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sz w:val="24"/>
          <w:szCs w:val="24"/>
        </w:rPr>
        <w:t>2015-2016学年枣阳市熊集中学九年级物理期末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试题（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word版含解析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　</w:t>
      </w:r>
    </w:p>
    <w:bookmarkEnd w:id="0"/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一、选择题（每题2分，计32分）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1．将2个分别装有空气和红棕色二氧化氮气体（ρ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二氧化氮</w:t>
      </w:r>
      <w:r>
        <w:rPr>
          <w:rFonts w:hint="eastAsia" w:ascii="宋体" w:hAnsi="宋体" w:eastAsia="宋体" w:cs="宋体"/>
          <w:sz w:val="21"/>
          <w:szCs w:val="21"/>
        </w:rPr>
        <w:t>＞ρ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空气</w:t>
      </w:r>
      <w:r>
        <w:rPr>
          <w:rFonts w:hint="eastAsia" w:ascii="宋体" w:hAnsi="宋体" w:eastAsia="宋体" w:cs="宋体"/>
          <w:sz w:val="21"/>
          <w:szCs w:val="21"/>
        </w:rPr>
        <w:t>）的玻璃瓶口对口对接，中间用玻璃板隔开．抽开隔板后，通过观察瓶内颜色变化推断气体分子是否作无规则运动．对于玻璃瓶的三种放置方法（如图所示），四位同学判断正确的是（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263775" cy="1063625"/>
            <wp:effectExtent l="0" t="0" r="3175" b="3175"/>
            <wp:docPr id="13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6"/>
                    <pic:cNvPicPr>
                      <a:picLocks noRot="1" noChangeAspect="1"/>
                    </pic:cNvPicPr>
                  </pic:nvPicPr>
                  <pic:blipFill>
                    <a:blip r:embed="rId5"/>
                    <a:srcRect r="558" b="1180"/>
                    <a:stretch>
                      <a:fillRect/>
                    </a:stretch>
                  </pic:blipFill>
                  <pic:spPr>
                    <a:xfrm>
                      <a:off x="0" y="0"/>
                      <a:ext cx="2263775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A．小华认为甲图放置最不合理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B．小夏认为乙图放置最不合理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C．小梦认为丙图放置最不合理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D．小满认为三种放置方法都不合理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分子的热运动．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不同的物质相互接触时，彼此进入对方的现象叫做扩散，扩散现象说明了分子在不停的做无规则运动．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解：由题意可知，图甲中，虽然二氧化氮的密度大于空气密度，但是它也会运动到上面的瓶子内，这说明气体分子在不停地做无规则运动，最有说服力；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图乙中，密度大的二氧化氮气体在上方，抽去玻璃板后，由于重力的作用，二氧化氮气体会向下运动，所以不能完全说明气体分子在不停地做无规则运动，最不合理；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图丙中，瓶子水平放置，抽开隔板，气体可以自由运动，互相进入对方，能说明气体分子在不停地做无规则运动，但与甲相比，仍不够典型．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综上所述，最合理的是甲图，最不合理的是乙图．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故选B．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2．现在许多家庭采用了“水地暖”取暖．其原理是用不高于60℃的热水，在铺设于地板下的管道内循环流动，加热整个地板，通过地板以热传递方式向室内供热．利用热水为热媒，主要是因为水的（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A．流动性强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B．沸点高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C．比热容大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D．密度大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水的比热容的特点及应用．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水的比热容大：相同质量的水和其它物质比较，吸收或放出相同的热量，水的温度升高或降低的少；升高或降低相同的温度，水吸收或放出的热量多．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解：因为水的比热容较大，相同质量的水和其它物质比较，降低相同的温度，放出的热量多，所以“水地暖”利用热水为热媒；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故选C．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3．下列现象中，不能用分子动理论解释的是（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A．走进花园闻到花香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B．放入水中的糖使水变甜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C．看到烟雾在空中弥漫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D．水和酒精混合总体积变小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分子动理论的基本观点．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分子动理论包括：物质是由大量分子构成的，分子在永不停息的做无规则运动，分子间有间隙；分子间存在着相互的引力和斥力．进行分析判断即可．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解：A、进入花园闻到花香是因为花香中含有的分子不断运动，向四周扩散，使人们闻到花香，能用分子动理论解释，故A不符合题意；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B、糖加入水中，水变甜．说明糖分子在永不停息的做无规则运动．故B不符合题意；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C、烟尘虽细小，但也是有由很多分子组成的小颗粒，不是分子，不能用分子动理论解释，故C符合题意；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D、酒精和水混合后的体积变小，是因为分子之间有间隙，能用分子动理论解释，故D不符合题意；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故选C．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4．对于图中所示的四幅图，下列说法中正确的是（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130675" cy="1425575"/>
            <wp:effectExtent l="0" t="0" r="3175" b="3175"/>
            <wp:docPr id="10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7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307" b="883"/>
                    <a:stretch>
                      <a:fillRect/>
                    </a:stretch>
                  </pic:blipFill>
                  <pic:spPr>
                    <a:xfrm>
                      <a:off x="0" y="0"/>
                      <a:ext cx="4130675" cy="142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A．甲图中软木塞飞出时，管内水蒸气的内能增加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B．乙图中两个压紧的铅块能吊起钩码，主要是因为分子间存在引力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C．丙图中活塞向上运动是内燃机的做功冲程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D．丁图中小朋友下滑时，内能转化为机械能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分子间的作用力；做功改变物体内能；内燃机的四个冲程．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（1）物体对外做功，内能减小，温度降低；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（2）分子间既有引力也有斥力；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（3）在做功冲程中，燃气推动活塞向下运动，内能转化为机械能；压缩冲程机械能转化为内能；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（4）改变物体内能的方式：做功和热传递．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解：A、甲图中软木塞飞出时，管内水蒸气的内能减少，故A错误；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B、乙图中两个压紧的铅块能吊起钩码，主要是因为分子间存在引力，故B正确；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C、丙图中活塞向上运动时，进气门关闭，排气门打开，是内燃机的排气冲程，故C错误；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D、丁图中小朋友下滑时，机械能转化为内能，故D错误．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故选B．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5．关于热量、内能、温度间的关系，下列说法中，正确的是（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A．物体吸收了热量，它的温度一定升高，内能一定增加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B．物体温度升高了，它的内能一定增加，一定吸收了热量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C．物体内能增加了，它一定吸收了热量，温度一定升高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D．物体吸收了热量，它的内能一定增加，温度可能升高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温度、热量与内能的关系．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温度表示物体的冷热程度，在微观角度看表示了大量分子无规则运动的剧烈程度；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热量是指在热传递过程中传递的能量，只有在热传递过程中才能提到热量；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内能是分子动能（大量分子做无规则热运动的剧烈程度）和分子势能（分子间作用力）的总和．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解：A、物体吸收热量，可能使分子运动加剧（温度升高），也可能使分子间作用力变化（物态变化），但内能是二者之和，所以温度不一定升高，物态也不一定变化，但内能一定增加．故A错误；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B、物体温度升高，它的内能一定增加，但可能是做功的结果，也可能是热传递的结果．故B错误；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C、物体内能增大，可能吸热的结果，也可能外界对它做功的结果，另外物体内能增大，可能是物态变化了，而温度并不升高．故C错误；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D、物体吸热可能使分子动能增大（即温度升高），也可能使分子势能增大 （即物态变化），内能是二者之和，所以内能一定增大，温度升不升高都有可能．故D正确．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故选D．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6．铁的比热容大于铜的比热容．质量相等的铁块和铜块吸收相等的热量，若吸收的热量全部转化为内能，则铁块的（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A．温度升高较少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B．末温较低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C．内能增加较少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D．内能较小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比热容的概念．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由吸热公式Q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=cm△t可知，质量相同的不同物质，吸收相同的热量，比热容大的温度升高少，比热容小的温度升高多．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A、质量相同的铁块和铜块，因为铁的比热容大于铜的比热容，吸收相同的热量后，由Q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=cm△t可知，铜块的温度升高的多，铁块的温度升高较少，故A正确；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B、由于铁和铜的初温不确定，所以铁块和铜的末温也不确定，故B错误；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CD、铁块和铜块吸收相等的热量，所以铁块和铜块的增加的内能是相同的，故CD错误．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故选A．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7．用一根与毛皮摩擦过的橡胶棒靠近一轻质小球，发现两者互相排斥，由此可鉴定（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A．小球一定带正电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B．小球一定带负电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C．小球可能带负电，也可能带正电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D．小球一定不带电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电荷间的相互作用规律．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（1）人们规定，用毛皮摩擦过的橡胶棒带负电，用丝绸摩擦过的玻璃棒带正电；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（2）电荷间的相互作用规律是：同种电荷互相排斥，异种电荷互相吸引．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解：题中说毛皮摩擦过的橡胶棒，此棒一定带负电，又说棒与小球排斥，说明棒与小球带同种电荷，即小球也带负电．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故选：B．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8．如图所示，连入电路中的电阻R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允许通过的最大电流分别为I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，且I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＞I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＞I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，则此部分电路中允许通过的最大电流是（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301875" cy="292100"/>
            <wp:effectExtent l="0" t="0" r="3175" b="12700"/>
            <wp:docPr id="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8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549" b="4167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+I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+I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串联电路的电流规律．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根据串联电路中各处的电流相等，结合电阻R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允许通过的最大电流据此分析解答．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解：已知电阻R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串联接入电路，根据串联电路中电流特点，各处电流相等，因为I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＞I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＞I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，所以此部分电路中允许通过的最大电流是I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故选C．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9．如图所示，在电路中两个规格完全相同的小灯泡L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，闭合开关S后，L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两端的电压分别为U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，通过电流分别为I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，则下列说法正确的是（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39825" cy="596900"/>
            <wp:effectExtent l="0" t="0" r="3175" b="12700"/>
            <wp:docPr id="8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9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1102" b="2083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≠I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≠U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D．若L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灯丝烧断，灯L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仍能正常发光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串联电路的电流规律；欧姆定律的变形公式．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两灯泡串联，电流相等．根据电阻定律研究两棒的电阻关系，根据欧姆定律研究电压关系．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解：（1）由串联电路的特点知：I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=I．故A错误，B正确．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（2）因为在电路中两个规格完全相同的小灯泡L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，由I=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0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可得，U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，故C错误，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（3）串联电路中电流的路径只有一条，若L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灯丝烧断，灯L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将不能正常发光，故D错误．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故选B．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10．电饭锅是常用的家用电器，下列与之相关的说法错误的是（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A．组成材料中既有导体又有绝缘体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B．工作时，利用了电流的热效应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C．工作时，通过热传递使食物温度升高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D．与其它家用电器是串联连接的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电流的热效应、化学效应和磁效应；热传递改变物体内能；导体．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（1）常见的导体包括：各种金属、人体、大地、酸碱盐水溶液等；常见的绝缘体包括：陶瓷、塑料、玻璃、橡胶、干木棒等．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（2）电流的热效应就是把电能转化为内能．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（3）改变内能的方式有两种，即做功和热传递．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（4）并联电路中各用电器既可以单独工作又互不影响．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A、电饭锅中的导线是导体，电饭锅导线上的绝缘层为绝缘体，所以A正确；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B、电饭锅工作时把电能转化为内能，是利用电流的热效应工作的，所以B正确；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C、电饭锅工作时，消耗电能，产生内能，锅内的食物吸收热量温度升高，是通过热传递使食物升温的，所以C正确；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D、因为家庭电路中各用电器之间既可以单独工作又互不影响，因此电饭锅与其它家用电器是并联连接的，所以D错误．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故选D．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11．小云家卫生间安装了换气扇和照明灯，换气扇和照明灯的电路连接如图所示，下列说法中正确的是（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77925" cy="930275"/>
            <wp:effectExtent l="0" t="0" r="3175" b="3175"/>
            <wp:docPr id="7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1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1067" b="1347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A．换气扇和照明灯不能同时工作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B．换气扇和照明灯只能同时工作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C．换气扇和照明灯工作时，通过它们的电流一定相等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D．换气扇和照明灯工作时，它们两端的电压一定相等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电路的基本连接方式；并联电路的电流规律；并联电路的电压规律．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（1）并联电路各用电器独立工作、互不影响，串联电路各用电器相互影响不能独立工作；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（2）并联电路中，干路开关控制整个电路，支路开关只能控制所在的支路．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解：由电路图可知，照明灯和换气扇并联，它们可以独立工作、互不影响；开关S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控制换气扇，开关S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控制照明灯；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AB、当只闭合S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时，只有换气扇工作，当只闭合S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时，只有照明灯工作，当S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与S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同时闭合时，换气扇与照明灯同时工作，故AB错误；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C、换气扇与照明灯工作时电压相等，它们的电流不一定相等，故C错误；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D、并联电路电压相等，换气扇与照明灯并联，它们工作时两端电压一定相等，故D正确；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故选：D．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12．如图所示，将标有“8V  8W”的灯泡L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和“8V  16W”的灯泡L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接在12V的电路中，闭合开关，不考虑温度对灯丝电阻的影响，下列说法正确的是（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49325" cy="663575"/>
            <wp:effectExtent l="0" t="0" r="3175" b="3175"/>
            <wp:docPr id="1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2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1320" b="1878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都能正常发光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一样亮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比灯泡L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亮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比灯泡L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亮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电路的基本连接方式．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根据P=UI求出两灯泡的额定电流，利用欧姆定律求出两灯泡的电阻；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根据串联电路的电阻的特点求出总电阻；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然后根据I=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4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3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求出串联电路的电流；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根据P=I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R比较两灯泡消耗电功率之间的关系，进行判断．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根据P=UI可得，两灯泡的额定电流分别为：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434975"/>
            <wp:effectExtent l="0" t="0" r="3175" b="3175"/>
            <wp:docPr id="15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4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6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5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=1A，I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434975"/>
            <wp:effectExtent l="0" t="0" r="3175" b="3175"/>
            <wp:docPr id="17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6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73050" cy="330200"/>
            <wp:effectExtent l="0" t="0" r="12700" b="12700"/>
            <wp:docPr id="18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7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=2A，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根据欧姆定律可得，两灯泡的电阻分别为：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434975"/>
            <wp:effectExtent l="0" t="0" r="3175" b="3175"/>
            <wp:docPr id="19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8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20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9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=8Ω，R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434975"/>
            <wp:effectExtent l="0" t="0" r="3175" b="3175"/>
            <wp:docPr id="21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0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2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1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=4Ω；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此时电路中的总电阻R=R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+R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=8Ω+4Ω=12Ω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此时电路中的电流I=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3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2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24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3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=1A．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的实际功率为：P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=I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=（1A）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×8Ω=8W；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的实际功率为：P2=I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=（1A）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×4Ω=4W；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的实际功率与额定功率相同，能正常发光；灯泡L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的实际功率小于额定功率相同，不能正常发光；故选项A错误；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因为灯泡的亮暗取决于实际功率的大小，所以灯泡L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的实际功率较大，灯泡较亮；故BC选项错误，D正确．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故选D．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13．小明房间门口装有开关S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，床头装有开关S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，这两个开关都能单独控制房间里的吊灯．以下电路图能符合这一要求的是（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68375" cy="1092200"/>
            <wp:effectExtent l="0" t="0" r="3175" b="12700"/>
            <wp:docPr id="25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4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1294" b="1149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87425" cy="1044575"/>
            <wp:effectExtent l="0" t="0" r="3175" b="3175"/>
            <wp:docPr id="26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5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1270" b="1201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68350" cy="1130300"/>
            <wp:effectExtent l="0" t="0" r="12700" b="12700"/>
            <wp:docPr id="27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6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1627" b="1111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49325" cy="1054100"/>
            <wp:effectExtent l="0" t="0" r="3175" b="12700"/>
            <wp:docPr id="28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7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1320" b="1190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电路图设计．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根据选项逐一分析，找到符合“这两个开关都能单独控制房间里的吊灯”这一条件的选项．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解：A、两开关串联，只有当两开关同时闭合时吊灯才发光，不符合题意；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B、两开关并联，每一个开关都可以单独控制吊灯，但两者不能相互控制，不符合题意；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为单刀双掷开关，S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向右掷时灯泡不发光，S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向左掷时灯泡发光；S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向右掷时灯泡发光，S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向左掷时灯泡不发光，任意一个开关都可以开灯、关灯，符合题意；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D、当两开关都向左时，会出现电源短路，不符合安全用电的原则，不符合题意．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故选C．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14．在许多实验中，闭合开关前常将滑动变阻器的滑片调到阻值极大端，这样做能起到保护电路的作用．其原因是闭合开关后（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A．通过电路的电流最小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B．变阻器两端电压最小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C．变阻器电阻发热最大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D．电源两端的电压最小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滑动变阻器的使用．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在实验中，滑动变阻器串联在电路中，滑片处于最大阻值处，电源电压不变，电流中的电流最小，起到保护作用．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解：A、滑动变阻器的连入电路时，滑片滑到最大阻值处，电阻最大，电源电压不变，电流最小，故A正确；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B、根据串联电路分压特点可知，电阻越大分的电压越大，故变阻器两端电压达到最大，故B错误；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C、根据焦耳定律可知，通电时间和电阻一定时，电流越小产生的热量越小，故C错误；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D、电源两端电压不变，故D错误．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故选A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15．在“探究通过导体的电流与电压的关系”实验中，得到I﹣U图象如图所示，则正确的是（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82675" cy="968375"/>
            <wp:effectExtent l="0" t="0" r="3175" b="3175"/>
            <wp:docPr id="29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8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1160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44575" cy="968375"/>
            <wp:effectExtent l="0" t="0" r="3175" b="3175"/>
            <wp:docPr id="30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9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1201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54100" cy="977900"/>
            <wp:effectExtent l="0" t="0" r="12700" b="12700"/>
            <wp:docPr id="31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0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1190" b="1282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54100" cy="968375"/>
            <wp:effectExtent l="0" t="0" r="12700" b="3175"/>
            <wp:docPr id="32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1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1190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欧姆定律．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根据控制变量法和欧姆定律可知：电阻一定时，通过导体的电流与其两端的电压成正比．由此分析各图即可．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探究“电流与电压的关系”的实验过程中，保持定值电阻不变，只改变导体的两端的电压，由欧姆定律可知：电阻一定时，导体中的电流跟导体两端的电压成正比．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A、由图A可知：电流不随电压变化，故A错误；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B、由图B可知：电流与电压与正比，故B正确；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C、由图C可知：电流随电压增加而减小，故C错误；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D、由图D可知：电流随电压的增加而减小，故D错误．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故选B．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16．如图所示的电路中，电源电压为3V，R为定值电阻，灯L标有“6V 3W”的字样，灯L的电阻不随温度变化．闭合开关S后，电流表的示数为0.75A，则定值电阻R 的阻值为（　　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73225" cy="1111250"/>
            <wp:effectExtent l="0" t="0" r="3175" b="12700"/>
            <wp:docPr id="33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2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754" b="1131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11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A．10Ω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B．6Ω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C．15Ω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D．8Ω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欧姆定律的变形公式．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分析电路的连接方式，计算出灯泡电阻，根据欧姆定律计算灯泡中的电流，从而得到R的电流，最后根据欧姆定律计算R的阻值．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由图可知R与L并联，电流表测干路电流，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所以U=U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=U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=3V，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34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3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得灯泡电阻：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35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4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54025" cy="387350"/>
            <wp:effectExtent l="0" t="0" r="3175" b="12700"/>
            <wp:docPr id="37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5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2721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4540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=12Ω，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通过灯泡的电流I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434975"/>
            <wp:effectExtent l="0" t="0" r="3175" b="3175"/>
            <wp:docPr id="38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6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39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7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=0.25A，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根据并联电路的电流特点，通过R的电流：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R</w:t>
      </w:r>
      <w:r>
        <w:rPr>
          <w:rFonts w:hint="eastAsia" w:ascii="宋体" w:hAnsi="宋体" w:eastAsia="宋体" w:cs="宋体"/>
          <w:sz w:val="21"/>
          <w:szCs w:val="21"/>
        </w:rPr>
        <w:t>=I﹣I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=0.75A﹣0.25A=0.5A，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所以定值电阻R 的阻值：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434975"/>
            <wp:effectExtent l="0" t="0" r="3175" b="3175"/>
            <wp:docPr id="4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8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41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9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=6Ω．所以ACD错误，B正确．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故选B．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二、填空题（共11小题，每小题2分，满分26分）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17．小李同学靠双手反复摩擦让手感到温暖，这是利用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做功　</w:t>
      </w:r>
      <w:r>
        <w:rPr>
          <w:rFonts w:hint="eastAsia" w:ascii="宋体" w:hAnsi="宋体" w:eastAsia="宋体" w:cs="宋体"/>
          <w:sz w:val="21"/>
          <w:szCs w:val="21"/>
        </w:rPr>
        <w:t>的方式改变手的内能．这与汽油机工作中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压缩　</w:t>
      </w:r>
      <w:r>
        <w:rPr>
          <w:rFonts w:hint="eastAsia" w:ascii="宋体" w:hAnsi="宋体" w:eastAsia="宋体" w:cs="宋体"/>
          <w:sz w:val="21"/>
          <w:szCs w:val="21"/>
        </w:rPr>
        <w:t>冲程的能转化相同．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做功改变物体内能；内燃机的四个冲程．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做功可以改变物体的内能，对物体做功，使其内能增大，温度升高．在内燃机的压缩冲程中，活塞对气体做功，使其内能增大，温度升高．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解：双手反复摩擦让手感到温暖，是摩擦生热现象，这是利用做功的方式改变手的内能．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这与汽油机工作中压缩冲程的能转化相同，都是将机械能转化为内能．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故答案为：做功；压缩．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18．如图所示，甲气球装入少量水后，将甲，乙两个气球吹成一样大小，用细绳把它们挂在横杆上，烛焰靠近气球的底部加热，发现乙气球“啪”的一声破了，而甲气球加热很长时间，仍安然无恙．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（1）在加热过程中，由于“烧不破”的甲气球装有水，水的比热容较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大　</w:t>
      </w:r>
      <w:r>
        <w:rPr>
          <w:rFonts w:hint="eastAsia" w:ascii="宋体" w:hAnsi="宋体" w:eastAsia="宋体" w:cs="宋体"/>
          <w:sz w:val="21"/>
          <w:szCs w:val="21"/>
        </w:rPr>
        <w:t>，且水蒸发过程需要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吸　</w:t>
      </w:r>
      <w:r>
        <w:rPr>
          <w:rFonts w:hint="eastAsia" w:ascii="宋体" w:hAnsi="宋体" w:eastAsia="宋体" w:cs="宋体"/>
          <w:sz w:val="21"/>
          <w:szCs w:val="21"/>
        </w:rPr>
        <w:t>热，所以甲球的温度升高的慢．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（2）在加热过程中，乙球内气体内能增大，是用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热传递　</w:t>
      </w:r>
      <w:r>
        <w:rPr>
          <w:rFonts w:hint="eastAsia" w:ascii="宋体" w:hAnsi="宋体" w:eastAsia="宋体" w:cs="宋体"/>
          <w:sz w:val="21"/>
          <w:szCs w:val="21"/>
        </w:rPr>
        <w:t>的方法改变气体的内能．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20775" cy="1101725"/>
            <wp:effectExtent l="0" t="0" r="3175" b="3175"/>
            <wp:docPr id="43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20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1120" b="1140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101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水的比热容的特点及应用；热传递改变物体内能．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（1）水的比热容较大，一定质量的水与其它物质相比，吸收相同的热量，水温升高较慢；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（2）热传递和做功都可以改变物体的内能，热传递是能量的转移，做功是能量的转化．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解：（1）由题意可知，在加热过程中，由于“烧不破”的甲气球装有水，水的比热容较大，且水蒸发过程需要吸热，所以甲球的温度升高的慢．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（2）在加热过程中，乙球内气体内能增大，是烛焰的热量传递给了气球和气球内的气体，所以是用热传递的方法改变气体的内能．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故答案为：（1）大；吸；（2）热传递．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19．根据“单位”推出对应的物理公式是常用的记忆方法．例如：速度单位是m/s（其中m是路程的单位，s是时间的单位），可以推出对应的公式为：v=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44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1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．同样．根据电能的单位kW•h，就可以推出对应的公式为：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W=Pt　</w:t>
      </w:r>
      <w:r>
        <w:rPr>
          <w:rFonts w:hint="eastAsia" w:ascii="宋体" w:hAnsi="宋体" w:eastAsia="宋体" w:cs="宋体"/>
          <w:sz w:val="21"/>
          <w:szCs w:val="21"/>
        </w:rPr>
        <w:t>；根据比热容的单位J/（kg•℃），也可以推出对应的公式为：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c=</w:t>
      </w:r>
      <w:r>
        <w:rPr>
          <w:rFonts w:hint="eastAsia" w:ascii="宋体" w:hAnsi="宋体" w:eastAsia="宋体" w:cs="宋体"/>
          <w:sz w:val="21"/>
          <w:szCs w:val="21"/>
          <w:u w:val="single"/>
        </w:rPr>
        <w:drawing>
          <wp:inline distT="0" distB="0" distL="114300" distR="114300">
            <wp:extent cx="349250" cy="330200"/>
            <wp:effectExtent l="0" t="0" r="12700" b="12700"/>
            <wp:docPr id="45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2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比热容的概念．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要掌握相应的物理量及其对应的单位，kW是功率的单位，h是时间的单位，J是热量的单位，kg是质量的单位，℃是温度的单位．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解：kW•h中的kW是功率P的单位，h是时间t的单位，说以电能的公式可写为W=Pt；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J/（kg•℃）中的J是热量Q的单位，kg是质量的单位，℃是温度的单位，所以比热容的公式为c=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46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23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故答案为：W=Pt；c=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48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4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20．电褥子是利用电流的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热效应　</w:t>
      </w:r>
      <w:r>
        <w:rPr>
          <w:rFonts w:hint="eastAsia" w:ascii="宋体" w:hAnsi="宋体" w:eastAsia="宋体" w:cs="宋体"/>
          <w:sz w:val="21"/>
          <w:szCs w:val="21"/>
        </w:rPr>
        <w:t>来工作的．小明家的电褥子使用时太热，小明想剪掉一段电阻丝，此方法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不可行　</w:t>
      </w:r>
      <w:r>
        <w:rPr>
          <w:rFonts w:hint="eastAsia" w:ascii="宋体" w:hAnsi="宋体" w:eastAsia="宋体" w:cs="宋体"/>
          <w:sz w:val="21"/>
          <w:szCs w:val="21"/>
        </w:rPr>
        <w:t xml:space="preserve"> （选填“可行”或“不可行”）．当电褥子没接入电路时，电阻丝的电阻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不为零　</w:t>
      </w:r>
      <w:r>
        <w:rPr>
          <w:rFonts w:hint="eastAsia" w:ascii="宋体" w:hAnsi="宋体" w:eastAsia="宋体" w:cs="宋体"/>
          <w:sz w:val="21"/>
          <w:szCs w:val="21"/>
        </w:rPr>
        <w:t>（选填“为零”或“不为零”）．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电流的热效应、化学效应和磁效应；电阻．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电流流过导体时，导体要发热，这种现象是电流的热效应，发生电流的热效应时，电能转化为内能；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首先从影响电阻大小的因素考虑，电褥子的电阻线截掉一小段后其阻值的变化，再利用公式P=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49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5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分析电功率的变化；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导体的电阻是导体本身的一种性质，与是否接入电路无关．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解：电褥子工作时，电能转化为内能，利用了电流的热效应；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电褥子的电阻线截掉一小段，长度变短，电阻线的电阻R变小，家庭电路两端的电压U不变，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由公式P=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50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26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可知，电阻线消耗的电功率在变大，因此使用时更热了；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导体的电阻是导体本身的一种性质，当电褥子没接入电路时，电阻丝的电阻不为零．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故答案为：热效应；不可行；不为零．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21．一杯质量为2Kg，初温为25℃的水，吸热后温度升高了50℃，所吸收的热量为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4.2×10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J，假若用热值为（q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煤</w:t>
      </w:r>
      <w:r>
        <w:rPr>
          <w:rFonts w:hint="eastAsia" w:ascii="宋体" w:hAnsi="宋体" w:eastAsia="宋体" w:cs="宋体"/>
          <w:sz w:val="21"/>
          <w:szCs w:val="21"/>
        </w:rPr>
        <w:t>=3×10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J/kg）的煤来加热需用煤为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14　</w:t>
      </w:r>
      <w:r>
        <w:rPr>
          <w:rFonts w:hint="eastAsia" w:ascii="宋体" w:hAnsi="宋体" w:eastAsia="宋体" w:cs="宋体"/>
          <w:sz w:val="21"/>
          <w:szCs w:val="21"/>
        </w:rPr>
        <w:t>g（无热量损失）．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热平衡方程的应用．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知道水的质量、水的比热容、水的初温和末温，利用吸热公式Q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=cm△t求水吸收的热量；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由题知Q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放</w:t>
      </w:r>
      <w:r>
        <w:rPr>
          <w:rFonts w:hint="eastAsia" w:ascii="宋体" w:hAnsi="宋体" w:eastAsia="宋体" w:cs="宋体"/>
          <w:sz w:val="21"/>
          <w:szCs w:val="21"/>
        </w:rPr>
        <w:t>，根据公式Q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放</w:t>
      </w:r>
      <w:r>
        <w:rPr>
          <w:rFonts w:hint="eastAsia" w:ascii="宋体" w:hAnsi="宋体" w:eastAsia="宋体" w:cs="宋体"/>
          <w:sz w:val="21"/>
          <w:szCs w:val="21"/>
        </w:rPr>
        <w:t>=qm求出需要燃烧的煤的质量．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解：水吸收的热量：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=cm△t=4.2×10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J/（kg•℃）×2kg×50℃=4.2×10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J，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∵无热量损失，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放</w:t>
      </w:r>
      <w:r>
        <w:rPr>
          <w:rFonts w:hint="eastAsia" w:ascii="宋体" w:hAnsi="宋体" w:eastAsia="宋体" w:cs="宋体"/>
          <w:sz w:val="21"/>
          <w:szCs w:val="21"/>
        </w:rPr>
        <w:t>=m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煤</w:t>
      </w:r>
      <w:r>
        <w:rPr>
          <w:rFonts w:hint="eastAsia" w:ascii="宋体" w:hAnsi="宋体" w:eastAsia="宋体" w:cs="宋体"/>
          <w:sz w:val="21"/>
          <w:szCs w:val="21"/>
        </w:rPr>
        <w:t>q，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∴m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煤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396875"/>
            <wp:effectExtent l="0" t="0" r="3175" b="3175"/>
            <wp:docPr id="53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7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4597" b="3101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54075" cy="434975"/>
            <wp:effectExtent l="0" t="0" r="3175" b="3175"/>
            <wp:docPr id="54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8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1465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=0.014kg=14g．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；14．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22．在如图所示的电路中，不论开关如何切换，电铃和灯泡都能安全使用．若想让灯泡和电铃同时工作，需要闭合开关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S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；若同时闭合S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，可以工作的用电器是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电铃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58875" cy="711200"/>
            <wp:effectExtent l="0" t="0" r="3175" b="12700"/>
            <wp:docPr id="55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9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1083" b="1755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电路的三种状态．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电路的三种状态分别是：通路、断路、短路；当用电器的两端被导线相连时，用电器将发生短路现象．断路是电流不再通过该用电器，用电器不工作．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起到对灯泡短路的作用，因此要想让灯泡工作，不能闭合开关S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都闭合时，电路发生局部短路，即灯泡短路，电流不再通过灯泡；故灯泡不发光，但电铃仍工作．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；电铃．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23．小明手中有一只白炽灯泡，上面标有“220V 100W”字样，说明这只灯泡正常发光时的电阻大小为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484　</w:t>
      </w:r>
      <w:r>
        <w:rPr>
          <w:rFonts w:hint="eastAsia" w:ascii="宋体" w:hAnsi="宋体" w:eastAsia="宋体" w:cs="宋体"/>
          <w:sz w:val="21"/>
          <w:szCs w:val="21"/>
        </w:rPr>
        <w:t>Ω，正常发光时实际功率为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100　</w:t>
      </w:r>
      <w:r>
        <w:rPr>
          <w:rFonts w:hint="eastAsia" w:ascii="宋体" w:hAnsi="宋体" w:eastAsia="宋体" w:cs="宋体"/>
          <w:sz w:val="21"/>
          <w:szCs w:val="21"/>
        </w:rPr>
        <w:t>W；当通过它的电流大小为0.2A时，它消耗的实际电功率大小为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19.36　</w:t>
      </w:r>
      <w:r>
        <w:rPr>
          <w:rFonts w:hint="eastAsia" w:ascii="宋体" w:hAnsi="宋体" w:eastAsia="宋体" w:cs="宋体"/>
          <w:sz w:val="21"/>
          <w:szCs w:val="21"/>
        </w:rPr>
        <w:t>W．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电功率的计算．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（1）根据P=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56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30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求出灯泡的电阻值；灯泡正常发光时的实际功率等于其额定功率；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（2）根据P=I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R求出灯泡的实际功率．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解：（1）灯上标有“220V 100W”字样，表示灯泡的额定电压U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额</w:t>
      </w:r>
      <w:r>
        <w:rPr>
          <w:rFonts w:hint="eastAsia" w:ascii="宋体" w:hAnsi="宋体" w:eastAsia="宋体" w:cs="宋体"/>
          <w:sz w:val="21"/>
          <w:szCs w:val="21"/>
        </w:rPr>
        <w:t>=220V，额定功率P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额</w:t>
      </w:r>
      <w:r>
        <w:rPr>
          <w:rFonts w:hint="eastAsia" w:ascii="宋体" w:hAnsi="宋体" w:eastAsia="宋体" w:cs="宋体"/>
          <w:sz w:val="21"/>
          <w:szCs w:val="21"/>
        </w:rPr>
        <w:t>=100W，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57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31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∴这只灯泡正常发光时的电阻：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492125"/>
            <wp:effectExtent l="0" t="0" r="3175" b="3175"/>
            <wp:docPr id="58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32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4597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606425" cy="387350"/>
            <wp:effectExtent l="0" t="0" r="3175" b="12700"/>
            <wp:docPr id="59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33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2051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=484Ω；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灯泡正常发光时的实际功率等于其额定功率，为100W；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（2）它消耗的实际电功率：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实</w:t>
      </w:r>
      <w:r>
        <w:rPr>
          <w:rFonts w:hint="eastAsia" w:ascii="宋体" w:hAnsi="宋体" w:eastAsia="宋体" w:cs="宋体"/>
          <w:sz w:val="21"/>
          <w:szCs w:val="21"/>
        </w:rPr>
        <w:t>=I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实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R=（0.2A）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×484Ω=19.36W．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故答案为：484；100；19.36．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24．如图是常用手电筒的剖面图，筒内每节干电池的电压为1.5V．按下按键前，小灯泡不亮，电路为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断路　</w:t>
      </w:r>
      <w:r>
        <w:rPr>
          <w:rFonts w:hint="eastAsia" w:ascii="宋体" w:hAnsi="宋体" w:eastAsia="宋体" w:cs="宋体"/>
          <w:sz w:val="21"/>
          <w:szCs w:val="21"/>
        </w:rPr>
        <w:t>（选填“通路”、“短路”或“断路”）；按下按键后，小灯泡发光，它两端的电压为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3　</w:t>
      </w:r>
      <w:r>
        <w:rPr>
          <w:rFonts w:hint="eastAsia" w:ascii="宋体" w:hAnsi="宋体" w:eastAsia="宋体" w:cs="宋体"/>
          <w:sz w:val="21"/>
          <w:szCs w:val="21"/>
        </w:rPr>
        <w:t>V．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196975" cy="720725"/>
            <wp:effectExtent l="0" t="0" r="3175" b="3175"/>
            <wp:docPr id="60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4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1050" b="1732"/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电路的三种状态；串联电路的电压规律．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处处连通的电路为通路；某处断开的电路为断路；电源短路是指电源两极不经过用电器直接连通的电路．已知每节干电池电压，由串联电路特点可以求出灯泡两端电压．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解：按下按键前，小灯泡不亮，电路为断路；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按下按键后，小灯泡发光，它两端的电压为1.5V×2=3V；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故答案为：断路；3．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25．图中所示电路中，L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分别为“220V 40W”和“220V  60W”的白炽灯泡，为了使L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都发光，且L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比L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亮，应闭合的开关为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S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．当开关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S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、S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闭合时，保险丝会被熔断．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44600" cy="996950"/>
            <wp:effectExtent l="0" t="0" r="12700" b="12700"/>
            <wp:docPr id="61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35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1010" b="1257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实际功率；电路的三种状态．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实际功率决定灯泡的明暗程度；先根据R=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62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36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比较出两灯泡的电阻，然后根据串联电路电流相等以及P=I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R得出电阻大的灯泡，实际功率较大，其亮度较大；或根据并联电路两端电压相等以及P=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64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37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得出电阻小的灯泡，实际功率较大，其亮度大；最后根据电路的连接方式选择需要闭合的开关．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根据发生短路现象时，电流过大，保险丝被熔断的现象，选择出需要闭合的开关．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解：因为两灯泡的额定电压相同，由R=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65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38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得，额定功率较小的灯泡，电阻较大，又因为L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都发光，且L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比L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亮，所以两灯泡需串联，故闭合开关S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时，两灯泡形成串联电路；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同时闭合开关S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时，形成电源短路，保险丝会被烧毁．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；S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26．小李家的电饭煲铭牌模糊不清，为了测其额定功率，他关掉家里其它用电器，让电饭煲正常工作1min，观察发现家里标有3000r/kW•h的电能表转盘转了50转，则电饭煲的额定功率是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1000　</w:t>
      </w:r>
      <w:r>
        <w:rPr>
          <w:rFonts w:hint="eastAsia" w:ascii="宋体" w:hAnsi="宋体" w:eastAsia="宋体" w:cs="宋体"/>
          <w:sz w:val="21"/>
          <w:szCs w:val="21"/>
        </w:rPr>
        <w:t>W，如果在用电高峰时，电饭煲两端的实际电压是额定电压的90%，则电饭煲工作1小时消耗的电能是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0.81　</w:t>
      </w:r>
      <w:r>
        <w:rPr>
          <w:rFonts w:hint="eastAsia" w:ascii="宋体" w:hAnsi="宋体" w:eastAsia="宋体" w:cs="宋体"/>
          <w:sz w:val="21"/>
          <w:szCs w:val="21"/>
        </w:rPr>
        <w:t>kW•h．（设电阻丝电阻恒定）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电能表参数的理解与电能的求法；电功率的计算．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（1）3000R/kwh表示消耗1kW•h的电能，电能表转3000转；据此可求出当电能表的转数为50转时消耗的电能，还知道正常工作时间，根据公式P=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67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39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可求电饭煲的额定功率．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（2）求出了电饭煲的额电功率，利用P=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68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40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求其电阻；根据电饭煲两端的实际电压是额定电压的90%求出电饭煲的实际电压，根据W=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70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41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t求电饭煲工作1小时消耗的电能．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（1）消耗1kW•h的电能，电能表转3000转，电能表转了50转，消耗的电能：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W=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7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42"/>
                    <pic:cNvPicPr>
                      <a:picLocks noRot="1" noChangeAspect="1"/>
                    </pic:cNvPicPr>
                  </pic:nvPicPr>
                  <pic:blipFill>
                    <a:blip r:embed="rId53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kW•h=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74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43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kW•h，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用电器的实际功率：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6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4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49275" cy="692150"/>
            <wp:effectExtent l="0" t="0" r="3175" b="12700"/>
            <wp:docPr id="77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45"/>
                    <pic:cNvPicPr>
                      <a:picLocks noRot="1" noChangeAspect="1"/>
                    </pic:cNvPicPr>
                  </pic:nvPicPr>
                  <pic:blipFill>
                    <a:blip r:embed="rId56"/>
                    <a:srcRect r="2260" b="1802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=1kW=1000W，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∵电饭煲正常工作，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∴电饭煲的额定功率：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额</w:t>
      </w:r>
      <w:r>
        <w:rPr>
          <w:rFonts w:hint="eastAsia" w:ascii="宋体" w:hAnsi="宋体" w:eastAsia="宋体" w:cs="宋体"/>
          <w:sz w:val="21"/>
          <w:szCs w:val="21"/>
        </w:rPr>
        <w:t>=1000W；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（2）∵P=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2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6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∴电饭煲的电阻：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492125"/>
            <wp:effectExtent l="0" t="0" r="3175" b="3175"/>
            <wp:docPr id="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7"/>
                    <pic:cNvPicPr>
                      <a:picLocks noRot="1" noChangeAspect="1"/>
                    </pic:cNvPicPr>
                  </pic:nvPicPr>
                  <pic:blipFill>
                    <a:blip r:embed="rId57"/>
                    <a:srcRect r="4597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606425" cy="387350"/>
            <wp:effectExtent l="0" t="0" r="3175" b="12700"/>
            <wp:docPr id="4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8"/>
                    <pic:cNvPicPr>
                      <a:picLocks noRot="1" noChangeAspect="1"/>
                    </pic:cNvPicPr>
                  </pic:nvPicPr>
                  <pic:blipFill>
                    <a:blip r:embed="rId58"/>
                    <a:srcRect r="2051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=48.4Ω，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电饭煲的实际电压：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实</w:t>
      </w:r>
      <w:r>
        <w:rPr>
          <w:rFonts w:hint="eastAsia" w:ascii="宋体" w:hAnsi="宋体" w:eastAsia="宋体" w:cs="宋体"/>
          <w:sz w:val="21"/>
          <w:szCs w:val="21"/>
        </w:rPr>
        <w:t>=U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额</w:t>
      </w:r>
      <w:r>
        <w:rPr>
          <w:rFonts w:hint="eastAsia" w:ascii="宋体" w:hAnsi="宋体" w:eastAsia="宋体" w:cs="宋体"/>
          <w:sz w:val="21"/>
          <w:szCs w:val="21"/>
        </w:rPr>
        <w:t>×90%=220V×90%=198V，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电饭煲工作1小时消耗的电能：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W=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5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9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t=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87375" cy="387350"/>
            <wp:effectExtent l="0" t="0" r="3175" b="12700"/>
            <wp:docPr id="7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50"/>
                    <pic:cNvPicPr>
                      <a:picLocks noRot="1" noChangeAspect="1"/>
                    </pic:cNvPicPr>
                  </pic:nvPicPr>
                  <pic:blipFill>
                    <a:blip r:embed="rId59"/>
                    <a:srcRect r="2116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×3600s=2.916×10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J=0.81kW•h．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故答案为：1000；0.81．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27．如图甲所示，电源电压保持不变，小灯泡的额定电压为12V，闭合开关S后，当滑片P从最右端滑到最左端的过程中，小灯泡的I﹣U关系图象如图乙所示，则小灯泡的额定功率为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24　</w:t>
      </w:r>
      <w:r>
        <w:rPr>
          <w:rFonts w:hint="eastAsia" w:ascii="宋体" w:hAnsi="宋体" w:eastAsia="宋体" w:cs="宋体"/>
          <w:sz w:val="21"/>
          <w:szCs w:val="21"/>
        </w:rPr>
        <w:t>W；电源电压为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12　</w:t>
      </w:r>
      <w:r>
        <w:rPr>
          <w:rFonts w:hint="eastAsia" w:ascii="宋体" w:hAnsi="宋体" w:eastAsia="宋体" w:cs="宋体"/>
          <w:sz w:val="21"/>
          <w:szCs w:val="21"/>
        </w:rPr>
        <w:t>V，则变阻器的最大阻值为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9　</w:t>
      </w:r>
      <w:r>
        <w:rPr>
          <w:rFonts w:hint="eastAsia" w:ascii="宋体" w:hAnsi="宋体" w:eastAsia="宋体" w:cs="宋体"/>
          <w:sz w:val="21"/>
          <w:szCs w:val="21"/>
        </w:rPr>
        <w:t>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825750" cy="1330325"/>
            <wp:effectExtent l="0" t="0" r="12700" b="3175"/>
            <wp:docPr id="8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51"/>
                    <pic:cNvPicPr>
                      <a:picLocks noRot="1" noChangeAspect="1"/>
                    </pic:cNvPicPr>
                  </pic:nvPicPr>
                  <pic:blipFill>
                    <a:blip r:embed="rId60"/>
                    <a:srcRect r="447" b="946"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欧姆定律的应用；电功率的计算．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由电路图可知，L与R串联，电压表测L两端的电压，电流表测电路中的电流，当滑片P从最右端滑到最左端的过程中，滑动变阻器接入电路的电阻减小，电路中的电流变大；当滑片为与左端时，电路为L的简单电路，电路中的电流最大，电压表测电源的电压；此时灯泡两端的电压和额定电压相等，根据图2读出通过灯泡的电流，根据P=UI求出灯泡的额定功率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（2）当滑片为与右端时，灯泡L与滑动变阻器的最大阻值R串联，根据图象读出两电表的示数，根据串联电路的电压特点求出滑动变阻器两端的电压，根据欧姆定律求出滑动变阻器的最大阻值．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解：当滑片位于左端时，等效电路图如图1所示；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当滑片位于右端时，等效电路图如图2所示；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092450" cy="1139825"/>
            <wp:effectExtent l="0" t="0" r="12700" b="3175"/>
            <wp:docPr id="8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52"/>
                    <pic:cNvPicPr>
                      <a:picLocks noRot="1" noChangeAspect="1"/>
                    </pic:cNvPicPr>
                  </pic:nvPicPr>
                  <pic:blipFill>
                    <a:blip r:embed="rId61"/>
                    <a:srcRect r="409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（1）由图甲和图乙可知，当滑片位于左端时电压表的示数最大，为电源的电压，电流表的示数也最大，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由图乙可知，电源的电压U=12V，通过灯泡的电流I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=2A，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因此时灯泡的电压和额定电压相等，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所以灯泡的额定功率P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=12V×2A=24W；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（3）由图乙可知2图中：U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=3V，电路中的电流I=1A，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因串联电路中总电压等于各分电压之和，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所以，滑动变阻器两端的电压：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滑</w:t>
      </w:r>
      <w:r>
        <w:rPr>
          <w:rFonts w:hint="eastAsia" w:ascii="宋体" w:hAnsi="宋体" w:eastAsia="宋体" w:cs="宋体"/>
          <w:sz w:val="21"/>
          <w:szCs w:val="21"/>
        </w:rPr>
        <w:t>=U﹣U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L</w:t>
      </w:r>
      <w:r>
        <w:rPr>
          <w:rFonts w:hint="eastAsia" w:ascii="宋体" w:hAnsi="宋体" w:eastAsia="宋体" w:cs="宋体"/>
          <w:sz w:val="21"/>
          <w:szCs w:val="21"/>
        </w:rPr>
        <w:t>=12﹣3V=9V，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根据欧姆定律可得，滑动变阻器的最大阻值：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滑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387350"/>
            <wp:effectExtent l="0" t="0" r="3175" b="12700"/>
            <wp:docPr id="82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53"/>
                    <pic:cNvPicPr>
                      <a:picLocks noRot="1" noChangeAspect="1"/>
                    </pic:cNvPicPr>
                  </pic:nvPicPr>
                  <pic:blipFill>
                    <a:blip r:embed="rId62"/>
                    <a:srcRect r="45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83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54"/>
                    <pic:cNvPicPr>
                      <a:picLocks noRot="1" noChangeAspect="1"/>
                    </pic:cNvPicPr>
                  </pic:nvPicPr>
                  <pic:blipFill>
                    <a:blip r:embed="rId63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=9Ω．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故答案为：24；12；9．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三、作图与实验（每图2分，每空1分，共24分）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28．如图所示为探究物体比热容的实验装置，两个相同的烧杯中分别盛有质量相等、初温相同的水和煤油，用两个相同的“热得快”对其加热．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（1）实验时为比较水和煤油吸热本领的大小，我们可以加热相同的时间，观察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温度变化　</w:t>
      </w:r>
      <w:r>
        <w:rPr>
          <w:rFonts w:hint="eastAsia" w:ascii="宋体" w:hAnsi="宋体" w:eastAsia="宋体" w:cs="宋体"/>
          <w:sz w:val="21"/>
          <w:szCs w:val="21"/>
        </w:rPr>
        <w:t>的不同，也可以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加热到相同温度，比较加热时间的不同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（2）实验中“热得快”通电时间的长短反映水和煤油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吸收热量　</w:t>
      </w:r>
      <w:r>
        <w:rPr>
          <w:rFonts w:hint="eastAsia" w:ascii="宋体" w:hAnsi="宋体" w:eastAsia="宋体" w:cs="宋体"/>
          <w:sz w:val="21"/>
          <w:szCs w:val="21"/>
        </w:rPr>
        <w:t>的多少．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11275" cy="930275"/>
            <wp:effectExtent l="0" t="0" r="3175" b="3175"/>
            <wp:docPr id="8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55"/>
                    <pic:cNvPicPr>
                      <a:picLocks noRot="1" noChangeAspect="1"/>
                    </pic:cNvPicPr>
                  </pic:nvPicPr>
                  <pic:blipFill>
                    <a:blip r:embed="rId64"/>
                    <a:srcRect r="960" b="1347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比热容的概念．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要比较不同物质的吸热能力，有两种办法：让质量相同的不同物质加热相同的时间（用相同的加热装置，加热时间就表示了吸收热量的多少），看温度的变化值，温度变化值大的物质吸热能力弱；将质量相同的不同物质加热到相同的温度，比较加热时间的不同，加热时间长的物质吸热能力强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实验时采用相同的加热设备，加热相同的时间，两种物体吸收的热量就是相同的．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解：（1）比较水和煤油吸热本领的大小，可以加热相同的时间，观察温度的变化值，温度变化值大说明吸热能力弱；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也可以加热到相同的温度，比较加热时间的长短，加热时间长的吸热能力强．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（2）“热得快”通电时间的长短反映水和煤油吸收热量的多少，通电时间长的吸收热量多．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故答案为：（1）温度变化；加热到相同温度，比较加热时间的不同；（2）吸收热量．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29．请将图中的器材连线完整．要求：两灯串联，电压表只测L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灯两端的电压．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130425" cy="1406525"/>
            <wp:effectExtent l="0" t="0" r="3175" b="3175"/>
            <wp:docPr id="85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56"/>
                    <pic:cNvPicPr>
                      <a:picLocks noRot="1" noChangeAspect="1"/>
                    </pic:cNvPicPr>
                  </pic:nvPicPr>
                  <pic:blipFill>
                    <a:blip r:embed="rId65"/>
                    <a:srcRect r="592" b="894"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140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实物的电路连接．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由题意可知，两灯泡串联，电压表测量L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两端的电压说明电压表与L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并联，然后根据电流流向法和先串后并的原则连接电路图．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解：两灯泡串联，电压表与灯泡L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并联，从电源的正极出发依次连接、开关、灯泡L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回到电源的负极，最后把电压表并联在L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两端，如下图所示：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130425" cy="1406525"/>
            <wp:effectExtent l="0" t="0" r="3175" b="3175"/>
            <wp:docPr id="86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57"/>
                    <pic:cNvPicPr>
                      <a:picLocks noRot="1" noChangeAspect="1"/>
                    </pic:cNvPicPr>
                  </pic:nvPicPr>
                  <pic:blipFill>
                    <a:blip r:embed="rId66"/>
                    <a:srcRect r="592" b="894"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140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30．如图所示，电源电压为6V，另外手头有三个电阻R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=15Ω，R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=25Ω，R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=100Ω，请你用其中的两个电阻在图中虚线框内连成电路，使图中的电流表的示数为0.3A，要求画出电路图，并注明连入的电阻的阻值．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06600" cy="1358900"/>
            <wp:effectExtent l="0" t="0" r="12700" b="12700"/>
            <wp:docPr id="87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58"/>
                    <pic:cNvPicPr>
                      <a:picLocks noRot="1" noChangeAspect="1"/>
                    </pic:cNvPicPr>
                  </pic:nvPicPr>
                  <pic:blipFill>
                    <a:blip r:embed="rId67"/>
                    <a:srcRect r="629" b="926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串、并联电路的设计；欧姆定律的应用．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根据电路中的电压和电流值，用R=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88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59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算出电路中需要连入的电阻值，再根据给出的三个电阻R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=15Ω，R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=25Ω，R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=100Ω，合理选择两个进行串、并联组成符合条件的电路．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解：U=6v，I=0.3A，电路电阻为R=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89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60"/>
                    <pic:cNvPicPr>
                      <a:picLocks noRot="1" noChangeAspect="1"/>
                    </pic:cNvPicPr>
                  </pic:nvPicPr>
                  <pic:blipFill>
                    <a:blip r:embed="rId6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90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61"/>
                    <pic:cNvPicPr>
                      <a:picLocks noRot="1" noChangeAspect="1"/>
                    </pic:cNvPicPr>
                  </pic:nvPicPr>
                  <pic:blipFill>
                    <a:blip r:embed="rId69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=20Ω，三个电阻R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=15Ω，R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=25Ω，R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=100Ω，选任意两个串联都不符合要求，所以只能并联．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=15Ω，R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=25Ω并联值为9.375Ω；R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=15Ω，R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=100Ω并联值约为13Ω；R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=25Ω，R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=100Ω并联值为20Ω．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故电路图为：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06600" cy="1358900"/>
            <wp:effectExtent l="0" t="0" r="12700" b="12700"/>
            <wp:docPr id="91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62"/>
                    <pic:cNvPicPr>
                      <a:picLocks noRot="1" noChangeAspect="1"/>
                    </pic:cNvPicPr>
                  </pic:nvPicPr>
                  <pic:blipFill>
                    <a:blip r:embed="rId70"/>
                    <a:srcRect r="629" b="926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31．在探究并联电路电流规律的实验中，如图甲是实验的电路图．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349875" cy="1577975"/>
            <wp:effectExtent l="0" t="0" r="3175" b="3175"/>
            <wp:docPr id="92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63"/>
                    <pic:cNvPicPr>
                      <a:picLocks noRot="1" noChangeAspect="1"/>
                    </pic:cNvPicPr>
                  </pic:nvPicPr>
                  <pic:blipFill>
                    <a:blip r:embed="rId71"/>
                    <a:srcRect r="237" b="798"/>
                    <a:stretch>
                      <a:fillRect/>
                    </a:stretch>
                  </pic:blipFill>
                  <pic:spPr>
                    <a:xfrm>
                      <a:off x="0" y="0"/>
                      <a:ext cx="534987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（1）电流表应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串联　</w:t>
      </w:r>
      <w:r>
        <w:rPr>
          <w:rFonts w:hint="eastAsia" w:ascii="宋体" w:hAnsi="宋体" w:eastAsia="宋体" w:cs="宋体"/>
          <w:sz w:val="21"/>
          <w:szCs w:val="21"/>
        </w:rPr>
        <w:t xml:space="preserve"> （选填“串联”或“并联”）在被测电路中．若要测量干路电流，则电流表应接在甲图中的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C　</w:t>
      </w:r>
      <w:r>
        <w:rPr>
          <w:rFonts w:hint="eastAsia" w:ascii="宋体" w:hAnsi="宋体" w:eastAsia="宋体" w:cs="宋体"/>
          <w:sz w:val="21"/>
          <w:szCs w:val="21"/>
        </w:rPr>
        <w:t>点．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（2）小明同学在测量A处的电流时，发现电流表的指针偏转如图乙所示，原因是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电流表正负接线柱接反了　</w:t>
      </w:r>
      <w:r>
        <w:rPr>
          <w:rFonts w:hint="eastAsia" w:ascii="宋体" w:hAnsi="宋体" w:eastAsia="宋体" w:cs="宋体"/>
          <w:sz w:val="21"/>
          <w:szCs w:val="21"/>
        </w:rPr>
        <w:t>；在排除故障后，电流表的示数如图丙所示，则电流表的示数为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0.24　</w:t>
      </w:r>
      <w:r>
        <w:rPr>
          <w:rFonts w:hint="eastAsia" w:ascii="宋体" w:hAnsi="宋体" w:eastAsia="宋体" w:cs="宋体"/>
          <w:sz w:val="21"/>
          <w:szCs w:val="21"/>
        </w:rPr>
        <w:t>A．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（3）下表是小亮同学在实验中用两盏规格相同的灯泡得出的实验结论是：在并联电路中，干路电流等于各支路电流之和，且各支路的电流相等．请指出小亮的探究过程的两点不妥之处：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用两盏规格相同的灯泡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只测了一组数据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tbl>
      <w:tblPr>
        <w:tblStyle w:val="8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A点电流I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bscript"/>
              </w:rPr>
              <w:t>A</w:t>
            </w:r>
          </w:p>
        </w:tc>
        <w:tc>
          <w:tcPr>
            <w:tcW w:w="2841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B点电流I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bscript"/>
              </w:rPr>
              <w:t>B</w:t>
            </w:r>
          </w:p>
        </w:tc>
        <w:tc>
          <w:tcPr>
            <w:tcW w:w="2841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C点电流I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bscript"/>
              </w:rP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0.16A</w:t>
            </w:r>
          </w:p>
        </w:tc>
        <w:tc>
          <w:tcPr>
            <w:tcW w:w="2841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0.16A</w:t>
            </w:r>
          </w:p>
        </w:tc>
        <w:tc>
          <w:tcPr>
            <w:tcW w:w="2841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0.32A</w:t>
            </w:r>
          </w:p>
        </w:tc>
      </w:tr>
    </w:tbl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（4）小丽同学使用的小灯泡L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铭牌分别为“3.8V 0.3A”、“1.5V 0.3A”，按甲图连接好电路后，闭合开关，发现小灯泡L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强烈发光后很快就熄灭，而小灯泡L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的亮度不变．原因是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电源电压大于小灯泡L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  <w:u w:val="single"/>
        </w:rPr>
        <w:t>的额定电压1.5V小于小灯泡L</w:t>
      </w:r>
      <w:r>
        <w:rPr>
          <w:rFonts w:hint="eastAsia" w:ascii="宋体" w:hAnsi="宋体" w:eastAsia="宋体" w:cs="宋体"/>
          <w:sz w:val="21"/>
          <w:szCs w:val="21"/>
          <w:u w:val="single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  <w:u w:val="single"/>
        </w:rPr>
        <w:t>的额定电压3.8V　</w:t>
      </w:r>
      <w:r>
        <w:rPr>
          <w:rFonts w:hint="eastAsia" w:ascii="宋体" w:hAnsi="宋体" w:eastAsia="宋体" w:cs="宋体"/>
          <w:sz w:val="21"/>
          <w:szCs w:val="21"/>
        </w:rPr>
        <w:t>．请你帮她提出一个合理的改进意见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电源电压应为1.5V（或用一节干电池作为电源）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探究串并联电路中的电流特点实验；电流表的使用；电流表的读数方法；额定电压．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（1）电流表使用时要串联在电路中，要测量并联电路中干路的电流，分析图中A、B、C、三点，哪一点在干路上，就将那一点断开接入电流表．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（2）根据电流表的正确使用：电流必须从正接线柱流入负接线柱流出进行判断指针反偏的原因；根据电流表的量程和分度值读出电流表的示数．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（3）实验中用了两支相同的灯泡，只进行了一次测量的情况下得出的结论，实验数据不具有普遍性，结论不完全正确．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（4）闭合开关，发现小灯泡L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强烈发光后很快就熄灭，而小灯泡L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的亮度不变．说明小灯泡L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两端的电压超过了它的额定电压而被烧坏了．灯泡两端的电压不能超过它的额定电压．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解：（1）用电流表测电流时，应与被测电路串联；要测量并联电路中干路的电流，图中A、B、C、三点中C点在干路上，A、B两点都在支路上，因此将C点断开接入电流表．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（2）由乙图知电流表指针反转说明：电流表的正负接线柱接反了；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由丙图可知电流表的量程为0～0.6A，分度值为0.02A，所以电流表的示数为0.24A．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（3）小亮的探究过程的两点不妥之处：①用两盏规格相同的灯泡，容易让学生得出各支路的电流相等的错误结论；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②只测一组数据，容易出现偶然性，得出的结论不具有普遍性．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铭牌分别为“3.8V 0.3A”、“1.5V 0.3A”，按甲图连接好电路后，闭合开关，发现小灯泡L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强烈发光后很快就熄灭，而小灯泡L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的亮度不变．原因是电源电压超过了小灯泡L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的额定电压1.5V小于小灯泡L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的额定电压3.8V，电源电压不能超过两个灯泡的额定电压，所以最好为1.5V（或用一节干电池作为电源）．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故答案为：（1）串联；C；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（2）电流的正负接线柱反接；0.24；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（3）用两盏规格相同的灯泡；只测了一组数据；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（4）电源电压大于小灯泡L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的额定电压1.5V小于小灯泡L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的额定电压3.8V；电源电压应为1.5V（或用一节干电池作为电源）．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32．小明想知道小灯泡的亮暗程度与什么因素有关．于是他找来了额定电流均小于0.6A，额定电压是2.5V的灯L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和额定电压是3.8V的灯L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，先后接在电源电压恒为6V的电路中，按照如图所示1的电路开始探究．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816475" cy="1644650"/>
            <wp:effectExtent l="0" t="0" r="3175" b="12700"/>
            <wp:docPr id="93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64"/>
                    <pic:cNvPicPr>
                      <a:picLocks noRot="1" noChangeAspect="1"/>
                    </pic:cNvPicPr>
                  </pic:nvPicPr>
                  <pic:blipFill>
                    <a:blip r:embed="rId72"/>
                    <a:srcRect r="262" b="766"/>
                    <a:stretch>
                      <a:fillRect/>
                    </a:stretch>
                  </pic:blipFill>
                  <pic:spPr>
                    <a:xfrm>
                      <a:off x="0" y="0"/>
                      <a:ext cx="4816475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（1）请你用笔画线代替导线，根据图1所示的电路图，将图2所示实物图连接完整．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（2）若小明连接电路后闭合开关，灯L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很暗几乎不发光，移动滑片P也不能改变灯的亮度．原因是他把滑动变阻器的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A、B　</w:t>
      </w:r>
      <w:r>
        <w:rPr>
          <w:rFonts w:hint="eastAsia" w:ascii="宋体" w:hAnsi="宋体" w:eastAsia="宋体" w:cs="宋体"/>
          <w:sz w:val="21"/>
          <w:szCs w:val="21"/>
        </w:rPr>
        <w:t>．（选填“A、B”或“C、D”）接线柱接入了电路．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（3）小明排除故障后，按图所示的电路继续进行实验：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①闭合开关，滑片P向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A　</w:t>
      </w:r>
      <w:r>
        <w:rPr>
          <w:rFonts w:hint="eastAsia" w:ascii="宋体" w:hAnsi="宋体" w:eastAsia="宋体" w:cs="宋体"/>
          <w:sz w:val="21"/>
          <w:szCs w:val="21"/>
        </w:rPr>
        <w:t>（选填“A”或“B”）端移动，使灯L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发光，测出灯L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的相关物理量，记录和计算结果如下表：</w:t>
      </w:r>
    </w:p>
    <w:tbl>
      <w:tblPr>
        <w:tblStyle w:val="8"/>
        <w:tblW w:w="652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305"/>
        <w:gridCol w:w="1305"/>
        <w:gridCol w:w="1305"/>
        <w:gridCol w:w="13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次数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电压/V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实际功率/W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电阻Ω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1.6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0.20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0.32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2.5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0.24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0.60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10.42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2.8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0.26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0.73</w:t>
            </w:r>
          </w:p>
        </w:tc>
        <w:tc>
          <w:tcPr>
            <w:tcW w:w="1305" w:type="dxa"/>
            <w:vAlign w:val="top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10.77</w:t>
            </w:r>
          </w:p>
        </w:tc>
      </w:tr>
    </w:tbl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②请将记录数据时遗漏的物理量和单位填入表格的空白处．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（4）小明注意到灯L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的亮度变化是：第二次比第一次亮，第三次比第二次更亮．结合表中数据得出的结论是小灯泡的实际功率越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大　</w:t>
      </w:r>
      <w:r>
        <w:rPr>
          <w:rFonts w:hint="eastAsia" w:ascii="宋体" w:hAnsi="宋体" w:eastAsia="宋体" w:cs="宋体"/>
          <w:sz w:val="21"/>
          <w:szCs w:val="21"/>
        </w:rPr>
        <w:t>，小灯泡越亮．灯L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的额定功率是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0.60　</w:t>
      </w:r>
      <w:r>
        <w:rPr>
          <w:rFonts w:hint="eastAsia" w:ascii="宋体" w:hAnsi="宋体" w:eastAsia="宋体" w:cs="宋体"/>
          <w:sz w:val="21"/>
          <w:szCs w:val="21"/>
        </w:rPr>
        <w:t>W．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（5）用L2替换L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重复上面的实验时，需要改变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电压　</w:t>
      </w:r>
      <w:r>
        <w:rPr>
          <w:rFonts w:hint="eastAsia" w:ascii="宋体" w:hAnsi="宋体" w:eastAsia="宋体" w:cs="宋体"/>
          <w:sz w:val="21"/>
          <w:szCs w:val="21"/>
        </w:rPr>
        <w:t>表的量程，发现灯L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的亮度变化规律与灯L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相似．若该电表的另一个量程已损坏，在不添加任何器材的情况下，请在方框内图3画出能测量小灯泡L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额定功率的实验电路图．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（6）小明在实验结束后与同学们讨论：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①有同学认为“用上表中灯L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的3次电阻的平均值代表它的电阻更准确．”这种说法错误的原因是他忽略了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温度　</w:t>
      </w:r>
      <w:r>
        <w:rPr>
          <w:rFonts w:hint="eastAsia" w:ascii="宋体" w:hAnsi="宋体" w:eastAsia="宋体" w:cs="宋体"/>
          <w:sz w:val="21"/>
          <w:szCs w:val="21"/>
        </w:rPr>
        <w:t>对小灯电阻的影响．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②有同学认为“把灯L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换成定值电阻，该实验可以用来研究导体中的电流与电压的关系．”你认为这种说法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正确　</w:t>
      </w:r>
      <w:r>
        <w:rPr>
          <w:rFonts w:hint="eastAsia" w:ascii="宋体" w:hAnsi="宋体" w:eastAsia="宋体" w:cs="宋体"/>
          <w:sz w:val="21"/>
          <w:szCs w:val="21"/>
        </w:rPr>
        <w:t>（选填“正确”或“错误”）．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控制变量法与探究性实验方案．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（1）电压表与灯泡并联，电流表选0～0.6A的量程且串联在电路中，注意正负接线柱的连接；滑动变阻器按一上一下的原则串联在电路中；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（2）灯泡L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几乎不发光，说明电路是通路，但是电流太小，并且移动串联在电路中的滑动变阻器的滑片，灯泡亮度不变，说明电路中的电阻太大，滑动变阻器又不起作用，是滑动变阻器把下面两个接线柱接入电路了．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（3）①根据滑动变阻器的连接情况可确定滑片的移动方向；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②根据功率的计算公式P=UI可知表中缺少的物理量；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（4）比较灯泡亮度增大时，可以判断灯泡的实际功率，因为灯泡的亮度由灯泡的实际功率决定的；根据灯L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的额定电压为2.5V可知灯L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的额定功率；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（5）根据用电器的额定电压选择合适量程的电表，根据电路的需要设计电路图；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（6）①体电阻大小跟导体长度、横截面积、材料、温度有关；灯丝电阻受温度影响较大，定值电阻阻值受温度影响较小，从温度上考虑；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②电流跟电阻和电压同时有关，L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换成定值电阻，电阻一定，可以探究电流跟电压的关系．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解：（1）电压表的负接线柱与灯泡的左接线柱相连，滑动变阻器的任意上方接线柱与电流表0.6的接线柱相连，如下图所示：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54225" cy="1673225"/>
            <wp:effectExtent l="0" t="0" r="3175" b="3175"/>
            <wp:docPr id="94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65"/>
                    <pic:cNvPicPr>
                      <a:picLocks noRot="1" noChangeAspect="1"/>
                    </pic:cNvPicPr>
                  </pic:nvPicPr>
                  <pic:blipFill>
                    <a:blip r:embed="rId73"/>
                    <a:srcRect r="615" b="754"/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（2）闭合开关，灯L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几乎不发光→电路电流太小→电路电阻太大，并且移动滑动变阻器滑片，灯泡亮度不改变，滑动变阻器都接下面A、B两个接线柱．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（3）①闭合开关前，滑片位于阻值最大处，因此闭合开关后，滑片P向A端移动，使灯L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发光；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②从表中数据可知，实际功率等于表中前两项之积，由P=UI可知，第三项数据为灯泡的电流I/A；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（4）从实验1→实验2→实验3，灯泡越来越亮，灯泡实际功率越大；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由表中数据可知，灯L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的额定功率为0.60W；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（5）用L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替换L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重复上面的实验时，L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的额定电压是3.8V，需要改变电压表的量程；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的额定电压为3.8V，因为0﹣15V的量程已坏了，故需要将电压表接在滑动变阻器的两端，电路如图所示：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606550" cy="1511300"/>
            <wp:effectExtent l="0" t="0" r="12700" b="12700"/>
            <wp:docPr id="95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66"/>
                    <pic:cNvPicPr>
                      <a:picLocks noRot="1" noChangeAspect="1"/>
                    </pic:cNvPicPr>
                  </pic:nvPicPr>
                  <pic:blipFill>
                    <a:blip r:embed="rId74"/>
                    <a:srcRect r="784" b="833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（6）①灯丝电阻受温度影响较大，灯泡在不同电压下，温度不同，灯丝中电阻不同，计算平均值代表灯丝电阻无意义，该同学忽略了温度对电阻的影响；因此这种说法错误；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②L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换成定值电阻，能保持电阻不变，通过改变电压来改变电流能探究电流跟电压的关系，这种说法正确．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故答案为：（1）见上图；（2）A、B；（3）A；电流/A；（4）大；0.60；（5）电压；如上图；（6）①温度；②正确．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四、计算题（4分+7分+7分=18分）要求：（1）语言表述要简洁、准确（2）写出必要的运算和推理过程（3）带单位计算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33．如图，电源电压保持不变，电阻R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=20Ω．当开关S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闭合、S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断开时，电流表的示数为0.3A；当开关S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都闭合时，电流表的示数变为0.5A．求：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（1）电源电压．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的阻值．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54100" cy="825500"/>
            <wp:effectExtent l="0" t="0" r="12700" b="12700"/>
            <wp:docPr id="9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67"/>
                    <pic:cNvPicPr>
                      <a:picLocks noRot="1" noChangeAspect="1"/>
                    </pic:cNvPicPr>
                  </pic:nvPicPr>
                  <pic:blipFill>
                    <a:blip r:embed="rId75"/>
                    <a:srcRect r="1190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欧姆定律的应用．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闭合、S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断开时，电路为R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的简单电路，电流表测电路中的电流，根据欧姆定律求出电源的电压；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均闭合时，R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与R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并联，电流表测干路电流，根据并联电路中各支路独立工作、互不影响可知开关S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闭合前后通过R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的电流不变，根据并联电路的电流特点求出通过R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的电流；根据并联电路的电压特点和欧姆定律求出电阻R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的阻值．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闭合、S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断开时，电路为R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的简单电路，电流表测电路中的电流，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由I=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7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68"/>
                    <pic:cNvPicPr>
                      <a:picLocks noRot="1" noChangeAspect="1"/>
                    </pic:cNvPicPr>
                  </pic:nvPicPr>
                  <pic:blipFill>
                    <a:blip r:embed="rId7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可得，电源的电压：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U=I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=0.3A×20Ω=6V；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（2）当开关S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均闭合时，R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与R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并联，电流表测干路电流，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由于并联电路中各支路独立工作、互不影响，则开关S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闭合前后，通过R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的电流不变，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根据并联电路中干路电流等于各支路电流之和可知：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通过R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的电流I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=I﹣I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=0.5A﹣0.3A=0.2A；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由I=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98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69"/>
                    <pic:cNvPicPr>
                      <a:picLocks noRot="1" noChangeAspect="1"/>
                    </pic:cNvPicPr>
                  </pic:nvPicPr>
                  <pic:blipFill>
                    <a:blip r:embed="rId7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可得电阻R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的阻值：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9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70"/>
                    <pic:cNvPicPr>
                      <a:picLocks noRot="1" noChangeAspect="1"/>
                    </pic:cNvPicPr>
                  </pic:nvPicPr>
                  <pic:blipFill>
                    <a:blip r:embed="rId77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100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71"/>
                    <pic:cNvPicPr>
                      <a:picLocks noRot="1" noChangeAspect="1"/>
                    </pic:cNvPicPr>
                  </pic:nvPicPr>
                  <pic:blipFill>
                    <a:blip r:embed="rId78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=30Ω．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答：（1）电源电压为6V；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的阻值30Ω．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34．某物理兴趣小组的同学，用煤炉给10kg的水加热，同时他们绘制了如图所示的加热过程中水温随时间变化的图线．若在6min内完全燃烧了0.2kg的煤，水的比热容为4.2×10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J/（kg•℃），煤的热值约为3×10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J/kg．求：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（1）煤完全燃烧产生的热量；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（2）经过6min时间加热，水所吸收的热量；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（3）煤炉烧水时的热效率．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35150" cy="1397000"/>
            <wp:effectExtent l="0" t="0" r="12700" b="12700"/>
            <wp:docPr id="101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72"/>
                    <pic:cNvPicPr>
                      <a:picLocks noRot="1" noChangeAspect="1"/>
                    </pic:cNvPicPr>
                  </pic:nvPicPr>
                  <pic:blipFill>
                    <a:blip r:embed="rId79"/>
                    <a:srcRect r="687" b="900"/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热平衡方程的应用；能量利用效率．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（1）已知煤的质量和热值，利用Q=mq可求得煤完全燃烧产生的热量；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（2）由图象可知，经过6min时间加热，水升高的温度值，利用吸热公式求水吸收的热量；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（3）热效率等于水吸收的热量与燃料完全燃烧放出的热量之比．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解：（1）煤完全燃烧产生的热量：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放</w:t>
      </w:r>
      <w:r>
        <w:rPr>
          <w:rFonts w:hint="eastAsia" w:ascii="宋体" w:hAnsi="宋体" w:eastAsia="宋体" w:cs="宋体"/>
          <w:sz w:val="21"/>
          <w:szCs w:val="21"/>
        </w:rPr>
        <w:t>=mq=0.2kg×3×10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J/kg=6×10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J，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（2）由图可知，经过6min时间加热后水温由20℃达到80°，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则水吸收的热量：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=cm（t﹣t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=4.2×10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J/（kg•℃）×10kg×（80℃﹣20℃）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=2.52×10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J；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（3）煤炉烧水时的热效率：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η=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444500"/>
            <wp:effectExtent l="0" t="0" r="3175" b="12700"/>
            <wp:docPr id="102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73"/>
                    <pic:cNvPicPr>
                      <a:picLocks noRot="1" noChangeAspect="1"/>
                    </pic:cNvPicPr>
                  </pic:nvPicPr>
                  <pic:blipFill>
                    <a:blip r:embed="rId80"/>
                    <a:srcRect r="4597" b="2777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×100%=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54075" cy="434975"/>
            <wp:effectExtent l="0" t="0" r="3175" b="3175"/>
            <wp:docPr id="103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74"/>
                    <pic:cNvPicPr>
                      <a:picLocks noRot="1" noChangeAspect="1"/>
                    </pic:cNvPicPr>
                  </pic:nvPicPr>
                  <pic:blipFill>
                    <a:blip r:embed="rId81"/>
                    <a:srcRect r="1465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×100%=42%；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答：（1）煤完全燃烧产生的热量为6×10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J；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（2）经过6min时间加热，水所吸收的热量为2.52×10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J；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（3）煤炉烧水时的热效率为42%．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35．如图甲是顺顺家的电饼铛，它的上、下盘可以分别加热，图乙为其内部电路图，R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上</w:t>
      </w:r>
      <w:r>
        <w:rPr>
          <w:rFonts w:hint="eastAsia" w:ascii="宋体" w:hAnsi="宋体" w:eastAsia="宋体" w:cs="宋体"/>
          <w:sz w:val="21"/>
          <w:szCs w:val="21"/>
        </w:rPr>
        <w:t>、R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分别为上盘和下盘的加热电阻．当上、下同时加热时电饼铛正常工作的总功率为2200W，且上、下盘的加热功率相等．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（1）当上、下盘同时加热时，电饼铛的工作总电流是多少？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（2）下盘加热电阻是多少欧？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（3）用这个电饼铛上、下盘同时加热牛肉．若将0.5kg，20℃的牛肉加热至100℃，需要多长时间？[不计热损失，c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牛肉</w:t>
      </w:r>
      <w:r>
        <w:rPr>
          <w:rFonts w:hint="eastAsia" w:ascii="宋体" w:hAnsi="宋体" w:eastAsia="宋体" w:cs="宋体"/>
          <w:sz w:val="21"/>
          <w:szCs w:val="21"/>
        </w:rPr>
        <w:t>=3.3×10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J（kg•℃）]．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473325" cy="996950"/>
            <wp:effectExtent l="0" t="0" r="3175" b="12700"/>
            <wp:docPr id="104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75"/>
                    <pic:cNvPicPr>
                      <a:picLocks noRot="1" noChangeAspect="1"/>
                    </pic:cNvPicPr>
                  </pic:nvPicPr>
                  <pic:blipFill>
                    <a:blip r:embed="rId82"/>
                    <a:srcRect r="511" b="1257"/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电功与热量的综合计算．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【分析】</w:t>
      </w:r>
      <w:r>
        <w:rPr>
          <w:rFonts w:hint="eastAsia" w:ascii="宋体" w:hAnsi="宋体" w:eastAsia="宋体" w:cs="宋体"/>
          <w:sz w:val="21"/>
          <w:szCs w:val="21"/>
        </w:rPr>
        <w:t>（1）根据P=UI求出底座电阻丝R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正常工作时的电流；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（2）当上、下盘同时加热时总功率为2200W，且上、下盘的加热功率相等，据此求出下盘电阻的功率，利用P=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10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76"/>
                    <pic:cNvPicPr>
                      <a:picLocks noRot="1" noChangeAspect="1"/>
                    </pic:cNvPicPr>
                  </pic:nvPicPr>
                  <pic:blipFill>
                    <a:blip r:embed="rId83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求出加热电阻．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底座和上盖同时正常工作时则它们的功率之和即为总功率；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（3）先根据吸热公式求出牛肉吸收的热量，不计热损失，则W=Q，根据公式P=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6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77"/>
                    <pic:cNvPicPr>
                      <a:picLocks noRot="1" noChangeAspect="1"/>
                    </pic:cNvPicPr>
                  </pic:nvPicPr>
                  <pic:blipFill>
                    <a:blip r:embed="rId8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的变形可计算需要的时间．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【解答】</w:t>
      </w:r>
      <w:r>
        <w:rPr>
          <w:rFonts w:hint="eastAsia" w:ascii="宋体" w:hAnsi="宋体" w:eastAsia="宋体" w:cs="宋体"/>
          <w:sz w:val="21"/>
          <w:szCs w:val="21"/>
        </w:rPr>
        <w:t>解：根由图可知：电阻R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是并联连接．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（1）已知当上、下盘同时加热时总功率为2200W，则根据P=UI可知：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总电流为I=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387350"/>
            <wp:effectExtent l="0" t="0" r="3175" b="12700"/>
            <wp:docPr id="107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78"/>
                    <pic:cNvPicPr>
                      <a:picLocks noRot="1" noChangeAspect="1"/>
                    </pic:cNvPicPr>
                  </pic:nvPicPr>
                  <pic:blipFill>
                    <a:blip r:embed="rId85"/>
                    <a:srcRect r="45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25450" cy="330200"/>
            <wp:effectExtent l="0" t="0" r="12700" b="12700"/>
            <wp:docPr id="10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79"/>
                    <pic:cNvPicPr>
                      <a:picLocks noRot="1" noChangeAspect="1"/>
                    </pic:cNvPicPr>
                  </pic:nvPicPr>
                  <pic:blipFill>
                    <a:blip r:embed="rId86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=10A；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（2）已知上、下盘的加热功率相等，则下盘正常工作时的功率P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9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80"/>
                    <pic:cNvPicPr>
                      <a:picLocks noRot="1" noChangeAspect="1"/>
                    </pic:cNvPicPr>
                  </pic:nvPicPr>
                  <pic:blipFill>
                    <a:blip r:embed="rId8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总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0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81"/>
                    <pic:cNvPicPr>
                      <a:picLocks noRot="1" noChangeAspect="1"/>
                    </pic:cNvPicPr>
                  </pic:nvPicPr>
                  <pic:blipFill>
                    <a:blip r:embed="rId8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×2200W=1100W；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06375" cy="387350"/>
            <wp:effectExtent l="0" t="0" r="3175" b="12700"/>
            <wp:docPr id="111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82"/>
                    <pic:cNvPicPr>
                      <a:picLocks noRot="1" noChangeAspect="1"/>
                    </pic:cNvPicPr>
                  </pic:nvPicPr>
                  <pic:blipFill>
                    <a:blip r:embed="rId83"/>
                    <a:srcRect r="5797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得：加热电阻R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下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3525" cy="434975"/>
            <wp:effectExtent l="0" t="0" r="3175" b="3175"/>
            <wp:docPr id="112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83"/>
                    <pic:cNvPicPr>
                      <a:picLocks noRot="1" noChangeAspect="1"/>
                    </pic:cNvPicPr>
                  </pic:nvPicPr>
                  <pic:blipFill>
                    <a:blip r:embed="rId88"/>
                    <a:srcRect r="45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87375" cy="387350"/>
            <wp:effectExtent l="0" t="0" r="3175" b="12700"/>
            <wp:docPr id="113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84"/>
                    <pic:cNvPicPr>
                      <a:picLocks noRot="1" noChangeAspect="1"/>
                    </pic:cNvPicPr>
                  </pic:nvPicPr>
                  <pic:blipFill>
                    <a:blip r:embed="rId89"/>
                    <a:srcRect r="2116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=44Ω；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（3）牛肉吸收的热量Q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=cm（t﹣t0）=3.3×10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J/（kg•℃）×0.5kg×=1.32×10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J，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若不计热损耗，则W=Q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吸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由P=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85"/>
                    <pic:cNvPicPr>
                      <a:picLocks noRot="1" noChangeAspect="1"/>
                    </pic:cNvPicPr>
                  </pic:nvPicPr>
                  <pic:blipFill>
                    <a:blip r:embed="rId9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得，需要加热的时间：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t=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5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86"/>
                    <pic:cNvPicPr>
                      <a:picLocks noRot="1" noChangeAspect="1"/>
                    </pic:cNvPicPr>
                  </pic:nvPicPr>
                  <pic:blipFill>
                    <a:blip r:embed="rId9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854075" cy="387350"/>
            <wp:effectExtent l="0" t="0" r="3175" b="12700"/>
            <wp:docPr id="116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87"/>
                    <pic:cNvPicPr>
                      <a:picLocks noRot="1" noChangeAspect="1"/>
                    </pic:cNvPicPr>
                  </pic:nvPicPr>
                  <pic:blipFill>
                    <a:blip r:embed="rId92"/>
                    <a:srcRect r="1465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=60s．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答：（1）当上、下盘同时加热时，电饼铛的工作总电流是10A；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（2）下盘加热电阻是44Ω；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（3）用这个电饼铛上、下盘同时加热牛肉需要60s．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outlineLvl w:val="9"/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1A533D7"/>
    <w:rsid w:val="14BF6262"/>
    <w:rsid w:val="15543953"/>
    <w:rsid w:val="17067DB0"/>
    <w:rsid w:val="287F4660"/>
    <w:rsid w:val="340820CE"/>
    <w:rsid w:val="4C822EB1"/>
    <w:rsid w:val="636F2614"/>
    <w:rsid w:val="74554C27"/>
    <w:rsid w:val="770670EE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customXml" Target="../customXml/item1.xml"/><Relationship Id="rId92" Type="http://schemas.openxmlformats.org/officeDocument/2006/relationships/image" Target="media/image90.jpeg"/><Relationship Id="rId91" Type="http://schemas.openxmlformats.org/officeDocument/2006/relationships/image" Target="media/image89.jpeg"/><Relationship Id="rId90" Type="http://schemas.openxmlformats.org/officeDocument/2006/relationships/image" Target="media/image88.jpeg"/><Relationship Id="rId9" Type="http://schemas.openxmlformats.org/officeDocument/2006/relationships/image" Target="media/image7.jpeg"/><Relationship Id="rId89" Type="http://schemas.openxmlformats.org/officeDocument/2006/relationships/image" Target="media/image87.jpeg"/><Relationship Id="rId88" Type="http://schemas.openxmlformats.org/officeDocument/2006/relationships/image" Target="media/image86.jpeg"/><Relationship Id="rId87" Type="http://schemas.openxmlformats.org/officeDocument/2006/relationships/image" Target="media/image85.jpeg"/><Relationship Id="rId86" Type="http://schemas.openxmlformats.org/officeDocument/2006/relationships/image" Target="media/image84.jpeg"/><Relationship Id="rId85" Type="http://schemas.openxmlformats.org/officeDocument/2006/relationships/image" Target="media/image83.jpeg"/><Relationship Id="rId84" Type="http://schemas.openxmlformats.org/officeDocument/2006/relationships/image" Target="media/image82.jpeg"/><Relationship Id="rId83" Type="http://schemas.openxmlformats.org/officeDocument/2006/relationships/image" Target="media/image81.jpeg"/><Relationship Id="rId82" Type="http://schemas.openxmlformats.org/officeDocument/2006/relationships/image" Target="media/image80.jpeg"/><Relationship Id="rId81" Type="http://schemas.openxmlformats.org/officeDocument/2006/relationships/image" Target="media/image79.jpeg"/><Relationship Id="rId80" Type="http://schemas.openxmlformats.org/officeDocument/2006/relationships/image" Target="media/image78.jpeg"/><Relationship Id="rId8" Type="http://schemas.openxmlformats.org/officeDocument/2006/relationships/image" Target="media/image6.jpeg"/><Relationship Id="rId79" Type="http://schemas.openxmlformats.org/officeDocument/2006/relationships/image" Target="media/image77.jpeg"/><Relationship Id="rId78" Type="http://schemas.openxmlformats.org/officeDocument/2006/relationships/image" Target="media/image76.jpeg"/><Relationship Id="rId77" Type="http://schemas.openxmlformats.org/officeDocument/2006/relationships/image" Target="media/image75.jpeg"/><Relationship Id="rId76" Type="http://schemas.openxmlformats.org/officeDocument/2006/relationships/image" Target="media/image74.jpeg"/><Relationship Id="rId75" Type="http://schemas.openxmlformats.org/officeDocument/2006/relationships/image" Target="media/image73.jpeg"/><Relationship Id="rId74" Type="http://schemas.openxmlformats.org/officeDocument/2006/relationships/image" Target="media/image72.jpeg"/><Relationship Id="rId73" Type="http://schemas.openxmlformats.org/officeDocument/2006/relationships/image" Target="media/image71.jpeg"/><Relationship Id="rId72" Type="http://schemas.openxmlformats.org/officeDocument/2006/relationships/image" Target="media/image70.jpeg"/><Relationship Id="rId71" Type="http://schemas.openxmlformats.org/officeDocument/2006/relationships/image" Target="media/image69.jpeg"/><Relationship Id="rId70" Type="http://schemas.openxmlformats.org/officeDocument/2006/relationships/image" Target="media/image68.jpeg"/><Relationship Id="rId7" Type="http://schemas.openxmlformats.org/officeDocument/2006/relationships/image" Target="media/image5.jpeg"/><Relationship Id="rId69" Type="http://schemas.openxmlformats.org/officeDocument/2006/relationships/image" Target="media/image67.jpeg"/><Relationship Id="rId68" Type="http://schemas.openxmlformats.org/officeDocument/2006/relationships/image" Target="media/image66.jpeg"/><Relationship Id="rId67" Type="http://schemas.openxmlformats.org/officeDocument/2006/relationships/image" Target="media/image65.jpeg"/><Relationship Id="rId66" Type="http://schemas.openxmlformats.org/officeDocument/2006/relationships/image" Target="media/image64.jpeg"/><Relationship Id="rId65" Type="http://schemas.openxmlformats.org/officeDocument/2006/relationships/image" Target="media/image63.jpeg"/><Relationship Id="rId64" Type="http://schemas.openxmlformats.org/officeDocument/2006/relationships/image" Target="media/image62.jpeg"/><Relationship Id="rId63" Type="http://schemas.openxmlformats.org/officeDocument/2006/relationships/image" Target="media/image61.jpeg"/><Relationship Id="rId62" Type="http://schemas.openxmlformats.org/officeDocument/2006/relationships/image" Target="media/image60.jpeg"/><Relationship Id="rId61" Type="http://schemas.openxmlformats.org/officeDocument/2006/relationships/image" Target="media/image59.jpeg"/><Relationship Id="rId60" Type="http://schemas.openxmlformats.org/officeDocument/2006/relationships/image" Target="media/image58.jpeg"/><Relationship Id="rId6" Type="http://schemas.openxmlformats.org/officeDocument/2006/relationships/image" Target="media/image4.jpeg"/><Relationship Id="rId59" Type="http://schemas.openxmlformats.org/officeDocument/2006/relationships/image" Target="media/image57.jpeg"/><Relationship Id="rId58" Type="http://schemas.openxmlformats.org/officeDocument/2006/relationships/image" Target="media/image56.jpeg"/><Relationship Id="rId57" Type="http://schemas.openxmlformats.org/officeDocument/2006/relationships/image" Target="media/image55.jpeg"/><Relationship Id="rId56" Type="http://schemas.openxmlformats.org/officeDocument/2006/relationships/image" Target="media/image54.jpeg"/><Relationship Id="rId55" Type="http://schemas.openxmlformats.org/officeDocument/2006/relationships/image" Target="media/image53.jpeg"/><Relationship Id="rId54" Type="http://schemas.openxmlformats.org/officeDocument/2006/relationships/image" Target="media/image52.jpeg"/><Relationship Id="rId53" Type="http://schemas.openxmlformats.org/officeDocument/2006/relationships/image" Target="media/image51.jpeg"/><Relationship Id="rId52" Type="http://schemas.openxmlformats.org/officeDocument/2006/relationships/image" Target="media/image50.jpeg"/><Relationship Id="rId51" Type="http://schemas.openxmlformats.org/officeDocument/2006/relationships/image" Target="media/image49.jpeg"/><Relationship Id="rId50" Type="http://schemas.openxmlformats.org/officeDocument/2006/relationships/image" Target="media/image48.jpeg"/><Relationship Id="rId5" Type="http://schemas.openxmlformats.org/officeDocument/2006/relationships/image" Target="media/image3.jpeg"/><Relationship Id="rId49" Type="http://schemas.openxmlformats.org/officeDocument/2006/relationships/image" Target="media/image47.jpeg"/><Relationship Id="rId48" Type="http://schemas.openxmlformats.org/officeDocument/2006/relationships/image" Target="media/image46.jpeg"/><Relationship Id="rId47" Type="http://schemas.openxmlformats.org/officeDocument/2006/relationships/image" Target="media/image45.jpeg"/><Relationship Id="rId46" Type="http://schemas.openxmlformats.org/officeDocument/2006/relationships/image" Target="media/image44.jpeg"/><Relationship Id="rId45" Type="http://schemas.openxmlformats.org/officeDocument/2006/relationships/image" Target="media/image43.jpeg"/><Relationship Id="rId44" Type="http://schemas.openxmlformats.org/officeDocument/2006/relationships/image" Target="media/image42.jpeg"/><Relationship Id="rId43" Type="http://schemas.openxmlformats.org/officeDocument/2006/relationships/image" Target="media/image41.jpeg"/><Relationship Id="rId42" Type="http://schemas.openxmlformats.org/officeDocument/2006/relationships/image" Target="media/image40.jpeg"/><Relationship Id="rId41" Type="http://schemas.openxmlformats.org/officeDocument/2006/relationships/image" Target="media/image39.jpeg"/><Relationship Id="rId40" Type="http://schemas.openxmlformats.org/officeDocument/2006/relationships/image" Target="media/image38.jpeg"/><Relationship Id="rId4" Type="http://schemas.openxmlformats.org/officeDocument/2006/relationships/theme" Target="theme/theme1.xml"/><Relationship Id="rId39" Type="http://schemas.openxmlformats.org/officeDocument/2006/relationships/image" Target="media/image37.jpeg"/><Relationship Id="rId38" Type="http://schemas.openxmlformats.org/officeDocument/2006/relationships/image" Target="media/image36.jpeg"/><Relationship Id="rId37" Type="http://schemas.openxmlformats.org/officeDocument/2006/relationships/image" Target="media/image35.jpeg"/><Relationship Id="rId36" Type="http://schemas.openxmlformats.org/officeDocument/2006/relationships/image" Target="media/image34.jpeg"/><Relationship Id="rId35" Type="http://schemas.openxmlformats.org/officeDocument/2006/relationships/image" Target="media/image33.jpeg"/><Relationship Id="rId34" Type="http://schemas.openxmlformats.org/officeDocument/2006/relationships/image" Target="media/image32.jpeg"/><Relationship Id="rId33" Type="http://schemas.openxmlformats.org/officeDocument/2006/relationships/image" Target="media/image31.jpeg"/><Relationship Id="rId32" Type="http://schemas.openxmlformats.org/officeDocument/2006/relationships/image" Target="media/image30.jpeg"/><Relationship Id="rId31" Type="http://schemas.openxmlformats.org/officeDocument/2006/relationships/image" Target="media/image29.jpeg"/><Relationship Id="rId30" Type="http://schemas.openxmlformats.org/officeDocument/2006/relationships/image" Target="media/image28.jpeg"/><Relationship Id="rId3" Type="http://schemas.openxmlformats.org/officeDocument/2006/relationships/header" Target="header1.xml"/><Relationship Id="rId29" Type="http://schemas.openxmlformats.org/officeDocument/2006/relationships/image" Target="media/image27.jpeg"/><Relationship Id="rId28" Type="http://schemas.openxmlformats.org/officeDocument/2006/relationships/image" Target="media/image26.jpeg"/><Relationship Id="rId27" Type="http://schemas.openxmlformats.org/officeDocument/2006/relationships/image" Target="media/image25.jpeg"/><Relationship Id="rId26" Type="http://schemas.openxmlformats.org/officeDocument/2006/relationships/image" Target="media/image24.jpeg"/><Relationship Id="rId25" Type="http://schemas.openxmlformats.org/officeDocument/2006/relationships/image" Target="media/image23.jpeg"/><Relationship Id="rId24" Type="http://schemas.openxmlformats.org/officeDocument/2006/relationships/image" Target="media/image22.jpeg"/><Relationship Id="rId23" Type="http://schemas.openxmlformats.org/officeDocument/2006/relationships/image" Target="media/image21.jpeg"/><Relationship Id="rId22" Type="http://schemas.openxmlformats.org/officeDocument/2006/relationships/image" Target="media/image20.jpeg"/><Relationship Id="rId21" Type="http://schemas.openxmlformats.org/officeDocument/2006/relationships/image" Target="media/image19.jpeg"/><Relationship Id="rId20" Type="http://schemas.openxmlformats.org/officeDocument/2006/relationships/image" Target="media/image18.jpeg"/><Relationship Id="rId2" Type="http://schemas.openxmlformats.org/officeDocument/2006/relationships/settings" Target="settings.xml"/><Relationship Id="rId19" Type="http://schemas.openxmlformats.org/officeDocument/2006/relationships/image" Target="media/image17.jpeg"/><Relationship Id="rId18" Type="http://schemas.openxmlformats.org/officeDocument/2006/relationships/image" Target="media/image16.jpeg"/><Relationship Id="rId17" Type="http://schemas.openxmlformats.org/officeDocument/2006/relationships/image" Target="media/image15.jpeg"/><Relationship Id="rId16" Type="http://schemas.openxmlformats.org/officeDocument/2006/relationships/image" Target="media/image14.jpeg"/><Relationship Id="rId15" Type="http://schemas.openxmlformats.org/officeDocument/2006/relationships/image" Target="media/image13.jpeg"/><Relationship Id="rId14" Type="http://schemas.openxmlformats.org/officeDocument/2006/relationships/image" Target="media/image12.jpeg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" Type="http://schemas.openxmlformats.org/officeDocument/2006/relationships/image" Target="media/image9.jpeg"/><Relationship Id="rId10" Type="http://schemas.openxmlformats.org/officeDocument/2006/relationships/image" Target="media/image8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27</Pages>
  <Words>14671</Words>
  <Characters>15924</Characters>
  <Lines>1</Lines>
  <Paragraphs>1</Paragraphs>
  <ScaleCrop>false</ScaleCrop>
  <LinksUpToDate>false</LinksUpToDate>
  <CharactersWithSpaces>16134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2017-09-01T11:37:20Z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