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21"/>
          <w:szCs w:val="21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21"/>
          <w:szCs w:val="21"/>
        </w:rPr>
        <w:t>人教版七年级上册第三单元第12课汉武帝巩固大一统王朝同步练习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sz w:val="21"/>
          <w:szCs w:val="21"/>
          <w:lang w:val="en-US" w:eastAsia="zh-CN"/>
        </w:rPr>
        <w:t>word版含答案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）</w:t>
      </w:r>
    </w:p>
    <w:bookmarkEnd w:id="0"/>
    <w:p>
      <w:pPr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一、选择题</w:t>
      </w: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1、建议汉武帝允许诸王分封地给子弟，建立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"../Local%20Settings/Temp/ksohtml/wps3B9.tmp.jpg"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2" name="图片 1" descr="wps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wps3D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小侯国的是（    ）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A．董仲舒    B．主父偃</w:t>
      </w:r>
      <w:r>
        <w:rPr>
          <w:rFonts w:hint="eastAsia"/>
          <w:color w:val="auto"/>
          <w:sz w:val="24"/>
          <w:szCs w:val="24"/>
        </w:rPr>
        <w:t>C</w:t>
      </w:r>
      <w:r>
        <w:rPr>
          <w:rFonts w:hint="eastAsia" w:ascii="宋体" w:hAnsi="宋体"/>
          <w:color w:val="auto"/>
          <w:sz w:val="24"/>
          <w:szCs w:val="24"/>
        </w:rPr>
        <w:t>．张汤    D．李斯</w:t>
      </w: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2、 汉武帝时期，要到全国的最高学府接受儒家教育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"../Local%20Settings/Temp/ksohtml/wps3BC.tmp.jpg"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7" name="图片 2" descr="wps3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wps3B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，必须到（    ）</w:t>
      </w: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A．洛阳   B．咸阳</w:t>
      </w:r>
      <w:r>
        <w:rPr>
          <w:rFonts w:hint="eastAsia" w:ascii="宋体" w:hAnsi="宋体"/>
          <w:color w:val="auto"/>
          <w:sz w:val="24"/>
          <w:szCs w:val="24"/>
        </w:rPr>
        <w:tab/>
      </w:r>
      <w:r>
        <w:rPr>
          <w:rFonts w:hint="eastAsia" w:ascii="宋体" w:hAnsi="宋体"/>
          <w:color w:val="auto"/>
          <w:sz w:val="24"/>
          <w:szCs w:val="24"/>
        </w:rPr>
        <w:t xml:space="preserve">    C．开封     D．长安</w:t>
      </w: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3、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"../Local%20Settings/Temp/ksohtml/wps3BF.tmp.jpg"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6" name="图片 3" descr="wps3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wps3C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汉武帝的“罢黜百家”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"../Local%20Settings/Temp/ksohtml/wps3C0.tmp.jpg"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0" name="图片 4" descr="wps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wps3D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是指（    ）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A．法家和墨家     B．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"../Local%20Settings/Temp/ksohtml/wps3C1.tmp.jpg"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9" name="图片 5" descr="wps3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wps3C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除儒家以外的诸子百家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C．诸子百家     D．道家和兵家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"../Local%20Settings/Temp/ksohtml/wps3C2.tmp.jpg"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8" name="图片 6" descr="wps3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wps3C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3、“罢黜百家，独尊儒术”的最突出的积极作用应是（    ）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"../Local%20Settings/Temp/ksohtml/wps3C5.tmp.jpg"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1" name="图片 7" descr="wps3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wps3C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．促进了西汉时期教育事业的发展</w:t>
      </w:r>
      <w:r>
        <w:rPr>
          <w:color w:val="auto"/>
          <w:sz w:val="24"/>
          <w:szCs w:val="24"/>
        </w:rPr>
        <w:t>[</w:t>
      </w:r>
      <w:r>
        <w:rPr>
          <w:rFonts w:ascii="宋体" w:hAnsi="宋体"/>
          <w:color w:val="auto"/>
          <w:sz w:val="24"/>
          <w:szCs w:val="24"/>
        </w:rPr>
        <w:t>源</w:t>
      </w:r>
      <w:r>
        <w:rPr>
          <w:color w:val="auto"/>
          <w:sz w:val="24"/>
          <w:szCs w:val="24"/>
        </w:rPr>
        <w:t>:</w:t>
      </w:r>
      <w:r>
        <w:rPr>
          <w:rFonts w:ascii="宋体" w:hAnsi="宋体"/>
          <w:color w:val="auto"/>
          <w:sz w:val="24"/>
          <w:szCs w:val="24"/>
        </w:rPr>
        <w:t>学</w:t>
      </w:r>
      <w:r>
        <w:rPr>
          <w:color w:val="auto"/>
          <w:sz w:val="24"/>
          <w:szCs w:val="24"/>
        </w:rPr>
        <w:t>§</w:t>
      </w:r>
      <w:r>
        <w:rPr>
          <w:rFonts w:ascii="宋体" w:hAnsi="宋体"/>
          <w:color w:val="auto"/>
          <w:sz w:val="24"/>
          <w:szCs w:val="24"/>
        </w:rPr>
        <w:t>科</w:t>
      </w:r>
      <w:r>
        <w:rPr>
          <w:color w:val="auto"/>
          <w:sz w:val="24"/>
          <w:szCs w:val="24"/>
        </w:rPr>
        <w:t>§</w:t>
      </w:r>
      <w:r>
        <w:rPr>
          <w:rFonts w:ascii="宋体" w:hAnsi="宋体"/>
          <w:color w:val="auto"/>
          <w:sz w:val="24"/>
          <w:szCs w:val="24"/>
        </w:rPr>
        <w:t>网</w:t>
      </w:r>
      <w:r>
        <w:rPr>
          <w:color w:val="auto"/>
          <w:sz w:val="24"/>
          <w:szCs w:val="24"/>
        </w:rPr>
        <w:t>Z§X§X§]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B．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"../Local%20Settings/Temp/ksohtml/wps3C6.tmp.jpg"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9" name="图片 8" descr="wps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wps3D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确立了儒家学说作封建正统思想的地位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C．巩固了秦汉时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"../Local%20Settings/Temp/ksohtml/wps3C7.tmp.jpg"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20" name="图片 9" descr="wps3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wps3C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期大一统局面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D．限制了其他多种思想的传播和发展</w:t>
      </w:r>
    </w:p>
    <w:p>
      <w:pPr>
        <w:snapToGrid w:val="0"/>
        <w:spacing w:line="360" w:lineRule="auto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4、</w:t>
      </w:r>
      <w:r>
        <w:rPr>
          <w:color w:val="auto"/>
          <w:sz w:val="24"/>
          <w:szCs w:val="24"/>
        </w:rPr>
        <w:t xml:space="preserve"> </w:t>
      </w:r>
      <w:r>
        <w:rPr>
          <w:rFonts w:ascii="宋体" w:hAnsi="宋体"/>
          <w:color w:val="auto"/>
          <w:sz w:val="24"/>
          <w:szCs w:val="24"/>
        </w:rPr>
        <w:t>汉武帝下令允许诸王将自己的封地分给子弟，建立较小的诸侯国；并实行</w:t>
      </w:r>
      <w:r>
        <w:rPr>
          <w:color w:val="auto"/>
          <w:sz w:val="24"/>
          <w:szCs w:val="24"/>
        </w:rPr>
        <w:t>“</w:t>
      </w:r>
      <w:r>
        <w:rPr>
          <w:rFonts w:ascii="宋体" w:hAnsi="宋体"/>
          <w:color w:val="auto"/>
          <w:sz w:val="24"/>
          <w:szCs w:val="24"/>
        </w:rPr>
        <w:t>罢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"../Local%20Settings/Temp/ksohtml/wps3CA.tmp.jpg"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9525" cy="28575"/>
            <wp:effectExtent l="0" t="0" r="9525" b="9525"/>
            <wp:docPr id="13" name="图片 10" descr="wps3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wps3CA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ascii="宋体" w:hAnsi="宋体"/>
          <w:color w:val="auto"/>
          <w:sz w:val="24"/>
          <w:szCs w:val="24"/>
        </w:rPr>
        <w:t>黜百家，独尊儒术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"../Local%20Settings/Temp/ksohtml/wps3CB.tmp.jpg"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15" name="图片 11" descr="wps3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wps3DC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color w:val="auto"/>
          <w:sz w:val="24"/>
          <w:szCs w:val="24"/>
        </w:rPr>
        <w:t>”</w:t>
      </w:r>
      <w:r>
        <w:rPr>
          <w:rFonts w:ascii="宋体" w:hAnsi="宋体"/>
          <w:color w:val="auto"/>
          <w:sz w:val="24"/>
          <w:szCs w:val="24"/>
        </w:rPr>
        <w:t>。其主要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"../Local%20Settings/Temp/ksohtml/wps3CC.tmp.jpg"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14" name="图片 12" descr="wps3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wps3C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ascii="宋体" w:hAnsi="宋体"/>
          <w:color w:val="auto"/>
          <w:sz w:val="24"/>
          <w:szCs w:val="24"/>
        </w:rPr>
        <w:t>目的是</w:t>
      </w:r>
    </w:p>
    <w:p>
      <w:pPr>
        <w:snapToGrid w:val="0"/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</w:t>
      </w:r>
      <w:r>
        <w:rPr>
          <w:rFonts w:ascii="宋体" w:hAnsi="宋体"/>
          <w:color w:val="auto"/>
          <w:sz w:val="24"/>
          <w:szCs w:val="24"/>
        </w:rPr>
        <w:t>加强中央集权</w:t>
      </w:r>
      <w:r>
        <w:rPr>
          <w:rFonts w:hint="eastAsia" w:ascii="宋体" w:hAnsi="宋体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B</w:t>
      </w:r>
      <w:r>
        <w:rPr>
          <w:rFonts w:ascii="宋体" w:hAnsi="宋体"/>
          <w:color w:val="auto"/>
          <w:sz w:val="24"/>
          <w:szCs w:val="24"/>
        </w:rPr>
        <w:t xml:space="preserve">排斥异己 </w:t>
      </w:r>
      <w:r>
        <w:rPr>
          <w:rFonts w:hint="eastAsia" w:ascii="宋体" w:hAnsi="宋体"/>
          <w:color w:val="auto"/>
          <w:sz w:val="24"/>
          <w:szCs w:val="24"/>
        </w:rPr>
        <w:t xml:space="preserve">   </w:t>
      </w:r>
      <w:r>
        <w:rPr>
          <w:color w:val="auto"/>
          <w:sz w:val="24"/>
          <w:szCs w:val="24"/>
        </w:rPr>
        <w:t>C</w:t>
      </w:r>
      <w:r>
        <w:rPr>
          <w:rFonts w:ascii="宋体" w:hAnsi="宋体"/>
          <w:color w:val="auto"/>
          <w:sz w:val="24"/>
          <w:szCs w:val="24"/>
        </w:rPr>
        <w:t>平定叛乱</w:t>
      </w:r>
      <w:r>
        <w:rPr>
          <w:rFonts w:hint="eastAsia" w:ascii="宋体" w:hAnsi="宋体"/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</w:rPr>
        <w:t>D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"../Local%20Settings/Temp/ksohtml/wps3CD.tmp.jpg"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6" name="图片 13" descr="wps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wps3D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ascii="宋体" w:hAnsi="宋体"/>
          <w:color w:val="auto"/>
          <w:sz w:val="24"/>
          <w:szCs w:val="24"/>
        </w:rPr>
        <w:t>发展经济</w:t>
      </w:r>
    </w:p>
    <w:p>
      <w:pPr>
        <w:snapToGrid w:val="0"/>
        <w:spacing w:line="360" w:lineRule="auto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5、 西汉初年，诸王门下聚集许多宾客，常常批评皇帝的政策，指责中央。汉武帝为改变这种局面，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"../Local%20Settings/Temp/ksohtml/wps3CE.tmp.jpg"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17" name="图片 14" descr="wps3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wps3DC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接受董仲舒的建议，实行</w:t>
      </w:r>
    </w:p>
    <w:p>
      <w:pPr>
        <w:snapToGrid w:val="0"/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</w:t>
      </w:r>
      <w:r>
        <w:rPr>
          <w:rFonts w:hint="eastAsia" w:ascii="宋体" w:hAnsi="宋体"/>
          <w:color w:val="auto"/>
          <w:sz w:val="24"/>
          <w:szCs w:val="24"/>
        </w:rPr>
        <w:t>．焚书坑儒</w:t>
      </w:r>
      <w:r>
        <w:rPr>
          <w:color w:val="auto"/>
          <w:sz w:val="24"/>
          <w:szCs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箝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"../Local%20Settings/Temp/ksohtml/wps3D0.tmp.jpg"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21" name="图片 16" descr="wps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 descr="wps3D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制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"../Local%20Settings/Temp/ksohtml/wps3D1.tmp.jpg"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2" name="图片 17" descr="wps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wps3D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"../Local%20Settings/Temp/ksohtml/wps3D2.tmp.jpg"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3" name="图片 18" descr="wps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 descr="wps3D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思想</w:t>
      </w:r>
      <w:r>
        <w:rPr>
          <w:color w:val="auto"/>
          <w:sz w:val="24"/>
          <w:szCs w:val="24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B</w:t>
      </w:r>
      <w:r>
        <w:rPr>
          <w:rFonts w:hint="eastAsia" w:ascii="宋体" w:hAnsi="宋体"/>
          <w:color w:val="auto"/>
          <w:sz w:val="24"/>
          <w:szCs w:val="24"/>
        </w:rPr>
        <w:t>．罢黜百家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"../Local%20Settings/Temp/ksohtml/wps3D3.tmp.jpg"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4" name="图片 19" descr="wps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 descr="wps3D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color w:val="auto"/>
          <w:sz w:val="24"/>
          <w:szCs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独尊儒术</w:t>
      </w:r>
      <w:r>
        <w:rPr>
          <w:color w:val="auto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240" w:firstLineChars="1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</w:t>
      </w:r>
      <w:r>
        <w:rPr>
          <w:rFonts w:hint="eastAsia" w:ascii="宋体" w:hAnsi="宋体"/>
          <w:color w:val="auto"/>
          <w:sz w:val="24"/>
          <w:szCs w:val="24"/>
        </w:rPr>
        <w:t>．行推恩令</w:t>
      </w:r>
      <w:r>
        <w:rPr>
          <w:color w:val="auto"/>
          <w:sz w:val="24"/>
          <w:szCs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加强集权</w:t>
      </w:r>
      <w:r>
        <w:rPr>
          <w:color w:val="auto"/>
          <w:sz w:val="24"/>
          <w:szCs w:val="24"/>
        </w:rPr>
        <w:t xml:space="preserve">      D</w:t>
      </w:r>
      <w:r>
        <w:rPr>
          <w:rFonts w:hint="eastAsia" w:ascii="宋体" w:hAnsi="宋体"/>
          <w:color w:val="auto"/>
          <w:sz w:val="24"/>
          <w:szCs w:val="24"/>
        </w:rPr>
        <w:t>．整顿吏治</w:t>
      </w:r>
      <w:r>
        <w:rPr>
          <w:color w:val="auto"/>
          <w:sz w:val="24"/>
          <w:szCs w:val="24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以德化民</w:t>
      </w: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6、 “凡不在六艺之科、孔子之术者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"../Local%20Settings/Temp/ksohtml/wps3D4.tmp.jpg"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28575" cy="19050"/>
            <wp:effectExtent l="0" t="0" r="0" b="0"/>
            <wp:docPr id="25" name="图片 20" descr="wps3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 descr="wps3D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，皆绝其道，勿使并进。”向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"../Local%20Settings/Temp/ksohtml/wps3D5.tmp.jpg"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6" name="图片 21" descr="wps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" descr="wps3D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汉武帝提出这一建议的是</w:t>
      </w:r>
    </w:p>
    <w:p>
      <w:pPr>
        <w:snapToGrid w:val="0"/>
        <w:spacing w:line="360" w:lineRule="auto"/>
        <w:ind w:firstLine="240" w:firstLineChars="1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A．李斯   </w:t>
      </w:r>
      <w:r>
        <w:rPr>
          <w:rFonts w:hint="eastAsia"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t xml:space="preserve">．主父偃   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"../Local%20Settings/Temp/ksohtml/wps3D6.tmp.jpg"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7" name="图片 22" descr="wps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 descr="wps3D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 xml:space="preserve">C．张骞   </w:t>
      </w:r>
      <w:r>
        <w:rPr>
          <w:rFonts w:hint="eastAsia"/>
          <w:color w:val="auto"/>
          <w:sz w:val="24"/>
          <w:szCs w:val="24"/>
        </w:rPr>
        <w:t>D</w:t>
      </w:r>
      <w:r>
        <w:rPr>
          <w:rFonts w:hint="eastAsia" w:ascii="宋体" w:hAnsi="宋体"/>
          <w:color w:val="auto"/>
          <w:sz w:val="24"/>
          <w:szCs w:val="24"/>
        </w:rPr>
        <w:t>．董仲舒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7、</w:t>
      </w:r>
      <w:r>
        <w:rPr>
          <w:rFonts w:hint="eastAsia" w:ascii="宋体" w:hAnsi="宋体"/>
          <w:color w:val="auto"/>
          <w:sz w:val="24"/>
          <w:szCs w:val="24"/>
        </w:rPr>
        <w:t>下列属于汉武帝为实现“大一统”而采取的措施是（   ）</w:t>
      </w:r>
    </w:p>
    <w:p>
      <w:pPr>
        <w:spacing w:line="360" w:lineRule="auto"/>
        <w:ind w:firstLine="360" w:firstLineChars="15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A．统一文字  B．统一度量衡  C．建立皇帝制度D．“罢黜百家，独尊儒术”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8、西汉鼎盛时期出现在谁的统治时期（     ）</w:t>
      </w:r>
    </w:p>
    <w:p>
      <w:pPr>
        <w:spacing w:line="360" w:lineRule="auto"/>
        <w:ind w:firstLine="360" w:firstLineChars="150"/>
        <w:rPr>
          <w:rFonts w:ascii="宋体" w:hAnsi="宋体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A．汉高祖  B．汉文帝  C．汉景帝D．汉武帝</w:t>
      </w: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9、下列帝王中，与秦始皇对待儒学态度截然相反的是（      ）</w:t>
      </w:r>
    </w:p>
    <w:p>
      <w:pPr>
        <w:spacing w:line="360" w:lineRule="auto"/>
        <w:ind w:firstLine="360" w:firstLineChars="15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A．汉高祖  B．汉文帝  C．汉景帝D．汉武帝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10、</w:t>
      </w:r>
      <w:r>
        <w:rPr>
          <w:rFonts w:hint="eastAsia" w:ascii="宋体" w:hAnsi="宋体"/>
          <w:color w:val="auto"/>
          <w:sz w:val="24"/>
          <w:szCs w:val="24"/>
        </w:rPr>
        <w:t>我国古代最高学府是（   ）。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A．太学    B．郡学    C．国学    D．府学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11、汉武帝接受董仲舒的建议，“罢黜百家，独尊儒术”，其根本目的是（   ）。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A．加强中央集权        B．推行儒学教育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C．破格录用人才        D．窒息学术空气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12、</w:t>
      </w:r>
      <w:r>
        <w:rPr>
          <w:rFonts w:hint="eastAsia" w:ascii="宋体" w:hAnsi="宋体"/>
          <w:color w:val="auto"/>
          <w:sz w:val="24"/>
          <w:szCs w:val="24"/>
        </w:rPr>
        <w:t>下列政策不属于汉武帝时期的是（   ）。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A．大力推行儒学教育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B．颁布“推恩令”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C．减轻刑罚，废除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"../Local%20Settings/Temp/ksohtml/wps3E5.tmp.jpg"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28" name="图片 23" descr="wps3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 descr="wps3E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肉刑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D．把铸币权收归中央，统一铸五诛钱</w:t>
      </w:r>
    </w:p>
    <w:p>
      <w:pPr>
        <w:spacing w:line="360" w:lineRule="auto"/>
        <w:rPr>
          <w:color w:val="auto"/>
          <w:sz w:val="24"/>
          <w:szCs w:val="24"/>
        </w:rPr>
      </w:pP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二．下图是“汉代讲学图”，读图讨论回答以下问题。</w:t>
      </w:r>
    </w:p>
    <w:p>
      <w:pPr>
        <w:snapToGrid w:val="0"/>
        <w:spacing w:line="360" w:lineRule="auto"/>
        <w:ind w:firstLine="480" w:firstLineChars="200"/>
        <w:jc w:val="center"/>
        <w:rPr>
          <w:rFonts w:ascii="宋体" w:hAnsi="宋体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"../Local%20Settings/Temp/ksohtml/wps3D8.tmp.jpg"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00" cy="1657350"/>
            <wp:effectExtent l="0" t="0" r="0" b="0"/>
            <wp:docPr id="29" name="图片 24" descr="wps3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 descr="wps3D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（1）汉武帝时推行的何种教育？怎样推行的？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（2）这种教育对后世有何影响？应当以怎样态度来对待它？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</w:p>
    <w:p>
      <w:pPr>
        <w:numPr>
          <w:ilvl w:val="0"/>
          <w:numId w:val="1"/>
        </w:num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选择题</w:t>
      </w:r>
    </w:p>
    <w:p>
      <w:pPr>
        <w:snapToGrid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1、B 2、D 3、B 4、A 5、B 6、D 7、D 8、D 9、D 10、A 11、A 12、C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二、（1）汉武帝时主要推行儒学教育。在接受董仲舒建议，“罢黜百家，独尊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"../Local%20Settings/Temp/ksohtml/wps3D9.tmp.jpg"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33" name="图片 25" descr="wps3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5" descr="wps3D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儒术”，把儒家学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"../Local%20Settings/Temp/ksohtml/wps3DA.tmp.jpg"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32" name="图片 26" descr="wps3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6" descr="wps3DC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说作为封建正统思想。在长安兴办太学，以儒家的“五经”作为主要教材。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（2）由于儒家思想在根本上适应、反映并体现了中国古代在社会结构、家与国之间特殊基础上形成的伦理道德和政治，注重经世致用，为当时社会的政治和经济服务。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"../Local%20Settings/Temp/ksohtml/wps3DB.tmp.jpg"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31" name="图片 27" descr="wps3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7" descr="wps3DC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所以，使其沿袭了2000余年。</w:t>
      </w:r>
    </w:p>
    <w:p>
      <w:pPr>
        <w:snapToGrid w:val="0"/>
        <w:spacing w:line="360" w:lineRule="auto"/>
        <w:ind w:firstLine="480" w:firstLineChars="200"/>
        <w:rPr>
          <w:rFonts w:hint="eastAsia"/>
          <w:color w:val="auto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对于儒家文化和儒家思想，应当采取继承其精华，弘扬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"../Local%20Settings/Temp/ksohtml/wps3DC.tmp.jpg"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30" name="图片 28" descr="wps3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wps3DC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其优良部分，剔除糟粕，批判和否定其消极因素。如儒家思想提倡的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"../Local%20Settings/Temp/ksohtml/wps3DD.tmp.jpg"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34" name="图片 34" descr="wps3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wps3D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尊老、教贤、尊师等等，则是我们今天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"../Local%20Settings/Temp/ksohtml/wps3DE.tmp.jpg" \* MERGEFORMAT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35" name="图片 30" descr="wps3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0" descr="wps3D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应大力提倡的。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6" name="文本框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+4uGoVAgAAFw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L+4uGo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B29"/>
    <w:multiLevelType w:val="singleLevel"/>
    <w:tmpl w:val="58033B2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4B53DC"/>
    <w:rsid w:val="058456DA"/>
    <w:rsid w:val="0A017062"/>
    <w:rsid w:val="0D341815"/>
    <w:rsid w:val="0D7E4832"/>
    <w:rsid w:val="10947ED7"/>
    <w:rsid w:val="10F37D90"/>
    <w:rsid w:val="11A533D7"/>
    <w:rsid w:val="1318009F"/>
    <w:rsid w:val="14CF18E1"/>
    <w:rsid w:val="15543953"/>
    <w:rsid w:val="17067DB0"/>
    <w:rsid w:val="18444458"/>
    <w:rsid w:val="1AC10B06"/>
    <w:rsid w:val="1E7E76D2"/>
    <w:rsid w:val="225034A6"/>
    <w:rsid w:val="227A5E16"/>
    <w:rsid w:val="22DB11C3"/>
    <w:rsid w:val="260B4930"/>
    <w:rsid w:val="287F4660"/>
    <w:rsid w:val="2AB83DF2"/>
    <w:rsid w:val="340820CE"/>
    <w:rsid w:val="345D56BB"/>
    <w:rsid w:val="36674D90"/>
    <w:rsid w:val="366A019E"/>
    <w:rsid w:val="3A5B28ED"/>
    <w:rsid w:val="3AD560F0"/>
    <w:rsid w:val="47965C17"/>
    <w:rsid w:val="4C822EB1"/>
    <w:rsid w:val="52052327"/>
    <w:rsid w:val="526F28B0"/>
    <w:rsid w:val="52D536DB"/>
    <w:rsid w:val="5543714C"/>
    <w:rsid w:val="5653102D"/>
    <w:rsid w:val="587E284D"/>
    <w:rsid w:val="597931BB"/>
    <w:rsid w:val="5B4B5551"/>
    <w:rsid w:val="600330EF"/>
    <w:rsid w:val="61132337"/>
    <w:rsid w:val="636F2614"/>
    <w:rsid w:val="65D12898"/>
    <w:rsid w:val="65F53D2C"/>
    <w:rsid w:val="66CE7133"/>
    <w:rsid w:val="6B0B54B3"/>
    <w:rsid w:val="6ED4009C"/>
    <w:rsid w:val="70BA65F0"/>
    <w:rsid w:val="741170A9"/>
    <w:rsid w:val="74432776"/>
    <w:rsid w:val="74554C27"/>
    <w:rsid w:val="770670EE"/>
    <w:rsid w:val="77E64531"/>
    <w:rsid w:val="7ADE4F30"/>
    <w:rsid w:val="7C2A0D2A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after="58" w:line="259" w:lineRule="auto"/>
      <w:ind w:left="10" w:hanging="10"/>
      <w:outlineLvl w:val="0"/>
    </w:pPr>
    <w:rPr>
      <w:rFonts w:ascii="微软雅黑" w:hAnsi="微软雅黑" w:eastAsia="微软雅黑" w:cs="Times New Roman"/>
      <w:color w:val="000000"/>
      <w:sz w:val="21"/>
      <w:szCs w:val="22"/>
      <w:lang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2">
    <w:name w:val="列出段落"/>
    <w:basedOn w:val="1"/>
    <w:qFormat/>
    <w:uiPriority w:val="34"/>
    <w:pPr>
      <w:ind w:firstLine="420" w:firstLineChars="200"/>
    </w:pPr>
  </w:style>
  <w:style w:type="paragraph" w:customStyle="1" w:styleId="13">
    <w:name w:val="无间隔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5790</Words>
  <Characters>19965</Characters>
  <Lines>1</Lines>
  <Paragraphs>1</Paragraphs>
  <ScaleCrop>false</ScaleCrop>
  <LinksUpToDate>false</LinksUpToDate>
  <CharactersWithSpaces>24362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2017-09-06T08:59:32Z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