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sz w:val="24"/>
          <w:szCs w:val="24"/>
        </w:rPr>
        <w:t>一、单项选择题（25小题，每小题2分，共50分）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1．下面对隋朝特点的简短总结中，哪个最为全面且符合实际？（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A．经济繁荣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B．短暂而繁荣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C．二世而亡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D．节俭盛行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隋朝的建立．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本题考查学生对隋朝的理解．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隋文帝时，政治清明，经济繁荣，他的年号是开皇，史称“开皇之治”；后期隋炀帝的暴虐无道，终于导致隋末农民大起义，618年隋朝灭亡，时间短暂，所以说是繁盛一时．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2．隋朝统一全国是在（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A．605年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B．589年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C．581年</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D．611年</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隋朝的建立．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本题考查的是隋朝统一．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581年，北周外戚杨坚夺取政权，建立隋朝，年号开皇，杨坚就是隋文帝．589年，隋朝灭掉了南方的陈朝，结束了东汉末年以来近四百年的分裂割据局面，继秦汉之后中国又一次实现了统一．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3．历史上把唐太宗统治时期称为（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A．贞观之治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B．开元盛世</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C．开皇之治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D．光武中兴</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贞观新政和贞观之治．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本题考查的是唐太宗．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626年，唐高祖的第二个儿子李世民继承皇位，次年改年号为贞观，他就是历史上有名的唐太宗．他统治时期政治比较清明，经济发展较快，国力逐步加强．历史上称当时的统治为“贞观之治”．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4．唐太宗统治时期著名的谏臣是（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A．魏征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B．杜如晦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C．狄仁杰</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D．长孙无忌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唐太宗的纳谏和用人．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本题考查唐太宗的纳谏．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魏征前后进谏二百多次，深受唐太宗的赏识，故唐太宗统治时期著名的谏臣是魏征．</w:t>
      </w:r>
    </w:p>
    <w:bookmarkEnd w:id="0"/>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5．“政启开元，治宏贞观”指的是谁的统治（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A．武则天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B．唐太宗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C．唐高宗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D．唐高祖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女皇武则天．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本题主要考查武则天的有关内容．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根据所学知识可知，武则天当政时期，继续实行唐太宗发展农业生产、选拔贤才的政策，使得唐朝社会经济进一步发展，国力不断增强，人称她的统治为“政启开元，治宏贞观”．</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6．唐太宗和武则天统治的相似点有（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①都重视农业生产的发展 ②都实行选拔贤才的政策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③都虚心采纳谏言 ④都注意戒奢从简。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B．①②</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D．③④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贞观新政和贞观之治；女皇武则天．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本题考查的是唐太宗和武则天．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武则天是我国历史上唯一的女皇帝，她继续实行唐太宗发展农业生产、选拔贤才的政策，社会经济进一步发展，国力不断增强．①都重视农业生产的发展，②都实行选拔贤才的政策是唐太宗和武则天的统治的相似点，③都虚心采纳谏言和④都注意戒奢从简武则天体现不明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7．莫高窟被称为世界最大的艺术宝库之一，主要因为（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A．建筑具有独创风格</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B．位于河西走廊</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C．有大量精美的彩塑和壁画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D．大批宝物被劫掠到国外震惊世界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隋唐时期的石窟艺术．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本题考查了敦煌莫高窟的相关史实．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敦煌莫高窟所藏艺术珍品是中外文化交流的瑰宝．窟内众多的泥塑造像与壁画，主要以佛教故事为主；同时也反映许多现实生活的场景，生动地展现出敦煌艺术的奇特神韵和无穷魅力，特别是敦煌壁画中的飞天图案，被赞誉为“天衣飞扬，满壁风动”，成为敦煌壁画的象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8．“忆昔开元全盛日，小邑犹藏万家室”描写的是什么时期的情况（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A．“开元盛世”时期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B．“贞观之治”时期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C．“文景之治”时期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D．“光武中兴”时期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开元盛世．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本题考查开元盛世．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根据题干材料中的“开元”可知是开元盛世．唐玄宗即位后，任用姚崇等人当宰相，重视地方吏治，把中央优秀官吏下放到地方任职，并亲自考核县令政绩，还注意节俭，这些改革措施使开元年间政局为之一新．唐玄宗统治前期，政治清明，经济空前繁荣，仓库充实，人口增加，唐朝进入全盛时期，史称“开元盛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9．唐朝时发明的农具有（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①耧车 ②曲辕犁 ③翻车 ④筒车。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A．②④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B．③④</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C．①③</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D．①②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盛唐的社会气象．</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本题考查的是唐朝生产工具．</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唐朝农民改进犁的构造制成曲辕犁，还创制了新式灌溉工具筒车．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10．用分科考试的办法来选拔官员始于（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A．隋文帝时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B．唐太宗时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C．隋炀帝时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D．武则天时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科举制的创建及影响．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本题考查的是科举制度．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魏晋以来，官员大多从高门权贵的子弟中选拔．隋文帝时，开始用分科考试的方法来选拔官员．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11．科举制在我国正式形成是在（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A．隋文帝时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B．唐太宗时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C．隋炀帝时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D．武则天时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科举制的创建及影响．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本题考查科举制在我国正式形成．</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隋文帝时开始用分科考试的办法选拔官员，隋炀帝时，正式设置进士科，考核参选者对时事的看法，按考试成绩选拔官员，我国科举制度正式诞生，历代基本沿用，直到1905年清政府宣布废除科举制，存在了大约1300年．</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12．现在世界上标有确切日期的雕版印刷品是（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A．唐印制的《佛经》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B．唐印制的《古兰经》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C．唐印制的《圣经》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D．唐印制的《金刚经》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雕版印刷术的发明．</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本题考查现在世界上标有确切日期的雕版印刷品．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隋唐时期，已有雕版印刷的佛经、日历、诗集．唐咸通九年殿试开始时的皇帝是（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A．隋文帝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B．唐太宗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C．武则天</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D．隋炀帝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女皇武则天．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本题考查武则天．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唐朝时，武则天大力提倡科举，增设殿试和武举，完善了科举制．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14．继王羲之之后我国书法史上的最有成就的书法家是（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A．颜真卿</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B．柳公权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C．阎立本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D．褚遂良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隋唐时期的书法和绘画艺术．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本题考查隋唐时期的书法家的识记．</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继王羲之之后，我国书法史上最有成就的大书法家是颜真卿，他自创“颜体”，其楷书结体方正茂密，笔画横轻竖重，笔力雄强圆厚，气势庄严雄浑．</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15．唐朝的吐蕃是今天（　　）的祖先。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A．回族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B．朝鲜族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C．藏族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D．维吾尔族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本题考查唐朝的吐蕃．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吐蕃人是藏族的祖先，很早生活在青藏高原一带．唐朝时唐太宗把文成公主嫁给松赞干布，密切了唐蕃经济文化交流，增进了汉藏之间的友好关系．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16．有关唐和吐蕃友好往来的叙述，下列说法不正确的是（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A．唐朝将金城公主嫁到吐蕃，唐蕃已经“和同为一家”了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B．大昭寺内有文成公主入土蕃的壁画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C．唐太宗把文成公主嫁给松赞干布，加深了唐蕃的友好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D．吐蕃人是藏族的祖先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本题主要考查唐和吐蕃友好往来．</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吐蕃人是藏族的祖先，表述虽正确，但与唐和吐蕃友好往来这一题意无关．ABC说法正确．</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17．唐朝对外贸易发达，在各国的物产中居唐朝进口首位的是（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A．日本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B．印度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C．波斯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D．新罗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唐朝中外文化交流的发展．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本题考查唐朝对外贸易．</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唐朝对外贸易发达，新罗物产居唐朝进口货物的首位．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18．维吾尔族的祖先在唐朝时称（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A．吐蕃</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B．六诏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C．突厥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D．回纥</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本题考查的是回纥．</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回纥亦称回鹘，是维吾尔族的祖先．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19．彝族的祖先在唐朝时称（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A．回纥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B．突厥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C．六诏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D．吐蕃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本题考查彝族的祖先．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隋唐之际，云南苍山洱海一带分布着六诏，六诏居民是彝族和白族的祖先，后来，在唐朝的支持下，最南边的南诏统一了六诏．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20．把文成公主嫁给松赞干布的皇帝是（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A．唐高宗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B．唐中宗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C．唐玄宗</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D．唐太宗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本题主要考查文成公主入藏．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唐朝时唐太宗把文成公主嫁给松赞干布，密切了唐蕃经济文化交流，增进了汉藏之间的友好关系．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21．隋唐科举制度的进步意义最主要的一点是（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A．改善了用人制度，扩大了封建统治的社会基础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B．促进了科技文化的发展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C．对皇帝的权力有一定的制约作用</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D．削弱了显贵的特权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科举制的创建及影响．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本题考查的是科举制度．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魏晋以来，官员大多从高门权贵的子弟中选拔．隋文帝时，开始用分科考试的方法来选拔官员；隋炀帝时，正式设置进士科，我国科举制度正式诞生，从此门第不高的读书人，可凭才学做官；选拔官吏的权力，也从地方集中到朝廷．科举制度改善了用人制度，使门第不高的读书人可以凭才学做官；促进了教育事业的发展，用功读书风气盛行；也促进了文学艺术的发展，有利于唐诗的繁荣．其中改善用人制度，扩大封建统治的社会基础是其进步意义中最主要的一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22．正式设立进士科是在（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A．隋文帝时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B．隋炀帝时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C．武则天时</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D．唐太宗时</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科举制的创建及影响．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本题考查的是科举制度．</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魏晋以来，官员大多从高门权贵的子弟中选拔．隋文帝时，开始用分科考试的方法来选拔官员；隋炀帝时，正式设置进士科，我国科举制度正式诞生，从此门第不高的读书人，可凭才学做官；选拔官吏的权力，也从地方集中到朝廷．</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23．中印文化交流史上最杰出的使者是（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A．阿倍仲麻吕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B．崔志远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C．玄奘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D．尺带珠丹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唐朝中外文化交流的发展．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本题考查玄奘西游．</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唐太宗时期，玄奘西游天竺，就是现在的印度，促进了中印之间的经济文化交流．故中印文化交流史上最杰出的使者是玄奘．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24．现存世界上最古老的一座石拱桥建于（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A．秦朝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B．西汉</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C．隋朝</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D．唐朝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隋唐时期的建筑水平．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本题考查了赵州桥．</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隋朝杰出工匠李春设计并主持建造的赵州桥是世界上现存最古老的石拱桥．这座桥设计科学，跨度很大，桥面平缓，便于交通，造型也很美观，七百多年以后，欧洲人才建成类似的桥．</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25．唐朝赴日本的使者和僧人中最有影响的是（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A．晁错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B．玄奘</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C．鉴真</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D．僧一行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唐朝中外文化交流的发展．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本题考查的是鉴真．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朝赴日本的使者和僧人中最有影响的是鉴真．唐玄宗时高僧鉴真历经六次东渡，才到达日本．他在日本十年，辛勤不懈地传播唐朝文化．他精心设计的唐招提寺，佛殿式样优美，至今犹存，被日本视为艺术明珠．</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故选C．</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二、组合列举</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26．列举唐朝三个最有作为的皇帝？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贞观新政和贞观之治；女皇武则天；开元盛世．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本题考查的是唐朝有作为皇帝的知识点．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太宗在位时期，采取了发展生产，任用贤才，重视纳谏等的政策，他统治时期，政治清明，经济不断发展，国力不断加强，出现了贞观之治的局面．武则天时期，继续推行唐太宗发展生产，重用贤才的政策，使唐朝的经济继续发展，国力不断加强，历史上称她在位时期的统治有“贞观遗风”．唐玄宗统治前期，重用人才，重视吏治，提倡节俭，出现了开元盛世的局面，唐朝进入全盛时期．</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唐太宗、武则天、唐玄宗．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27．列举唐朝的四个商业大都市？</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历史文化常识．</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本题考查唐朝的商业发展．</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唐朝时期，手工业和商业繁荣，著名的四大商业城市是：长安、洛阳、扬州、广州．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长安、洛阳、扬州、广州．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28．列举唐玄宗册封的三个少数民族、以及这三个少数民族首领的称号</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少数民族</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册封封号。</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组合列举题；唐朝的民族关系和民族政策．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本题考查的是唐朝的民族关系．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唐玄宗时期，国力强盛，民族关系融洽．唐玄宗封回纥首领骨力裴罗为怀仁可汗；封靺鞨首领大祚荣为渤海郡王，加授忽汗州提督；皮罗阁统一六诏后，建立南诏，唐玄宗封南诏首领皮罗阁为云南王．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回纥﹣怀仁可汗；靺鞨﹣渤海郡王；南诏﹣云南王．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29．给下列称号写出他们的名字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诗仙﹣﹣画圣﹣﹣</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诗圣﹣﹣药王﹣﹣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组合列举题；光耀千古的唐诗；隋唐时期的书法和绘画艺术．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本题考查的是李白、吴道子、杜甫和孙思邈．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李白的诗气势磅礴，豪迈奔放，感情热烈，想象丰富，语言清新明快，意境奇妙，语言轻快，一生写下了不少讴歌祖国名山大川的壮丽诗篇，人们称他为“诗仙”．吴道子被后世称为“画圣”，他的画注重线条变化，立体感强，风格奔放，开后世写意画先河，代表作品有《送子天王图》等．杜甫生活在唐朝由盛转衰的时代，他的诗深刻反映了那个动荡的历史时代，真挚地表现了他关心国家盛衰和民生疾苦的心情，人们称之为“诗史”．杜甫的诗感情真挚，笔触细腻，风格雄浑，语言精练凝重，被后人尊为“诗圣”．唐朝杰出的医学家孙思邈，毕生心血写成《千金方》，被后世尊称为“药王”．</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李白、吴道子、杜甫和孙思邈．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30．写出下列作品的作者</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《大唐西域记》﹣﹣</w:t>
      </w:r>
      <w:r>
        <w:rPr>
          <w:rFonts w:hint="eastAsia" w:asciiTheme="minorEastAsia" w:hAnsiTheme="minorEastAsia" w:eastAsiaTheme="minorEastAsia" w:cstheme="minorEastAsia"/>
          <w:sz w:val="24"/>
          <w:szCs w:val="24"/>
          <w:u w:val="single"/>
        </w:rPr>
        <w:t>　玄奘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“三别”﹣﹣</w:t>
      </w:r>
      <w:r>
        <w:rPr>
          <w:rFonts w:hint="eastAsia" w:asciiTheme="minorEastAsia" w:hAnsiTheme="minorEastAsia" w:eastAsiaTheme="minorEastAsia" w:cstheme="minorEastAsia"/>
          <w:sz w:val="24"/>
          <w:szCs w:val="24"/>
          <w:u w:val="single"/>
        </w:rPr>
        <w:t>　杜甫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《秦中吟》﹣﹣</w:t>
      </w:r>
      <w:r>
        <w:rPr>
          <w:rFonts w:hint="eastAsia" w:asciiTheme="minorEastAsia" w:hAnsiTheme="minorEastAsia" w:eastAsiaTheme="minorEastAsia" w:cstheme="minorEastAsia"/>
          <w:sz w:val="24"/>
          <w:szCs w:val="24"/>
          <w:u w:val="single"/>
        </w:rPr>
        <w:t>　白居易　</w:t>
      </w:r>
      <w:r>
        <w:rPr>
          <w:rFonts w:hint="eastAsia" w:asciiTheme="minorEastAsia" w:hAnsiTheme="minorEastAsia" w:eastAsiaTheme="minorEastAsia" w:cstheme="minorEastAsia"/>
          <w:sz w:val="24"/>
          <w:szCs w:val="24"/>
        </w:rPr>
        <w:t>。</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唐朝中外文化交流的发展；光耀千古的唐诗．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本题考查的是唐朝文化发展的知识点．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唐朝时期是我国封建社会的鼎盛时期，文化繁荣发展．玄奘西游天竺归国后，以自己的亲身见闻写成了《大唐西域记》一书；唐朝著名诗人杜甫的代表作是“三别”等；《秦中吟》是唐朝著名诗人白居易的代表作．</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《大唐西域记》﹣﹣玄奘；“三别”﹣﹣杜甫；《秦中吟》﹣﹣白居易．</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三、阅读下列材料，根据材料回答下列问题．</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31．北通涿郡之鱼商，南运江都之转输，其为利也博哉。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①上述材料是指哪一工程？修建于何时？当时的皇帝是谁？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②它以何处为中心？北达？南至？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③它自北向南可分为哪几段？</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④它开通的目的是什么？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⑤它的开通有什么重要的历史意义？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隋朝大运河．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①本题考查隋朝大运河．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②本题考查隋朝大运河的起止．</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③本题考查隋朝大运河包括河段．</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④本题考查隋朝大运河开凿目的．</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⑤本题考查隋朝大运河开凿意义．</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依据题干材料“北通涿郡之鱼商，南运江都之转输，其为利也博哉．”结合所学可知，是对隋朝大运河开凿的描述．隋朝大运河始建于公元605年，隋炀帝为了加强南北交通，巩固隋王朝对全国的统治，动用百余万民工挖了隋朝大运河．隋朝大运河开通共用五百余万民工，费时六年，全长两千七百余公里，成为世界上最伟大的工程之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隋朝大运河以洛阳为中心，北达涿郡，南至余杭，全长两千多公里，是古代世界最长的运河．大运河连接海河、黄河、淮河、长江和钱塘江五大河流，成为南北交通的大动脉，大大促进了南北经济的交流．隋朝大运河现为申报世遗称为“京杭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③隋朝大运河自北向南分为永济渠、通济渠、邗沟和江南河四段，连接了海河、黄河、淮河、长江和钱塘江五大水系．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④隋炀帝为了加强南北交通，巩固隋王朝对全国的统治，动用百余万民工开凿大运河．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⑤隋朝大运河成为南北政治、经济文化联系的纽带，大大促进了我国南北经济的交流．也成为沟通亚洲内陆“丝绸之路”和海上“丝绸之路”的枢纽．</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①京杭大运河；605年；隋炀帝．</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②洛阳；涿郡；余杭．</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③永济渠、通济渠、邗沟、江南河．</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④加强南北交通，巩固隋王朝对全国的统治．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⑤大大促进了我国南北经济的交流．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32．“外甥是先皇帝舅宿亲，又嫁给金城公主，遂和同为一家。天下百姓，善皆安乐。”</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①材料中记载了8世纪初期发生的什么事情？</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②外甥和先皇帝分别是指谁？</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③“先皇帝”时哪位公主嫁到这里？</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④“③”中公主嫁到该地对中原和该地交往有何影响？</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本题考查的是唐朝的民族关系．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①材料“外甥是先皇帝舅宿亲，又嫁给金城公主，遂和同为一家．天下百姓，善皆安乐．”是唐玄宗时，吐蕃赞普尺带珠丹给唐朝皇帝的上书，反映的是唐与吐蕃和亲后，使唐蕃和同为一家的史实．</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②因唐太宗将文成公主嫁给吐蕃赞普松赞干布，后唐中宗又将金城公主嫁给尺带珠丹，故材料中的外甥指的是尺带珠丹，先皇帝指的唐太宗．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③唐太宗将文成公主嫁给吐蕃赞普松赞干布．</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④文成公主入藏密切了唐蕃经济文化交流，增进了汉藏之间的友好关系．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①唐与吐蕃和亲．</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②外甥：尺带珠丹；先皇帝：唐太宗．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③文成公主．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④密切了唐蕃经济文化交流，增进了汉藏之间的友好关系．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33．“自古皆贵中华，贱夷狄，朕独爱之如一”</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①上述材料出自哪位历史人物？</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②此人因此被尊称为什么？</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③他统治时期在我国历史上称之为？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④他统治时期我国北方的少数民族主要是？</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⑤他统治时期我国呈现出哪种局面？</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唐朝的民族关系和民族政策．</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①本题考查的是唐太宗开明民族政策的知识点．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②本题考查的是唐太宗时期民族关系的知识点．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③本题考查的是贞观之治的知识点．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④本题考查的是唐朝民族关系的知识点．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⑤本题考查的是贞观之治的知识点．</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①材料“自古皆贵中华，贱夷狄，朕独爱之如一”出自《资治通鉴》，是唐太宗说的话，反映的是唐太宗实行开明民族政策的有关历史．</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②唐太宗时期，由于实行开明的民族政策，赢得了各族的拥戴，唐太宗被个少数民族尊奉为“天可汗“．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③唐太宗统治时期，政治清明，经济发展较快，国力逐步强盛．历史上称当时的统治为“贞观之治”．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④唐朝初年，生活于我国北方的少数民族主要是突厥族．东突厥经常南下骚扰．唐太宗积蓄力量，终于打败东突厥，俘虏了其首领颉利可汗．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⑤唐太宗统治时期，农民占有一定的土地，赋税负担减轻，有了安定的生产和生活环境．政治清明，经济发展较快，国力逐步强盛．历史上称当时的统治为“贞观之治”．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①唐太宗．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②天可汗．</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③贞观之治．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④突厥．　　</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农民占有一定的土地，赋役负担减轻，有了安定的生产和生活环境，大量荒地被开垦出来，社会经济出现繁荣景象．那时候，政治比较清明，经济发展较快，国力逐步加强．历史上称当时的统治为“贞观之治”．</w:t>
      </w:r>
    </w:p>
    <w:p>
      <w:pPr>
        <w:pStyle w:val="13"/>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sz w:val="24"/>
          <w:szCs w:val="24"/>
        </w:rPr>
        <w:t>　</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7E4832"/>
    <w:rsid w:val="10947ED7"/>
    <w:rsid w:val="15543953"/>
    <w:rsid w:val="15D83C20"/>
    <w:rsid w:val="17067DB0"/>
    <w:rsid w:val="23B72063"/>
    <w:rsid w:val="258F23B8"/>
    <w:rsid w:val="287F4660"/>
    <w:rsid w:val="30C634EB"/>
    <w:rsid w:val="35C308FF"/>
    <w:rsid w:val="42123FA1"/>
    <w:rsid w:val="495B6965"/>
    <w:rsid w:val="4CAF3088"/>
    <w:rsid w:val="5B307753"/>
    <w:rsid w:val="5BEC59AF"/>
    <w:rsid w:val="6642001F"/>
    <w:rsid w:val="6AAF5245"/>
    <w:rsid w:val="6E9E1668"/>
    <w:rsid w:val="71024077"/>
    <w:rsid w:val="74554C27"/>
    <w:rsid w:val="770670EE"/>
    <w:rsid w:val="774B0CCB"/>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qFormat/>
    <w:uiPriority w:val="0"/>
    <w:rPr>
      <w:i/>
      <w:iCs/>
    </w:rPr>
  </w:style>
  <w:style w:type="character" w:styleId="11">
    <w:name w:val="Hyperlink"/>
    <w:basedOn w:val="8"/>
    <w:qFormat/>
    <w:uiPriority w:val="0"/>
    <w:rPr>
      <w:color w:val="0000FF"/>
      <w:u w:val="single"/>
    </w:rPr>
  </w:style>
  <w:style w:type="paragraph" w:customStyle="1" w:styleId="13">
    <w:name w:val="DefaultParagraph"/>
    <w:qFormat/>
    <w:uiPriority w:val="0"/>
    <w:rPr>
      <w:rFonts w:ascii="Times New Roman" w:hAnsi="Calibri" w:eastAsia="宋体" w:cs="Times New Roman"/>
      <w:kern w:val="2"/>
      <w:sz w:val="21"/>
      <w:szCs w:val="22"/>
      <w:lang w:val="en-US" w:eastAsia="zh-CN" w:bidi="ar-SA"/>
    </w:rPr>
  </w:style>
  <w:style w:type="paragraph" w:customStyle="1" w:styleId="14">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Office_10.1.0.6747_F1E327BC-269C-435d-A152-05C5408002CA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2017-09-13T08:38:17Z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