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一、选择题</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1．结束三国两晋南北朝时期数百年的政权分立状态，使中国重新进入统一时期的朝代相继是（　　）</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A．隋、唐</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B．宋、元</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C．明、清</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D．秦、汉</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隋朝的建立；唐朝的建立．</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本题考查的是隋唐的相关知识．</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581年北周外戚杨坚，夺取北周大权，建立隋朝．589年，隋军南下，灭掉南朝最后一个政权陈，统一全国，隋朝之后是唐朝．</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故选A．</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2．唐太宗是我国历史上杰出的地主阶级政治家．下列有关唐太宗叙述不正确的是（　　）</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A．唐太宗善于用人</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B．唐太宗时，魏征敢于直言</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C．唐太宗创立了三省六部制</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D．唐太宗时期被誉为“贞观之治”</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唐太宗的纳谏和用人；贞观新政和贞观之治．</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本题考查的是贞观之治的知识点，应把握唐太宗的历史功绩．</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依据题干信息“唐太宗”，结合所学知识：三省六部制度创立于隋朝，而非唐朝．</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故选C．</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3．某同学利用如图的行政系统简表进行研究性学习，他研究的主题应该是（　　）</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730375" cy="1320800"/>
            <wp:effectExtent l="0" t="0" r="3175" b="12700"/>
            <wp:docPr id="348" name="图片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8" name="图片 101"/>
                    <pic:cNvPicPr>
                      <a:picLocks noChangeAspect="1"/>
                    </pic:cNvPicPr>
                  </pic:nvPicPr>
                  <pic:blipFill>
                    <a:blip r:embed="rId6"/>
                    <a:srcRect r="728" b="952"/>
                    <a:stretch>
                      <a:fillRect/>
                    </a:stretch>
                  </pic:blipFill>
                  <pic:spPr>
                    <a:xfrm>
                      <a:off x="0" y="0"/>
                      <a:ext cx="1730375" cy="1320800"/>
                    </a:xfrm>
                    <a:prstGeom prst="rect">
                      <a:avLst/>
                    </a:prstGeom>
                    <a:noFill/>
                    <a:ln w="9525">
                      <a:noFill/>
                    </a:ln>
                  </pic:spPr>
                </pic:pic>
              </a:graphicData>
            </a:graphic>
          </wp:inline>
        </w:drawing>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A．秦朝建立中央集权制度</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B．西汉强化监察制度</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C．唐朝创新中央官制</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D．明朝加强专制统治</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三省六部制．</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本题考查的是唐代的三省六部制，从图表中获取有用信息是关键．</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从图表中我们明显能看出这是考查的三省六部制，与唐代的中央官制是吻合的．秦朝在中央实行的是三公九卿制．西汉强化监察制度是设置了刺史，明朝则废除了中书省，六部直接对皇帝负责．</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故选C．</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4．唐朝是我国封建社会蓬勃兴旺的隆盛时代．唐朝进入全盛时期在位的皇帝是（　　）</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A．唐高祖</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B．唐太宗</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C．武则天</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D．唐玄宗</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开元盛世．</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本题考查的是开元盛世的知识点，应把握开元盛世的历史特点．</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依据题干信息“唐朝进入全盛时期”，结合所学知识：唐玄宗统治前期，政治清明，经济空前繁荣，唐朝进入全盛时期，历史上称为“开元盛世”．</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故选D．</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5．武则天于684年下令：凡官吏所在地区，“田畴垦辟，家有余粮”者升官．这体现了武则天（　　）</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A．严惩贪官污吏</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B．提倡节俭</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C．善于纳谏</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D．重视农业生产</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女皇武则天．</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本题考查学生对武则天统治时期封建经济继续发展的认识．</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从材料信息看，该材料反映了武则天重视农业生产，把生产粮食的多少作为官吏升迁的依据，A项是武则天的政治措施，B、C项是唐太宗贞观之治出现的条件原因．故答案选D．</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农村稳则社会安，农民富则国家盛，农业丰则基础强，而农业的根本出路则在科技创新．2012年青岛政府工作报告中明确指出要深入开展“农业科技促进年”活动，加大农业科技创新推广力度．唐朝时创制的农业生产工具有（　　）</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4940300" cy="1244600"/>
            <wp:effectExtent l="0" t="0" r="12700" b="12700"/>
            <wp:docPr id="343" name="图片 1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3" name="图片 102"/>
                    <pic:cNvPicPr>
                      <a:picLocks noChangeAspect="1"/>
                    </pic:cNvPicPr>
                  </pic:nvPicPr>
                  <pic:blipFill>
                    <a:blip r:embed="rId7"/>
                    <a:srcRect r="256" b="1010"/>
                    <a:stretch>
                      <a:fillRect/>
                    </a:stretch>
                  </pic:blipFill>
                  <pic:spPr>
                    <a:xfrm>
                      <a:off x="0" y="0"/>
                      <a:ext cx="4940300" cy="1244600"/>
                    </a:xfrm>
                    <a:prstGeom prst="rect">
                      <a:avLst/>
                    </a:prstGeom>
                    <a:noFill/>
                    <a:ln w="9525">
                      <a:noFill/>
                    </a:ln>
                  </pic:spPr>
                </pic:pic>
              </a:graphicData>
            </a:graphic>
          </wp:inline>
        </w:drawing>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A．①②</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B．③④</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C．①④</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D．②③</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盛唐的社会气象．</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本题考查的是唐朝农业发展的知识点，应把握曲辕犁和筒车的有关知识．</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依据题干信息：图①是地动仪；图②是曲辕犁；图③是筒车；图④是指南针．结合所学知识：唐朝时期，农民改进了犁的构造，制成曲辕犁，还创制了灌溉工具筒车．</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故选D．</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7．最能反映宋代市民生活丰富多彩的场所是（　　）</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A．手工业作坊</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B．市</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C．瓦肆</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D．坊</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宋代的社会生活．</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本题考查学生对宋代娱乐生活的认识．</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根据所学知识，瓦肆又称“勾栏”、“瓦子”、“瓦舍”，为娱乐兼营商业的场所，瓦子以极其丰富的曲艺说唱杂技等表演为内容，一种更为大众性的享乐消费异军突起． 瓦肆出现的原因是宋代商品经济发达，在城市市民阶层形成而且不断发展壮大，市民文化生活丰富起来，他们休闲娱乐的场所就日益形成规模．</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故选C．</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8．清代滨州人杜受田，曾任咸丰皇帝老师．其家是“书香官宦门第，进士多人之家”．与他们成为“进士”相关的制度是（　　）</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A．世袭制</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B．三省六部制</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C．科举制</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D．分封制</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科举制的创建及影响．</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本题主要考查科举制的有关知识．</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A．世袭制是从夏朝开始实行的帝王传位制度，</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B．三省六部制是隋唐加强中央集权的政治制度，</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C．隋朝时隋炀帝设置进士科，标志科举制创立，直到清朝末年才废除科举制．</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D．分封制是西周的地方行政制度，排除D，所以C项符合题干要求．</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故选C．</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9．“春风得意马蹄疾，一日看尽长安花”是诗人金榜题名后在京城写下的诗句．该诗人是生活在（　　）</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A．秦汉时期</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B．隋唐时期</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C．两宋时期</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D．明清时期</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科举制的创建及影响．</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由“金榜题名”可知本题考查的是科举制度的创立等内容．</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科举制度形成的标志是隋炀帝设置进士科，后经唐朝的发展完善，最后到清朝末年废除．结合各时期的都城所在地：隋唐在长安，北宋都城在东京，南宋在临安，明清在北京可以得知该诗人生活在隋唐时期．</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故选B．</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10．科举制是我国隋朝时期选拔官员的新制度，在我围延续了一千多年．新罗、日本都曾受到科举制度的影响．科举制是（　　）</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A．从高门权贵且具有真才实学的子弟中选拔官员</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B．用分科考试的方法来选拔官员</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C．地方官员推荐真才实学的人做官</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D．皇帝直接任命有真才实学的人做官</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科举制的创建及影响．</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本题考查的是科举制度创立的知识点，应把握科举制度的内容．</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依据题干信息“科举制”，结合所学知识：隋文帝时期，开始用分科考试的办法来选拔官吏；隋炀帝时正式设置进士科，按考试成绩选拔人才，这标志着我国科举制度正式诞生．</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故选B．</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11．“外甥是先皇帝舅宿亲，又蒙降金城公主，遂和同为一家．天下百姓，普皆安乐．”这段话体现了中国古代哪两个民族之前的友好关系？（　　）</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A．汉族与南诏</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B．汉族与回纥</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C．汉族与鲜卑</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D．汉族与吐蕃</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唐朝的民族关系和民族政策．</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本题考查的是唐朝与吐蕃之间的友好关系．</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材料中“外甥是先皇帝舅宿亲，又蒙降金城公主，遂和同为一家．天下百姓，普皆安乐．”出自吐蕃赞普尺带珠丹给唐朝皇帝的信．唐太宗时文成公主入藏，所以唐朝皇帝是尺带珠丹的舅家．材料体现了吐蕃与唐朝的友好关系．</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故选D．</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12．下列各项属于唐朝和吐蕃密切交往的史实是（　　）  </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①松赞干布统一青藏高原  ②文成公主入吐蕃  ③尺带珠丹与金城公主联姻  ④设置驻藏大臣．</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A．①②④</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B．①④</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C．②③④</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D．②③</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唐朝的民族关系和民族政策．</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考查唐朝与吐蕃的友好民族关系．七世纪前期，吐蕃杰出的赞普松赞干布统一了青藏高原，他仰慕中原文明，几次向唐求婚．唐太宗把文成公主嫁给他．文成公主入吐蕃，密切了唐与吐蕃的经济文化交流，增进了汉藏之间的友好关系．八世纪初，唐朝又将金诚公主嫁给了吐蕃赞普尺带珠丹．</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①松赞干布统一青藏高原是吐蕃单方面的史实，不是唐与吐蕃的交往．</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②文成公主入藏是唐太宗时期唐朝与吐蕃交往的史实．</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③尺带珠丹与金城公主联姻是唐中宗时期唐朝与吐蕃的交往．</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④设置驻藏大臣是清朝时期的史实．</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故②③符合题意．</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故选D．</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13．“合同为一家”是指唐朝与哪个少数民族政权的关系（　　）</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A．回纥</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B．吐蕃</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C．南诏</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D．靺鞨</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唐朝的民族关系和民族政策．</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本题考查的是唐朝同吐蕃的民族关系．</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7世纪前期，唐太宗把文成公主嫁给了吐蕃的赞普松赞干布．密切了唐蕃经济文化交流，增进了汉藏之间的友好关系．8世纪初，唐朝又将金城公主嫁到吐蕃．吐蕃的赞普上书唐朝皇帝说，吐蕃和唐朝已经“合同为一家”了．</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故选B．</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14．“澶渊之盟”是下列哪两个政权之间的盟约（　　）</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A．北宋与辽</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B．北宋与西夏</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C．南宋与金</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D．南宋与西夏</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宋、辽、西夏的并立与和战．</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本题考查的知识点是宋、辽、西夏的并立与和战．</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北宋时期，与北方的辽经过澶州之战，签订了议和盟约﹣﹣澶渊之盟．规定，辽撤兵，辽向宋称臣，北宋给辽岁币．</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故选A．</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15．南宋初年的抗金名将是（　　）</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A．杨业</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B．岳飞</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C．文天样</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D．寇准</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南宋的建立和岳飞抗金．</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本题考查的是岳飞．</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南宋岳飞是领导的军队作战勇敢，纪律严明，深受人民的爱戴，被称为“岳家军”．他从金军收复了建康，后又在郾城大败金军骑兵主力，收复许多失地．</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故选B．</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16．“遣唐使”、“玄奘西行”、“鉴真东渡”等客观史实，反映出唐朝的时代特征是（　　）</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A．对外开放</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B．经济繁荣</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C．政治清明</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D．交通发达</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唐朝中外文化交流的发展．</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本题考查的是唐朝对外关系的知识点，应理解把握唐朝的时代特征．</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依据题干信息“遣唐使”、“玄奘西行”、“鉴真东渡”，结合所学知识：唐朝时期经济繁荣，国力强盛，中外交往比较频繁，“遣唐使”、“玄奘西行”、“鉴真东渡”是这一时期中外交往的典型事例，体现了唐朝对外开放的历史特征．</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故选A．</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17．“白龙马，蹄朝西，驼着唐三藏跟着仨徒弟，西天取经真是不容易…”，歌曲中的唐三藏到达西天（天竺）后，遍访有名的佛教寺院，并在佛学最高学府那烂陀寺游学，成为著的佛学大师．他所写的哪一本书成为研究中亚、印度半岛以及我国新疆地区历史和佛学的重要典籍（　　）</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A．《大唐西域记》</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B．《西游记》</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C．《史记》</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D．《资治通鉴》</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唐朝中外文化交流的发展．</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本题考查学生对《大唐西域记》的认识．</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根据所学知识，《大唐西域记》为唐代著名高僧玄奘口述，门人辩机编集而成．书中记载了玄奘亲身经历和传闻得知的一百三十八个国家和地区、城邦，内容非常丰富，有各地的地理形势、水陆交通、气候、物产、民族、语言、历史、政治、经济生活、宗教、文化、风俗习惯等方面的叙述．特别是对各地宗教寺院的状况和佛教的故事传说，都作了详细的记载．记事谨严有据，文笔简洁流畅．对研究古代中亚及南亚的历史，有非常重要的参考价值．</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故选A．</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18．如果给如图鉴真塑像作文字注解，应该选择（　　）</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339850" cy="1406525"/>
            <wp:effectExtent l="0" t="0" r="12700" b="3175"/>
            <wp:docPr id="347" name="图片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7" name="图片 103"/>
                    <pic:cNvPicPr>
                      <a:picLocks noChangeAspect="1"/>
                    </pic:cNvPicPr>
                  </pic:nvPicPr>
                  <pic:blipFill>
                    <a:blip r:embed="rId8"/>
                    <a:srcRect r="938" b="894"/>
                    <a:stretch>
                      <a:fillRect/>
                    </a:stretch>
                  </pic:blipFill>
                  <pic:spPr>
                    <a:xfrm>
                      <a:off x="0" y="0"/>
                      <a:ext cx="1339850" cy="1406525"/>
                    </a:xfrm>
                    <a:prstGeom prst="rect">
                      <a:avLst/>
                    </a:prstGeom>
                    <a:noFill/>
                    <a:ln w="9525">
                      <a:noFill/>
                    </a:ln>
                  </pic:spPr>
                </pic:pic>
              </a:graphicData>
            </a:graphic>
          </wp:inline>
        </w:drawing>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A．东渡日本，弘扬佛法</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B．政启开元，治宏贞观</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C．西游天竺，求取佛经</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D．主动请缨，和亲塞外</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唐朝中外文化交流的发展．</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本题考查的是唐朝的对外交往的相关内容．</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鉴真，中国唐朝僧人，唐玄宗时应日本僧人的邀请，鉴真六次东渡，为传播唐文化做出了重大贡献．B项是指武则天的政绩；C项是指唐玄奘西游取经的事．D项是指汉朝昭君出塞．</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故选A．</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19．七年级3班小奇同学进行研究性学习，他搜集了“贞观之治”、“开元盛世”、“玄奘西游”、“鉴真东渡”的相关资料，由此推断他研究的课题是（　　）</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A．繁荣与开放的社会</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B．中华文明的起源</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C．统一国家的建立</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D．政权分立与民族融合</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贞观新政和贞观之治；开元盛世；唐朝中外文化交流的发展．</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本题考查贞观新政和“贞观之治”．</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从题目看出，“贞观之治”、“开元盛世”、“玄奘西游”、“鉴真东渡”都发生在唐朝，而隋唐时期的特点就是繁荣与开放．“贞观之治”、“开元盛世”体现了社会的繁荣；“唐政府对外实行开放政策，“玄奘西游”、“鉴真东渡”体现了社会的开放．</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故选A．</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20．被誉为“人类文明之母”的印刷术是我国古代的伟大发明，它的发明对世界历史发展作出了巨大贡献．目前世界上现存最早的标有年代的雕版印刷品《金刚经》是何时印制的（　　）</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A．唐朝</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B．宋朝</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C．元朝</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D．明朝</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雕版印刷术的发明．</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本题主要考查学生对我国雕版印刷术的准确识记．</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依据已学知识可知，隋唐时期已有雕版印刷的佛经、日历和诗集等，唐朝印制的《金刚经》，是世界上现存最早的、标语确切日期的雕版印刷品．</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故选A．</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21．2012年大运河（如图）保护和申遗（申报世界文化遗产）工作会议于3月29日在江苏开幕．会议指出：目前，大运河申遗已进入关键阶段，国家文物局也将其作为近期中心任务．这里的“大运河”（　　）</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501775" cy="2159000"/>
            <wp:effectExtent l="0" t="0" r="3175" b="12700"/>
            <wp:docPr id="349" name="图片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9" name="图片 104"/>
                    <pic:cNvPicPr>
                      <a:picLocks noChangeAspect="1"/>
                    </pic:cNvPicPr>
                  </pic:nvPicPr>
                  <pic:blipFill>
                    <a:blip r:embed="rId9"/>
                    <a:srcRect r="839" b="584"/>
                    <a:stretch>
                      <a:fillRect/>
                    </a:stretch>
                  </pic:blipFill>
                  <pic:spPr>
                    <a:xfrm>
                      <a:off x="0" y="0"/>
                      <a:ext cx="1501775" cy="2159000"/>
                    </a:xfrm>
                    <a:prstGeom prst="rect">
                      <a:avLst/>
                    </a:prstGeom>
                    <a:noFill/>
                    <a:ln w="9525">
                      <a:noFill/>
                    </a:ln>
                  </pic:spPr>
                </pic:pic>
              </a:graphicData>
            </a:graphic>
          </wp:inline>
        </w:drawing>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A．以天津市为最北端</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B．与隋朝大运河完全相同</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C．在唐朝时开凿贯通</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D．是古代世界最长的运河</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隋朝大运河．</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本题主要考查的知识点是隋朝的大运河．</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从题干中图片可以看出，这条大运河纵贯南北，以北达今天的北京，南到今天的杭州．大运河是隋朝时期开凿贯通的．元朝时期，大运河裁弯取直，得到了进一步修凿，不再经过隋朝大运河的中心洛阳，所以后世的大运河不可能与隋朝大运河完全相同．所以A、B、C项的表述均有误，京杭大运河全长两千多千米，是古代世界最长的运河，故选D．</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22．最早出现纸币的地方是（　　）</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A．福建</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B．广州</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C．四川</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D．开封</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中国古代货币演变历程．</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本题考查的是纸币出现的知识点．</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北宋前期，四川地区出现交子．这是世界上最早的纸币．</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故选C．</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23．“世上创痍，诗中圣哲；民间疾苦，笔底波澜．”这是郭沫若对哪位古代著名诗人的评价？（　　）</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A．李白</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B．杜甫</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C．白居易</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D．李清照</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光耀千古的唐诗．</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本题主要考查学生对杜甫相关史实的认识．</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依据“诗中圣哲”可以判断出应该指的是杜甫，依据已学知识可知题问中诗句是对杜甫的评价，上句评人，下句论诗．上句“疮痍”既是指杜甫历尽世事沧桑，一生不得志，最终贫病而死的人生经历，又是指杜甫经历的战争﹣﹣安史之乱．“诗中圣哲”则化用人们普遍认同的“诗圣”称号．下句“民间疾苦”是说杜甫的诗内容广泛涉及并反映民间疾苦．“笔底波澜”不但是说杜甫笔底波澜壮阔，诗歌艺术价值极高；还反映了杜甫的情感倾向，即关注民生，与民同悲，哀民所哀，因此而情感波澜．</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故选B．</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24．下列叙述哪一项是错误的？（　　）</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A．赵州桥是唐朝工匠李春设计和主持建造的</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B．现存世界上最早的标有明确日期的雕版印刷品是唐朝印刷的《金刚经》</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C．唐末火药开始用于军事</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D．孙思邈将他发现的火药配方记录在他的《丹经》</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隋唐时期的建筑水平．</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本题主要考查赵州桥．</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隋朝杰出工匠李春设计并主持建造的赵州桥是世界上现存最古老的石拱桥．这座桥设计科学，跨度很大，桥面平缓，便于交通，造型也很美观，七百多年以后，欧洲人才建成类似的桥．李春不是唐朝工匠．</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故选A．</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25．现在各国人把中国人称为“唐人”的原因是（　　）</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A．中国人是唐朝人的后代</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B．唐朝在世界上享有较高的声望</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C．唐朝时中国才开始对外交往</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D．中国人具有很高的制糖技术</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唐文化对世界的影响．</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本题主要考查了唐朝文化对世界的影响．</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根据所学知识可知：唐朝时期，政治、经济、文化等方面在世界处于领先地位，唐朝在世界上享有较高的声望，所以各国人把中国人称为“唐人”．</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故选B．</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26．学习历史，不可忽视教材附录中的“大事年表”。查阅“中国历史大事年表”，公元960年发生的重大事件应是（　　）</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A．北宋建立</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B．元昊建立西夏</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C．元灭南宋</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D．金灭北宋</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陈桥兵变和北宋的建立．</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本题考查北宋建立．</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960年，后周大将赵匡胤在陈桥驿发动兵变，建立宋朝，取代后周，以开封为东京，作为都城，史称北宋，赵匡胤就是宋太祖．北宋建立后，陆续消灭各地的割据势力，统一了中原和南方的广大地区．</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故选A．</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27．签订“澶渊之盟”时的宋代皇帝是（　　）</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A．宋太祖</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B．宋太宗</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C．宋真宗</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D．宋钦宗</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宋、辽、西夏的并立与和战．</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本题考查的是澶渊之盟．</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宋真宗时，辽大举进攻北宋，宰相寇准力劝宋真宗来到澶州城，宋军士气大振，打退辽军．第二年辽宋议和，辽朝退兵，宋朝给辽岁币，史称澶渊之盟．此后很长时间，辽宋之间保持和平局面．</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故选C．</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28．1004年，辽军大举进攻北宋时，坚决请求皇帝亲自率兵征讨辽军的宰相是（　　）</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A．寇准</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B．文天祥</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C．苏轼</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D．岳飞</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宋、辽、西夏的并立与和战．</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本题考查澶州之战的相关史实．结合所学即可解答．</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结合所学可知，1004年，辽对北宋发动大规模进攻，逼近黄河岸边的澶州城，直接威胁北宋都城的安全．宰相寇准力荐宋真宗御驾亲征，宋真宗抵达澶州城，宋军士气大振，力挫辽军．1005年，宋辽订立和议：双方撤军，各守疆界；北宋每年送给辽“岁币”，史称“澶渊之盟”．澶渊之盟的订立，加重了北宋人民的负担，但是宋辽之间保持了一百多年的相对和平局面，促进了双方经济和文化的交流与发展．</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故选A．</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29．北宋、辽、西夏、金四个政权，按建立的时间顺序排列依次是（　　）</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A．北宋、辽、金、西夏</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B．辽、北宋、西夏、金</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C．辽、金、北宋、西夏</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D．北宋、辽、西夏、金</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宋、辽、西夏的并立与和战．</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本题考查民族政权并立时代的几个政权建立的时间，解题的关键是对时间的准确掌握．</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结合所学可知，916年，耶律阿保机统一契丹各部，建立契丹国，后改国号为“辽”；960年，后周大将赵匡胤在陈桥驿发动兵变，建立北宋；1038年，元昊在兴庆称帝建国，史称西夏；1115年，完颜阿骨打于会宁建都立国，国号金．</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故选B．</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30．徐老师在介绍我国古代某朝市民生活的讲座中多次提及“瓦子”、“勾栏”、“交子”．他介绍的是哪一朝代的市民生活？（　　）</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A．唐朝</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B．宋朝</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C．明朝</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D．清朝</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宋代的社会生活．</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本题考查学生对宋代文化生活的认识．</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根据所学知识，瓦子又称“勾栏”、“瓦肆”、“瓦舍”，为表演场所，以极其丰富的曲艺说唱杂技等表演为内容，一种更为大众性的享乐消费异军突起． 瓦子出现的原因是宋代商品经济发达，在城市市民阶层形成而且不断发展壮大，市民文化生活丰富起来，他们休闲娱乐的场所就日益形成规模．A，C，D三项不符合题意．</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故选B．</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二、解答题（共3小题，满分50分）</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31．唐朝是中国古代繁荣与开放的朝代，它政策开明，经济繁荣，文化发达，声名远播四海，是中国历史上令人振奋的一段时期．请结合所学知识完成下列有关唐朝历史主题的探究并回答相关问题．</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【贞观之治】</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君之所以明者，兼听也，其所以暗者，偏信也．</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﹣﹣魏征</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（1）贞观之治时期的皇帝是谁？上则材料反映了贞观之治哪一方面的内容？</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【技术创新】</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（2）唐朝经济繁荣，农业生产工具有很</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大改进．请依据图A和图B分别写出当时便于耕作和灌溉的生产工具名称．</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3711575" cy="1320800"/>
            <wp:effectExtent l="0" t="0" r="3175" b="12700"/>
            <wp:docPr id="352" name="图片 1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2" name="图片 105"/>
                    <pic:cNvPicPr>
                      <a:picLocks noChangeAspect="1"/>
                    </pic:cNvPicPr>
                  </pic:nvPicPr>
                  <pic:blipFill>
                    <a:blip r:embed="rId10"/>
                    <a:srcRect r="340" b="952"/>
                    <a:stretch>
                      <a:fillRect/>
                    </a:stretch>
                  </pic:blipFill>
                  <pic:spPr>
                    <a:xfrm>
                      <a:off x="0" y="0"/>
                      <a:ext cx="3711575" cy="1320800"/>
                    </a:xfrm>
                    <a:prstGeom prst="rect">
                      <a:avLst/>
                    </a:prstGeom>
                    <a:noFill/>
                    <a:ln w="9525">
                      <a:noFill/>
                    </a:ln>
                  </pic:spPr>
                </pic:pic>
              </a:graphicData>
            </a:graphic>
          </wp:inline>
        </w:drawing>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【和同一家】</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贞观十五年正月，…松赞干布亲自到柏海迎接公主．回到吐蕃后，他对亲近的人说：“我祖、父未有通婚上国者，今我得尚大唐公主，为幸实多．”</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﹣﹣选自《中华上下五千年》</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（3）吐蕃人是今天哪个少数民族的祖先？材料中的“公主”是指谁？</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材料解析题；唐太宗的纳谏和用人；盛唐的社会气象；唐朝的民族关系和民族政策．</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（1）本题考查唐太宗．</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（2）本题考查唐朝农业发展．</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（3）本题考查唐朝民族关系．</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（1）在审题时要抓住“魏征”，结合材料中“明者”“兼听”等关键信息进行分析判断，根据所学知识可以得出贞观之治时期的皇帝是唐太宗，材料反映了唐太宗重视纳谏．</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（2）在审题时解读图片，抓住“农业生产工具”“耕作”“灌溉”等关键信息，结合所学，可唐朝有两种新式的农业工具曲辕犁与筒车运用到农业生产中．</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（3）在审题时要抓住“贞观十五年</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松赞干布”“吐蕃</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今我得尚大唐公主M等关健信息，结合唐朝的民族关系进行分析判断，可知考查的是松赞千布与文成公主联姻．结合所学知识可知，吐蕃人是今天藏族的祖先，“公主”是文成公主．</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（1）唐太宗（或：李世民）；善于纳谏．</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（2）A：曲辕犁，B：筒车</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（3）藏族；文成公主．</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32．阅读下列材料：</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材料：1005年，辽宋议和，辽朝撤兵，宋朝给辽岁币，史称澶渊之盟。</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﹣﹣﹣摘自人教版《中国历史七年下册》</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请回答：</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（1）材料中的辽是由哪个少数民族建立的政权？</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（2）根据材料指出，澶渊之盟的主要内容有哪些？</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（3）如图4幅两宋与西夏、金并立的示意图中，哪一幅是错误的？请说明理由。</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4464050" cy="939800"/>
            <wp:effectExtent l="0" t="0" r="12700" b="12700"/>
            <wp:docPr id="345" name="图片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5" name="图片 106"/>
                    <pic:cNvPicPr>
                      <a:picLocks noChangeAspect="1"/>
                    </pic:cNvPicPr>
                  </pic:nvPicPr>
                  <pic:blipFill>
                    <a:blip r:embed="rId11"/>
                    <a:srcRect r="284" b="1334"/>
                    <a:stretch>
                      <a:fillRect/>
                    </a:stretch>
                  </pic:blipFill>
                  <pic:spPr>
                    <a:xfrm>
                      <a:off x="0" y="0"/>
                      <a:ext cx="4464050" cy="939800"/>
                    </a:xfrm>
                    <a:prstGeom prst="rect">
                      <a:avLst/>
                    </a:prstGeom>
                    <a:noFill/>
                    <a:ln w="9525">
                      <a:noFill/>
                    </a:ln>
                  </pic:spPr>
                </pic:pic>
              </a:graphicData>
            </a:graphic>
          </wp:inline>
        </w:drawing>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错误：</w:t>
      </w:r>
      <w:r>
        <w:rPr>
          <w:rFonts w:hint="eastAsia" w:asciiTheme="minorEastAsia" w:hAnsiTheme="minorEastAsia" w:eastAsiaTheme="minorEastAsia" w:cstheme="minorEastAsia"/>
          <w:sz w:val="24"/>
          <w:szCs w:val="24"/>
          <w:u w:val="single"/>
        </w:rPr>
        <w:t>　C　</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填字母</w:t>
      </w:r>
      <w:r>
        <w:rPr>
          <w:rFonts w:hint="eastAsia" w:asciiTheme="minorEastAsia" w:hAnsiTheme="minorEastAsia" w:eastAsiaTheme="minorEastAsia" w:cstheme="minorEastAsia"/>
          <w:sz w:val="24"/>
          <w:szCs w:val="24"/>
        </w:rPr>
        <w:t>＞</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理由：</w:t>
      </w:r>
      <w:r>
        <w:rPr>
          <w:rFonts w:hint="eastAsia" w:asciiTheme="minorEastAsia" w:hAnsiTheme="minorEastAsia" w:eastAsiaTheme="minorEastAsia" w:cstheme="minorEastAsia"/>
          <w:sz w:val="24"/>
          <w:szCs w:val="24"/>
          <w:u w:val="single"/>
        </w:rPr>
        <w:t>　北宋时期，辽就被金灭亡了，所以南宋时没有辽政权　</w:t>
      </w:r>
      <w:r>
        <w:rPr>
          <w:rFonts w:hint="eastAsia" w:asciiTheme="minorEastAsia" w:hAnsiTheme="minorEastAsia" w:eastAsiaTheme="minorEastAsia" w:cstheme="minorEastAsia"/>
          <w:sz w:val="24"/>
          <w:szCs w:val="24"/>
        </w:rPr>
        <w:t>。</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契丹的兴起和辽的建立；宋、辽、西夏的并立与和战；南宋和金的对峙．</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（1）本题主要考查建立辽朝的少数民族．</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（2）本题主要考查澶渊之盟的主要内容．</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（3）本题主要考查两宋与少数民族政权的并列．</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1）10世纪初，契丹杰出首领耶律阿保机，统一契丹各部，建立契丹国，定都上京，耶律阿保机就是辽太祖，后来，契丹改国号为辽．辽与周边的西夏、北宋、大理等政权是并立的关系，它与北宋之间有战有和，同时，辽为我国北部的边疆的开发作出巨大贡献．</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据材料“1005年，辽宋议和，辽朝撤兵，宋朝给辽岁币，史称澶渊之盟．”可知，澶渊之盟的主要内容是辽朝撤兵，宋朝给辽岁币．宋真宗时，辽与北宋之间发生了澶州之战，由于宰相寇准力劝宋真宗亲征，使宋军士气大振，最后，宋军打退辽军，双方议和，辽朝撤兵，宋朝给辽岁币，史称澶渊之盟，此后很长时间，辽宋之间保持和平局面．</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（3）北宋时期，辽就被金灭亡了，所以南宋时没有辽政权，故示意图中C项是错误的．</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（1）契丹．</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（2）辽朝撤兵，宋朝给辽岁币．</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（3）C．北宋时期，辽就被金灭亡了，所以南宋时没有辽政权．</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33．唐朝堪称我国古代文明开放社会的典范，唐朝时期政治清明、经济繁荣、文化昌盛、对外交往频繁，对后世影响深远。据此回答下列问题</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（1）继承与创新是社会繁荣的重要因素。唐朝继承和发展了隋朝什么制度？</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（2）工具的改进是农业发展的重要表现。唐朝出现了哪些新的农业生产工具？</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（3）请举出唐朝与吐蕃友好交往的一个事例。</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（4）唐玄宗当政时期，采取了哪些政策治理国家？</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（5）注重对外交往是唐朝成为开放社会的一个亮点，请举出唐朝与日本、印度交往的典型史实各一例。</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三省六部制；开元盛世；科举制的创建及影响；盛唐的社会气象；唐朝的民族关系和民族政策；唐朝中外文化交流的发展．</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本题考查唐朝时期政治清明、经济繁荣、文化昌盛、对外交往相关知识．</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1）唐朝时进一步完善了隋朝的三省六部制，中央设尚书省，中书省和门下省，尚书省下设吏部、户部、礼部、兵部、刑部、工部六部，其中刑部负责案件的侦办和审理．各部门之间既分工合作，集思广益，提高效率，又互相牵制，加强了以皇权为核心的中央集权．唐朝进一步完善隋朝创立的科举制，唐太宗大兴学校，发展教育，重视人才培养和选拔；武则天创立殿试和武举；唐玄宗时，诗赋成为进士科主要的考试内容．</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（2）结合所学可知，在农业上，曲辕犁和筒车灌溉技术的发明使用，促进了土地开发，增加了粮食产量，推动了农业发展．</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（3）唐朝时期，吐蕃是藏族的祖先，生活在青藏高原一带，唐与吐蕃的交往密切，唐太宗时，文成公主入藏，后来，金城公主入藏，唐蕃“合同为一家”．</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（4）根据所学知识可知，唐玄宗在治理国家上提倡节俭、任用贤才、完善科举制、重视农业生产，因而唐玄宗时期出现了“开元盛世”局面．</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鉴真是唐朝著名僧人，为弘扬佛法，他六次东渡，终于到达日本．在日本除讲授佛经外，还把唐朝的诗歌、书法、绘画、雕塑、建筑等技术知识介绍到日本，为中日文化交流作出了巨大贡献．唐朝时，中国同天竺交往频繁，最杰出的使者是高僧玄奘．贞观初年，玄奘从长安出发，历经艰险，前往天竺，他在天竺遍访有名的佛教寺院，并在那烂陀寺游学，成为著名的佛学大师．他在天竺各地讲学，受到当地人的尊敬．贞观后期，玄奘携带大量佛经回国．他专心翻译佛经，还以亲身见闻写成《大唐西域记》，成为研究中亚、印度半岛以及我国新疆地区历史和佛学的重要典籍．</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（1）三省六部制和科举制度．</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（2）筒车和曲辕犁．</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（3）文成公主嫁给赞普松赞干布．</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（4）任用贤臣；重视吏治；提倡节俭；注重农业生产．</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（5）鉴真东渡日本弘扬佛法；玄奘西行天竺．</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sz w:val="24"/>
          <w:szCs w:val="24"/>
          <w:lang w:val="en-US" w:eastAsia="zh-CN"/>
        </w:rPr>
      </w:pPr>
      <w:bookmarkStart w:id="0" w:name="_GoBack"/>
      <w:bookmarkEnd w:id="0"/>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19F" w:csb1="00000000"/>
  </w:font>
  <w:font w:name="Calibri">
    <w:panose1 w:val="020F0502020204030204"/>
    <w:charset w:val="00"/>
    <w:family w:val="swiss"/>
    <w:pitch w:val="default"/>
    <w:sig w:usb0="E10002FF" w:usb1="4000ACFF" w:usb2="00000009" w:usb3="00000000" w:csb0="2000019F" w:csb1="00000000"/>
  </w:font>
  <w:font w:name="Calibri Light">
    <w:altName w:val="Calibri"/>
    <w:panose1 w:val="020F0302020204030204"/>
    <w:charset w:val="00"/>
    <w:family w:val="swiss"/>
    <w:pitch w:val="default"/>
    <w:sig w:usb0="00000000" w:usb1="00000000" w:usb2="00000000" w:usb3="00000000" w:csb0="2000019F" w:csb1="00000000"/>
  </w:font>
  <w:font w:name="Verdana">
    <w:panose1 w:val="020B0604030504040204"/>
    <w:charset w:val="00"/>
    <w:family w:val="swiss"/>
    <w:pitch w:val="default"/>
    <w:sig w:usb0="A10006FF" w:usb1="4000205B" w:usb2="00000010" w:usb3="00000000" w:csb0="2000019F" w:csb1="00000000"/>
  </w:font>
  <w:font w:name="楷体_GB2312">
    <w:altName w:val="楷体"/>
    <w:panose1 w:val="02010609030101010101"/>
    <w:charset w:val="86"/>
    <w:family w:val="modern"/>
    <w:pitch w:val="default"/>
    <w:sig w:usb0="00000000" w:usb1="00000000" w:usb2="00000000" w:usb3="00000000" w:csb0="00040000" w:csb1="00000000"/>
  </w:font>
  <w:font w:name="Courier New">
    <w:panose1 w:val="02070309020205020404"/>
    <w:charset w:val="00"/>
    <w:family w:val="modern"/>
    <w:pitch w:val="default"/>
    <w:sig w:usb0="E0002AFF" w:usb1="C0007843" w:usb2="00000009" w:usb3="00000000" w:csb0="400001FF" w:csb1="FFFF0000"/>
  </w:font>
  <w:font w:name="方正小标宋简体">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 w:name="Lucida Console">
    <w:panose1 w:val="020B0609040504020204"/>
    <w:charset w:val="00"/>
    <w:family w:val="modern"/>
    <w:pitch w:val="default"/>
    <w:sig w:usb0="8000028F" w:usb1="00001800" w:usb2="00000000" w:usb3="00000000" w:csb0="0000001F" w:csb1="D7D70000"/>
  </w:font>
  <w:font w:name="Arial">
    <w:panose1 w:val="020B0604020202020204"/>
    <w:charset w:val="00"/>
    <w:family w:val="swiss"/>
    <w:pitch w:val="default"/>
    <w:sig w:usb0="E0002AFF" w:usb1="C0007843" w:usb2="00000009" w:usb3="00000000" w:csb0="400001FF" w:csb1="FFFF0000"/>
  </w:font>
  <w:font w:name="Arial Unicode MS">
    <w:altName w:val="宋体"/>
    <w:panose1 w:val="020B0604020202020204"/>
    <w:charset w:val="86"/>
    <w:family w:val="swiss"/>
    <w:pitch w:val="default"/>
    <w:sig w:usb0="00000000" w:usb1="00000000" w:usb2="0000003F" w:usb3="00000000" w:csb0="003F01FF" w:csb1="00000000"/>
  </w:font>
  <w:font w:name="Comic Sans MS">
    <w:panose1 w:val="030F0702030302020204"/>
    <w:charset w:val="00"/>
    <w:family w:val="script"/>
    <w:pitch w:val="default"/>
    <w:sig w:usb0="00000287" w:usb1="00000000" w:usb2="00000000" w:usb3="00000000" w:csb0="2000009F" w:csb1="00000000"/>
  </w:font>
  <w:font w:name="新宋体">
    <w:panose1 w:val="02010609030101010101"/>
    <w:charset w:val="86"/>
    <w:family w:val="modern"/>
    <w:pitch w:val="default"/>
    <w:sig w:usb0="00000003" w:usb1="288F0000" w:usb2="00000006" w:usb3="00000000" w:csb0="00040001" w:csb1="00000000"/>
  </w:font>
  <w:font w:name="Batang">
    <w:panose1 w:val="02030600000101010101"/>
    <w:charset w:val="81"/>
    <w:family w:val="roman"/>
    <w:pitch w:val="default"/>
    <w:sig w:usb0="B00002AF" w:usb1="69D77CFB" w:usb2="00000030" w:usb3="00000000" w:csb0="4008009F" w:csb1="DFD70000"/>
  </w:font>
  <w:font w:name="方正书宋简体">
    <w:altName w:val="宋体"/>
    <w:panose1 w:val="03000509000000000000"/>
    <w:charset w:val="86"/>
    <w:family w:val="script"/>
    <w:pitch w:val="default"/>
    <w:sig w:usb0="00000000" w:usb1="00000000" w:usb2="00000010" w:usb3="00000000" w:csb0="00040000" w:csb1="00000000"/>
  </w:font>
  <w:font w:name="MingLiU">
    <w:panose1 w:val="02020509000000000000"/>
    <w:charset w:val="88"/>
    <w:family w:val="modern"/>
    <w:pitch w:val="default"/>
    <w:sig w:usb0="A00002FF" w:usb1="28CFFCFA" w:usb2="00000016" w:usb3="00000000" w:csb0="00100001" w:csb1="00000000"/>
  </w:font>
  <w:font w:name="MS Mincho">
    <w:panose1 w:val="02020609040205080304"/>
    <w:charset w:val="80"/>
    <w:family w:val="modern"/>
    <w:pitch w:val="default"/>
    <w:sig w:usb0="E00002FF" w:usb1="6AC7FDFB" w:usb2="00000012" w:usb3="00000000" w:csb0="4002009F" w:csb1="DFD7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Cambria Math">
    <w:panose1 w:val="02040503050406030204"/>
    <w:charset w:val="00"/>
    <w:family w:val="roman"/>
    <w:pitch w:val="default"/>
    <w:sig w:usb0="A00002EF" w:usb1="420020EB" w:usb2="00000000" w:usb3="00000000" w:csb0="2000019F" w:csb1="00000000"/>
  </w:font>
  <w:font w:name="Gulim">
    <w:panose1 w:val="020B0600000101010101"/>
    <w:charset w:val="81"/>
    <w:family w:val="auto"/>
    <w:pitch w:val="default"/>
    <w:sig w:usb0="B00002AF" w:usb1="69D77CFB" w:usb2="00000030" w:usb3="00000000" w:csb0="4008009F" w:csb1="DFD70000"/>
  </w:font>
  <w:font w:name="等线">
    <w:altName w:val="宋体"/>
    <w:panose1 w:val="02010600030101010101"/>
    <w:charset w:val="86"/>
    <w:family w:val="auto"/>
    <w:pitch w:val="default"/>
    <w:sig w:usb0="00000000" w:usb1="00000000" w:usb2="00000016" w:usb3="00000000" w:csb0="0004000F" w:csb1="00000000"/>
  </w:font>
  <w:font w:name="Symbol">
    <w:panose1 w:val="05050102010706020507"/>
    <w:charset w:val="00"/>
    <w:family w:val="auto"/>
    <w:pitch w:val="default"/>
    <w:sig w:usb0="00000000" w:usb1="00000000" w:usb2="00000000" w:usb3="00000000" w:csb0="80000000" w:csb1="00000000"/>
  </w:font>
  <w:font w:name="MS PGothic">
    <w:panose1 w:val="020B0600070205080204"/>
    <w:charset w:val="80"/>
    <w:family w:val="auto"/>
    <w:pitch w:val="default"/>
    <w:sig w:usb0="E00002FF" w:usb1="6AC7FDFB" w:usb2="00000012" w:usb3="00000000" w:csb0="4002009F" w:csb1="DFD70000"/>
  </w:font>
  <w:font w:name="Baskerville Old Face">
    <w:altName w:val="Segoe Print"/>
    <w:panose1 w:val="02020602080505020303"/>
    <w:charset w:val="00"/>
    <w:family w:val="roman"/>
    <w:pitch w:val="default"/>
    <w:sig w:usb0="00000000" w:usb1="00000000" w:usb2="00000000" w:usb3="00000000" w:csb0="20000001" w:csb1="00000000"/>
  </w:font>
  <w:font w:name="方正宋三简体">
    <w:altName w:val="宋体"/>
    <w:panose1 w:val="02010601030101010101"/>
    <w:charset w:val="86"/>
    <w:family w:val="auto"/>
    <w:pitch w:val="default"/>
    <w:sig w:usb0="00000000" w:usb1="00000000" w:usb2="00000000" w:usb3="00000000" w:csb0="00040000" w:csb1="00000000"/>
  </w:font>
  <w:font w:name="方正黑体简体">
    <w:altName w:val="宋体"/>
    <w:panose1 w:val="02010601030101010101"/>
    <w:charset w:val="86"/>
    <w:family w:val="auto"/>
    <w:pitch w:val="default"/>
    <w:sig w:usb0="00000000" w:usb1="00000000" w:usb2="00000000" w:usb3="00000000" w:csb0="00040000" w:csb1="00000000"/>
  </w:font>
  <w:font w:name="华文宋体">
    <w:altName w:val="宋体"/>
    <w:panose1 w:val="02010600040101010101"/>
    <w:charset w:val="86"/>
    <w:family w:val="auto"/>
    <w:pitch w:val="default"/>
    <w:sig w:usb0="00000000" w:usb1="00000000" w:usb2="00000000" w:usb3="00000000" w:csb0="0004009F" w:csb1="DFD70000"/>
  </w:font>
  <w:font w:name="华文彩云">
    <w:altName w:val="微软雅黑"/>
    <w:panose1 w:val="02010800040101010101"/>
    <w:charset w:val="86"/>
    <w:family w:val="auto"/>
    <w:pitch w:val="default"/>
    <w:sig w:usb0="00000000" w:usb1="00000000" w:usb2="00000000" w:usb3="00000000" w:csb0="00040000" w:csb1="00000000"/>
  </w:font>
  <w:font w:name="华文新魏">
    <w:altName w:val="宋体"/>
    <w:panose1 w:val="02010800040101010101"/>
    <w:charset w:val="86"/>
    <w:family w:val="auto"/>
    <w:pitch w:val="default"/>
    <w:sig w:usb0="00000000" w:usb1="00000000" w:usb2="00000000" w:usb3="00000000" w:csb0="00040000" w:csb1="00000000"/>
  </w:font>
  <w:font w:name="华文楷体">
    <w:altName w:val="宋体"/>
    <w:panose1 w:val="02010600040101010101"/>
    <w:charset w:val="86"/>
    <w:family w:val="auto"/>
    <w:pitch w:val="default"/>
    <w:sig w:usb0="00000000" w:usb1="00000000" w:usb2="00000000" w:usb3="00000000" w:csb0="0004009F" w:csb1="DFD70000"/>
  </w:font>
  <w:font w:name="华文琥珀">
    <w:altName w:val="宋体"/>
    <w:panose1 w:val="02010800040101010101"/>
    <w:charset w:val="86"/>
    <w:family w:val="auto"/>
    <w:pitch w:val="default"/>
    <w:sig w:usb0="00000000" w:usb1="00000000" w:usb2="00000000" w:usb3="00000000" w:csb0="00040000" w:csb1="00000000"/>
  </w:font>
  <w:font w:name="华文细黑">
    <w:altName w:val="微软雅黑"/>
    <w:panose1 w:val="02010600040101010101"/>
    <w:charset w:val="86"/>
    <w:family w:val="auto"/>
    <w:pitch w:val="default"/>
    <w:sig w:usb0="00000000" w:usb1="00000000" w:usb2="00000000" w:usb3="00000000" w:csb0="0004009F" w:csb1="DFD70000"/>
  </w:font>
  <w:font w:name="华文行楷">
    <w:altName w:val="微软雅黑"/>
    <w:panose1 w:val="02010800040101010101"/>
    <w:charset w:val="86"/>
    <w:family w:val="auto"/>
    <w:pitch w:val="default"/>
    <w:sig w:usb0="00000000" w:usb1="00000000" w:usb2="00000000" w:usb3="00000000" w:csb0="00040000" w:csb1="00000000"/>
  </w:font>
  <w:font w:name="Wingdings">
    <w:panose1 w:val="05000000000000000000"/>
    <w:charset w:val="00"/>
    <w:family w:val="auto"/>
    <w:pitch w:val="default"/>
    <w:sig w:usb0="00000000" w:usb1="00000000" w:usb2="00000000" w:usb3="00000000" w:csb0="80000000" w:csb1="00000000"/>
  </w:font>
  <w:font w:name="Consolas">
    <w:panose1 w:val="020B0609020204030204"/>
    <w:charset w:val="00"/>
    <w:family w:val="modern"/>
    <w:pitch w:val="default"/>
    <w:sig w:usb0="E10002FF" w:usb1="4000FCFF" w:usb2="00000009" w:usb3="00000000" w:csb0="6000019F" w:csb1="DFD70000"/>
  </w:font>
  <w:font w:name="迷你简古隶">
    <w:altName w:val="宋体"/>
    <w:panose1 w:val="03000509000000000000"/>
    <w:charset w:val="86"/>
    <w:family w:val="script"/>
    <w:pitch w:val="default"/>
    <w:sig w:usb0="00000000" w:usb1="00000000" w:usb2="00000010" w:usb3="00000000" w:csb0="00040000" w:csb1="00000000"/>
  </w:font>
  <w:font w:name="Broadway">
    <w:altName w:val="Gabriola"/>
    <w:panose1 w:val="04040905080B02020502"/>
    <w:charset w:val="00"/>
    <w:family w:val="decorative"/>
    <w:pitch w:val="default"/>
    <w:sig w:usb0="00000000" w:usb1="00000000" w:usb2="00000000" w:usb3="00000000" w:csb0="20000001" w:csb1="00000000"/>
  </w:font>
  <w:font w:name="隶书">
    <w:altName w:val="微软雅黑"/>
    <w:panose1 w:val="02010509060101010101"/>
    <w:charset w:val="86"/>
    <w:family w:val="auto"/>
    <w:pitch w:val="default"/>
    <w:sig w:usb0="00000000" w:usb1="00000000" w:usb2="00000000" w:usb3="00000000" w:csb0="00040000" w:csb1="00000000"/>
  </w:font>
  <w:font w:name="EU-BX">
    <w:altName w:val="宋体"/>
    <w:panose1 w:val="00000000000000000000"/>
    <w:charset w:val="86"/>
    <w:family w:val="auto"/>
    <w:pitch w:val="default"/>
    <w:sig w:usb0="00000000" w:usb1="00000000" w:usb2="00000010" w:usb3="00000000" w:csb0="00040000" w:csb1="00000000"/>
  </w:font>
  <w:font w:name="方正楷体简体">
    <w:altName w:val="黑体"/>
    <w:panose1 w:val="03000509000000000000"/>
    <w:charset w:val="86"/>
    <w:family w:val="script"/>
    <w:pitch w:val="default"/>
    <w:sig w:usb0="00000000" w:usb1="00000000" w:usb2="00000010" w:usb3="00000000" w:csb0="00040000" w:csb1="00000000"/>
  </w:font>
  <w:font w:name="zuoyeFont_mathFont">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Gabriola">
    <w:panose1 w:val="04040605051002020D02"/>
    <w:charset w:val="00"/>
    <w:family w:val="auto"/>
    <w:pitch w:val="default"/>
    <w:sig w:usb0="E00002EF" w:usb1="5000204B" w:usb2="00000000" w:usb3="00000000" w:csb0="2000009F" w:csb1="00000000"/>
  </w:font>
  <w:font w:name="方正书宋_GBK">
    <w:altName w:val="微软雅黑"/>
    <w:panose1 w:val="03000509000000000000"/>
    <w:charset w:val="86"/>
    <w:family w:val="script"/>
    <w:pitch w:val="default"/>
    <w:sig w:usb0="00000000" w:usb1="00000000" w:usb2="00000010" w:usb3="00000000" w:csb0="00040000" w:csb1="00000000"/>
  </w:font>
  <w:font w:name="方正黑体_GBK">
    <w:altName w:val="微软雅黑"/>
    <w:panose1 w:val="03000509000000000000"/>
    <w:charset w:val="86"/>
    <w:family w:val="script"/>
    <w:pitch w:val="default"/>
    <w:sig w:usb0="00000000" w:usb1="00000000" w:usb2="00000010" w:usb3="00000000" w:csb0="00040000" w:csb1="00000000"/>
  </w:font>
  <w:font w:name="方正楷体_GBK">
    <w:altName w:val="微软雅黑"/>
    <w:panose1 w:val="03000509000000000000"/>
    <w:charset w:val="86"/>
    <w:family w:val="script"/>
    <w:pitch w:val="default"/>
    <w:sig w:usb0="00000000" w:usb1="00000000" w:usb2="00000010" w:usb3="00000000" w:csb0="00040000" w:csb1="00000000"/>
  </w:font>
  <w:font w:name="Arial Narrow">
    <w:altName w:val="Arial"/>
    <w:panose1 w:val="020B0606020202030204"/>
    <w:charset w:val="00"/>
    <w:family w:val="swiss"/>
    <w:pitch w:val="default"/>
    <w:sig w:usb0="00000000" w:usb1="00000000" w:usb2="00000000" w:usb3="00000000" w:csb0="0000009F" w:csb1="00000000"/>
  </w:font>
  <w:font w:name="方正魏碑_GBK">
    <w:altName w:val="宋体"/>
    <w:panose1 w:val="03000509000000000000"/>
    <w:charset w:val="86"/>
    <w:family w:val="script"/>
    <w:pitch w:val="default"/>
    <w:sig w:usb0="00000000" w:usb1="00000000" w:usb2="00000010" w:usb3="00000000" w:csb0="00040000" w:csb1="00000000"/>
  </w:font>
  <w:font w:name="PMingLiU">
    <w:panose1 w:val="02020500000000000000"/>
    <w:charset w:val="88"/>
    <w:family w:val="auto"/>
    <w:pitch w:val="default"/>
    <w:sig w:usb0="A00002FF" w:usb1="28CFFCFA" w:usb2="00000016" w:usb3="00000000" w:csb0="00100001" w:csb1="00000000"/>
  </w:font>
  <w:font w:name="AdobeHeitiStd-Regular">
    <w:altName w:val="黑体"/>
    <w:panose1 w:val="00000000000000000000"/>
    <w:charset w:val="86"/>
    <w:family w:val="auto"/>
    <w:pitch w:val="default"/>
    <w:sig w:usb0="00000000" w:usb1="00000000" w:usb2="00000010" w:usb3="00000000" w:csb0="00040000" w:csb1="00000000"/>
  </w:font>
  <w:font w:name="华文中宋">
    <w:altName w:val="宋体"/>
    <w:panose1 w:val="02010600040101010101"/>
    <w:charset w:val="86"/>
    <w:family w:val="auto"/>
    <w:pitch w:val="default"/>
    <w:sig w:usb0="00000000" w:usb1="00000000" w:usb2="00000010" w:usb3="00000000" w:csb0="0004009F" w:csb1="00000000"/>
  </w:font>
  <w:font w:name="Microsoft JhengHei">
    <w:panose1 w:val="020B0604030504040204"/>
    <w:charset w:val="88"/>
    <w:family w:val="swiss"/>
    <w:pitch w:val="default"/>
    <w:sig w:usb0="00000087" w:usb1="28AF4000" w:usb2="00000016" w:usb3="00000000" w:csb0="00100009" w:csb1="00000000"/>
  </w:font>
  <w:font w:name="Î¢ÈíÑÅºÚ Western">
    <w:altName w:val="微软雅黑"/>
    <w:panose1 w:val="00000000000000000000"/>
    <w:charset w:val="00"/>
    <w:family w:val="swiss"/>
    <w:pitch w:val="default"/>
    <w:sig w:usb0="00000000" w:usb1="00000000" w:usb2="00000000" w:usb3="00000000" w:csb0="00000001" w:csb1="00000000"/>
  </w:font>
  <w:font w:name="BatangChe">
    <w:panose1 w:val="02030609000101010101"/>
    <w:charset w:val="81"/>
    <w:family w:val="auto"/>
    <w:pitch w:val="default"/>
    <w:sig w:usb0="B00002AF" w:usb1="69D77CFB" w:usb2="00000030" w:usb3="00000000" w:csb0="4008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97" name="文本框 29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">
              <v:fill on="f" focussize="0,0"/>
              <v:stroke on="f" weight="0.5pt"/>
              <v:imagedata o:title=""/>
              <o:lock v:ext="edit" aspectratio="f"/>
              <v:textbox inset="0mm,0mm,0mm,0mm" style="mso-fit-shape-to-text:t;">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2"/>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4D08B2"/>
    <w:rsid w:val="00E62452"/>
    <w:rsid w:val="00E9082A"/>
    <w:rsid w:val="08335CD8"/>
    <w:rsid w:val="08854E09"/>
    <w:rsid w:val="0B9A3436"/>
    <w:rsid w:val="0D7E4832"/>
    <w:rsid w:val="0F3F6330"/>
    <w:rsid w:val="10947ED7"/>
    <w:rsid w:val="15543953"/>
    <w:rsid w:val="15D83C20"/>
    <w:rsid w:val="16B35E1C"/>
    <w:rsid w:val="17067DB0"/>
    <w:rsid w:val="23B72063"/>
    <w:rsid w:val="258F23B8"/>
    <w:rsid w:val="287F4660"/>
    <w:rsid w:val="30451C8E"/>
    <w:rsid w:val="30C634EB"/>
    <w:rsid w:val="35342657"/>
    <w:rsid w:val="35C308FF"/>
    <w:rsid w:val="3A0E5A3A"/>
    <w:rsid w:val="3AA56FD8"/>
    <w:rsid w:val="41C66B59"/>
    <w:rsid w:val="42123FA1"/>
    <w:rsid w:val="495B6965"/>
    <w:rsid w:val="497C599B"/>
    <w:rsid w:val="4CAF3088"/>
    <w:rsid w:val="5B307753"/>
    <w:rsid w:val="5BEC59AF"/>
    <w:rsid w:val="6642001F"/>
    <w:rsid w:val="6AAF5245"/>
    <w:rsid w:val="6E9E1668"/>
    <w:rsid w:val="71024077"/>
    <w:rsid w:val="72C55DDD"/>
    <w:rsid w:val="74554C27"/>
    <w:rsid w:val="770670EE"/>
    <w:rsid w:val="774B0CCB"/>
    <w:rsid w:val="7F0675D6"/>
    <w:rsid w:val="7FB071C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spacing w:before="100" w:beforeAutospacing="1" w:after="100" w:afterAutospacing="1"/>
      <w:jc w:val="left"/>
    </w:pPr>
    <w:rPr>
      <w:rFonts w:hint="eastAsia" w:ascii="宋体" w:hAnsi="宋体" w:eastAsia="宋体" w:cs="宋体"/>
      <w:b/>
      <w:kern w:val="44"/>
      <w:sz w:val="48"/>
      <w:szCs w:val="48"/>
      <w:lang w:val="en-US" w:eastAsia="zh-CN" w:bidi="ar"/>
    </w:rPr>
  </w:style>
  <w:style w:type="paragraph" w:styleId="3">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8">
    <w:name w:val="Default Paragraph Font"/>
    <w:unhideWhenUsed/>
    <w:qFormat/>
    <w:uiPriority w:val="1"/>
  </w:style>
  <w:style w:type="table" w:default="1" w:styleId="12">
    <w:name w:val="Normal Table"/>
    <w:unhideWhenUsed/>
    <w:qFormat/>
    <w:uiPriority w:val="99"/>
    <w:tblPr>
      <w:tblLayout w:type="fixed"/>
      <w:tblCellMar>
        <w:top w:w="0" w:type="dxa"/>
        <w:left w:w="108" w:type="dxa"/>
        <w:bottom w:w="0" w:type="dxa"/>
        <w:right w:w="108" w:type="dxa"/>
      </w:tblCellMar>
    </w:tblPr>
  </w:style>
  <w:style w:type="paragraph" w:styleId="4">
    <w:name w:val="Plain Text"/>
    <w:basedOn w:val="1"/>
    <w:qFormat/>
    <w:uiPriority w:val="0"/>
    <w:rPr>
      <w:rFonts w:ascii="宋体" w:hAnsi="Courier New" w:cs="Courier New"/>
      <w:szCs w:val="21"/>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Normal (Web)"/>
    <w:basedOn w:val="1"/>
    <w:qFormat/>
    <w:uiPriority w:val="0"/>
    <w:pPr>
      <w:spacing w:before="100" w:beforeAutospacing="1" w:after="100" w:afterAutospacing="1"/>
      <w:ind w:left="0" w:right="0"/>
      <w:jc w:val="left"/>
    </w:pPr>
    <w:rPr>
      <w:kern w:val="0"/>
      <w:sz w:val="24"/>
      <w:lang w:val="en-US" w:eastAsia="zh-CN" w:bidi="ar"/>
    </w:rPr>
  </w:style>
  <w:style w:type="character" w:styleId="9">
    <w:name w:val="Strong"/>
    <w:basedOn w:val="8"/>
    <w:qFormat/>
    <w:uiPriority w:val="0"/>
    <w:rPr>
      <w:b/>
    </w:rPr>
  </w:style>
  <w:style w:type="character" w:styleId="10">
    <w:name w:val="Emphasis"/>
    <w:qFormat/>
    <w:uiPriority w:val="0"/>
    <w:rPr>
      <w:i/>
      <w:iCs/>
    </w:rPr>
  </w:style>
  <w:style w:type="character" w:styleId="11">
    <w:name w:val="Hyperlink"/>
    <w:basedOn w:val="8"/>
    <w:qFormat/>
    <w:uiPriority w:val="0"/>
    <w:rPr>
      <w:color w:val="0000FF"/>
      <w:u w:val="single"/>
    </w:rPr>
  </w:style>
  <w:style w:type="paragraph" w:customStyle="1" w:styleId="13">
    <w:name w:val="DefaultParagraph"/>
    <w:qFormat/>
    <w:uiPriority w:val="0"/>
    <w:rPr>
      <w:rFonts w:ascii="Times New Roman" w:hAnsi="Calibri" w:eastAsia="宋体" w:cs="Times New Roman"/>
      <w:kern w:val="2"/>
      <w:sz w:val="21"/>
      <w:szCs w:val="22"/>
      <w:lang w:val="en-US" w:eastAsia="zh-CN" w:bidi="ar-SA"/>
    </w:rPr>
  </w:style>
  <w:style w:type="paragraph" w:customStyle="1" w:styleId="14">
    <w:name w:val="_Style 2"/>
    <w:basedOn w:val="1"/>
    <w:qFormat/>
    <w:uiPriority w:val="0"/>
    <w:pPr>
      <w:ind w:firstLine="420" w:firstLineChars="200"/>
    </w:pPr>
    <w:rPr>
      <w:rFonts w:ascii="Calibri" w:hAnsi="Calibri"/>
      <w:szCs w:val="22"/>
    </w:rPr>
  </w:style>
</w:styles>
</file>

<file path=word/_rels/document.xml.rels><?xml version="1.0" encoding="UTF-8" standalone="yes"?>
<Relationships xmlns="http://schemas.openxmlformats.org/package/2006/relationships"><Relationship Id="rId9" Type="http://schemas.openxmlformats.org/officeDocument/2006/relationships/image" Target="media/image6.jpeg"/><Relationship Id="rId8" Type="http://schemas.openxmlformats.org/officeDocument/2006/relationships/image" Target="media/image5.jpeg"/><Relationship Id="rId7" Type="http://schemas.openxmlformats.org/officeDocument/2006/relationships/image" Target="media/image4.jpeg"/><Relationship Id="rId6" Type="http://schemas.openxmlformats.org/officeDocument/2006/relationships/image" Target="media/image3.jpe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1.xml"/><Relationship Id="rId11" Type="http://schemas.openxmlformats.org/officeDocument/2006/relationships/image" Target="media/image8.jpeg"/><Relationship Id="rId10" Type="http://schemas.openxmlformats.org/officeDocument/2006/relationships/image" Target="media/image7.jpeg"/><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Pages>
  <Words>0</Words>
  <Characters>0</Characters>
  <Lines>1</Lines>
  <Paragraphs>1</Paragraphs>
  <ScaleCrop>false</ScaleCrop>
  <LinksUpToDate>false</LinksUpToDate>
  <CharactersWithSpaces>0</CharactersWithSpaces>
  <Application>WPS Office_10.1.0.6747_F1E327BC-269C-435d-A152-05C5408002CA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ibm</cp:lastModifiedBy>
  <dcterms:modified xsi:type="dcterms:W3CDTF">2017-09-13T09:10:22Z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2052-10.1.0.6747</vt:lpwstr>
  </property>
</Properties>
</file>