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2017年湖北省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校联考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高考理科数学模拟试卷（Word版含解析）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1．（5分）（2017•湖北二模）已知复数z=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292" name="图片 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" name="图片 96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，则z在复平面内对应的点在（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A．第一象限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B．第二象限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C．第三象限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D．第四象限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直接利用复数代数形式的乘除运算化简求得z的坐标得答案．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189" name="图片 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" name="图片 96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04950" cy="390525"/>
            <wp:effectExtent l="0" t="0" r="0" b="9525"/>
            <wp:docPr id="1188" name="图片 9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图片 96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z在复平面内对应的点的坐标为（﹣1，﹣3），在第三象限．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本题考查复数代数形式的乘除运算，考查复数的代数表示法及其几何意义，是基础题．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2．（5分）（2017•湖北二模）已知全集U=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1，2，3，4，5，6，7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1，3，5，7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1，3，6，7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1H：交、并、补集的混合运算．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由补集定义先求出C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A，再由交集定义能求出（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全集U=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1，2，3，4，5，6，7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1，3，5，7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1，3，6，7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1，3，7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本题考查的知识点是集合的交集，补集运算，集合的包含关系判断及应用，难度不大，属于基础题．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3．（5分）（2017•葫芦岛二模）下列选项中说法正确的是（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A．命题“p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q为真”是命题“p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q为真”的必要条件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90" name="图片 9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图片 96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91" name="图片 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" name="图片 96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33400" cy="209550"/>
            <wp:effectExtent l="0" t="0" r="0" b="0"/>
            <wp:docPr id="1192" name="图片 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图片 96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93" name="图片 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图片 96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94" name="图片 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图片 96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C．若am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2K：命题的真假判断与应用．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：对应思想；48 ：分析法；5L ：简易逻辑．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A，根据p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q、p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q的真值表判定；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B，根据向量数量积的定义，向量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95" name="图片 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" name="图片 97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76" name="图片 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图片 97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33400" cy="209550"/>
            <wp:effectExtent l="0" t="0" r="0" b="0"/>
            <wp:docPr id="1186" name="图片 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图片 972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85" name="图片 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" name="图片 97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84" name="图片 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图片 97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的夹角为锐角或同向；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C，如果m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=0时，am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b不一定成立；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解：对于A，若p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q为真命题，则p，q至少有一个为真命题，若p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q为真命题，则p，q都为真命题，则“p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q为真命题”是“p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q为真命题”的必要不充分条件，正确；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对于B，根据向量数量积的定义，向量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35" name="图片 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97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81" name="图片 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" name="图片 97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33400" cy="209550"/>
            <wp:effectExtent l="0" t="0" r="0" b="0"/>
            <wp:docPr id="1180" name="图片 9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图片 97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79" name="图片 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" name="图片 97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78" name="图片 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图片 97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的夹角为锐角或同向，故错；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对于C，如果m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=0时，am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b不一定成立，故错；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0”，故错．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本题考查命题的真假判断与应用，着重考查复合命题的真假判断、充分必要条件的概念及应用、四种命题及全称命题与特称命题之间的关系，属于中档题．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4．（5分）（2017•湖北二模）若等差数列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的公差为2，且a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的等比中项，则该数列的前n项和S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取最小值时，n的值等于（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8M：等差数列与等比数列的综合．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由题意可得，运用等差数列的通项公式和等比数列的中项的性质，解方程可得a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，结合已知公差，代入等差数列的通项可求，判断数列的单调性和正负，即可得到所求和的最小值时n的值．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的公差d为2，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（n﹣1）d=﹣11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2（n﹣1）=2n﹣13，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可得该数列的前n项和S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取最小值时，n=6．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等差数列与等比数列是高考考查的基本类型，本题考查等差数列的通项公式的运用，同时考查等比数列的中项的性质，以及等差数列的单调性和前n项和的最小值，属于中档题．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5．（5分）（2017•湖北二模）过双曲线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77" name="图片 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" name="图片 98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175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图片 98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0）的左焦点的直线交双曲线的左支于A、B两点，且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=6，这样的直线可以作2条，则b的取值范围是（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B．（0，2）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98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图片 98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4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图片 98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由双曲线的通径与弦长丨AB丨的关系，即可求得b的取值范围．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解：由题意过双曲线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73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" name="图片 98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172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图片 98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0）的左焦点F作直线l与双曲线交于A，B两点，使得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A，B位于双曲线的左支，即当直线的斜率不存在时，丨AB丨最短，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这样的直线有且仅有两条，则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85750" cy="390525"/>
            <wp:effectExtent l="0" t="0" r="0" b="9525"/>
            <wp:docPr id="1171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图片 98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0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图片 98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本题考查双曲线的弦长与通径的关系，通径公式，属于基础题，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6．（5分）（2017•葫芦岛二模）已知若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87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" name="图片 98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69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图片 98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是夹角为90°的两个单位向量，则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68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图片 990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67" name="图片 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" name="图片 99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66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图片 99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65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图片 99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64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图片 99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63" name="图片 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图片 99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：对应思想；41 ：向量法；5A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42975" cy="247650"/>
            <wp:effectExtent l="0" t="0" r="9525" b="0"/>
            <wp:docPr id="1162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图片 99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19125" cy="247650"/>
            <wp:effectExtent l="0" t="0" r="9525" b="0"/>
            <wp:docPr id="1161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" name="图片 99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，进一步求得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143000" cy="209550"/>
            <wp:effectExtent l="0" t="0" r="0" b="0"/>
            <wp:docPr id="1160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图片 99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，代入数量积求夹角公式得答案．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59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图片 99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158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100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是夹角为90°的两个单位向量，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42975" cy="247650"/>
            <wp:effectExtent l="0" t="0" r="9525" b="0"/>
            <wp:docPr id="1157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图片 100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19125" cy="247650"/>
            <wp:effectExtent l="0" t="0" r="9525" b="0"/>
            <wp:docPr id="1156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图片 100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3105150" cy="276225"/>
            <wp:effectExtent l="0" t="0" r="0" b="9525"/>
            <wp:docPr id="1155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图片 100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154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图片 100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3105150" cy="276225"/>
            <wp:effectExtent l="0" t="0" r="0" b="9525"/>
            <wp:docPr id="1229" name="图片 1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" name="图片 100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28" name="图片 1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图片 100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227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" name="图片 100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226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图片 100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225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图片 1009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）•（2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224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图片 101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223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图片 101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19200" cy="257175"/>
            <wp:effectExtent l="0" t="0" r="0" b="9525"/>
            <wp:docPr id="1232" name="图片 1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图片 101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33" name="图片 1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101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4" name="图片 1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01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581025" cy="409575"/>
            <wp:effectExtent l="0" t="0" r="9525" b="9525"/>
            <wp:docPr id="1117" name="图片 1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101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71550" cy="371475"/>
            <wp:effectExtent l="0" t="0" r="0" b="9525"/>
            <wp:docPr id="1201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" name="图片 101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0°，180°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θ=45°．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本题考查平面向量的数量积运算，训练了利用数量积求向量的夹角，是中档题．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7．（5分）（2017•葫芦岛二模）a=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342900" cy="400050"/>
            <wp:effectExtent l="0" t="0" r="0" b="0"/>
            <wp:docPr id="1200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图片 1017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（﹣cosx）dx，则（ax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99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" name="图片 101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1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101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0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02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9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102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8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102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DB：二项式系数的性质；67：定积分．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：方程思想；53 ：导数的综合应用；5P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342900" cy="400050"/>
            <wp:effectExtent l="0" t="0" r="0" b="0"/>
            <wp:docPr id="1116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1023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（﹣cosx）dx=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666750" cy="400050"/>
            <wp:effectExtent l="0" t="0" r="0" b="0"/>
            <wp:docPr id="1115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图片 102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=﹣1，则（ax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14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图片 102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1113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图片 102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1112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图片 102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，通过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1111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图片 102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解：a=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342900" cy="400050"/>
            <wp:effectExtent l="0" t="0" r="0" b="0"/>
            <wp:docPr id="1110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图片 102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（﹣cosx）dx=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666750" cy="400050"/>
            <wp:effectExtent l="0" t="0" r="0" b="0"/>
            <wp:docPr id="1109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1030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=﹣1，则（ax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08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1031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1107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图片 1032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1106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1033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1105" name="图片 1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103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104" name="图片 1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1035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103" name="图片 1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103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1102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1037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101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103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9﹣2r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令9﹣2r=3，交点r=3．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1100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103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099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104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98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104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本题考查了二项式定理的应用、微积分基本定理，考查了推理能力与计算能力，属于中档题．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8．（5分）（2017•湖北二模）如图是求样本x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、…x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平均数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097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104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的程序框图，图中空白框中应填入的内容为（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85950" cy="3858260"/>
            <wp:effectExtent l="0" t="0" r="0" b="8890"/>
            <wp:docPr id="1096" name="图片 10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1043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858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A．S=S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B．S=S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095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104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C．S=S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D．S=S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231" name="图片 1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" name="图片 104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EF：程序框图；BB：众数、中位数、平均数．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由题目要求可知：该程序的作用是求样本x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平均数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230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图片 104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，循环体的功能是累加各样本的值，故应为：S=S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解：由题目要求可知：该程序的作用是求样本x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平均数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153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1047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由于“输出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152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图片 104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”的前一步是“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151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图片 104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0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图片 105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故循环体的功能是累加各样本的值，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故应为：S=S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算法是新课程中的新增加的内容，也必然是新高考中的一个热点，应高度重视．程序填空也是重要的考试题型，这种题考试的重点有：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分支的条件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循环的条件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变量的赋值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变量的输出．其中前两点考试的概率更大．此种题型的易忽略点是：不能准确理解流程图的含义而导致错误．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9．（5分）（2017•湖北二模）设F为抛物线x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=4y的焦点，A、B、C为该抛物线上三点，若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9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图片 105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8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图片 105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7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图片 105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46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图片 105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由题意可得F（0，1）是三角形ABC的重心，故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400050"/>
            <wp:effectExtent l="0" t="0" r="9525" b="0"/>
            <wp:docPr id="1145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图片 105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=1，再由抛物线的定义可得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解：抛物线x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=4y焦点坐标F（0，1），准线方程：y=﹣1，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4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图片 105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3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图片 105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42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图片 105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41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图片 105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点F是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ABC重心，则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400050"/>
            <wp:effectExtent l="0" t="0" r="9525" b="0"/>
            <wp:docPr id="1140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图片 106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=3．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由抛物线的定义可知：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本题考查三角形的重心坐标公式，抛物线的定义、标准方程，以及简单性质的应用，属于基础题．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10．（5分）（2017•湖北二模）函数y=f（x）的定义域是R，若对于任意的正数a，函数g（x）=f（x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a）﹣f（x）都是其定义域上的减函数，则函数y=f（x）的图象可能是（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3925" cy="923925"/>
            <wp:effectExtent l="0" t="0" r="9525" b="9525"/>
            <wp:docPr id="1139" name="图片 10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1061" descr="菁优网：http://www.jyeoo.com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57275" cy="885825"/>
            <wp:effectExtent l="0" t="0" r="9525" b="9525"/>
            <wp:docPr id="1138" name="图片 10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1062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04875" cy="847725"/>
            <wp:effectExtent l="0" t="0" r="9525" b="9525"/>
            <wp:docPr id="1137" name="图片 10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1063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62025" cy="876300"/>
            <wp:effectExtent l="0" t="0" r="9525" b="0"/>
            <wp:docPr id="1136" name="图片 10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1064" descr="菁优网：http://www.jyeoo.com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：数形结合；35 ：转化思想；51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根据题意列出不等式，进而分析可得在自变量增大的过程中函数值的量要越来越小，分析选项可得答案．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解：根据减函数定义，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a）﹣f（x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a）﹣f（x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a）﹣f（x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由此我们可知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在自变量增大的过程中函数值的量要越来越小，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故有f′（x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只有B图象符合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本题考查函数的单调性以及不等式的知识，注意巧妙利用函数的单调性．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11．（5分）（2017•湖北二模）公元前3世纪，古希腊欧几里得在《几何原本》里提出：“球的体积（V）与它的直径（d）的立方成正比”，此即V=kd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，与此类似，我们可以得到：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（1）正四面体（所有棱长都相等的四面体）的体积（V）与它的棱长（a）的立方成正比，即V=ma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（2）正方体的体积（V）与它的棱长（a）的立方成正比，即V=na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（3）正八面体（所有棱长都相等的八面体）的体积（V）与它的棱长（a）的立方成正比，即V=ta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那么m：n：t=（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A．1：6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4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106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2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1066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：12：16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31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1067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：1：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0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106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9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1069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：6：4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8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107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F3：类比推理．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：演绎法；5M ：推理和证明．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求出正四面体、正方体、正八面体的体积，类比推力即可得出．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解：由题意，正四面体的体积V=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52425"/>
            <wp:effectExtent l="0" t="0" r="0" b="9525"/>
            <wp:docPr id="1127" name="图片 10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1071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26" name="图片 10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图片 1072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正方体的体积V=a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；正八面体的体积V=2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52425"/>
            <wp:effectExtent l="0" t="0" r="9525" b="9525"/>
            <wp:docPr id="1125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107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24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1074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m：n：t=1：6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3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1075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本题考查了正四面体、正方体、正八面体的体积计算公式、类比推力，属于中档题．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12．（5分）（2017•湖北二模）记f（n）为最接近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2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107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）的整数，如f（1）=1，f（2）=1，f（3）=2，f（4）=2，f（5）=2，…，若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97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" name="图片 107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96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图片 107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83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图片 107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82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图片 108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=4054，则正整数m的值为（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B．2017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3T：函数的值．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 ：新定义；35 ：转化思想；4R：转化法；51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写出前几项，找出规律，即可求得m的值．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22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图片 1081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18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图片 1082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=1，2个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19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图片 108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7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图片 108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16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图片 108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5" name="图片 10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" name="图片 1086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14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图片 1087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3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图片 108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12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图片 1089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1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" name="图片 109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10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图片 1091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9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" name="图片 109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08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图片 1093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7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21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6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图片 109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42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1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40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9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38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7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" name="图片 110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，6个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36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5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33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" name="图片 1105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4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02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3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" name="图片 110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，8个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220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4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图片 111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05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16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69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70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1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1115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2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1116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3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111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2n=4034，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781050" cy="323850"/>
            <wp:effectExtent l="0" t="0" r="0" b="0"/>
            <wp:docPr id="974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111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=4034，则2n=4034，则n=2017，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总共有2017个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75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1119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76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112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977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1121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故m的值为2017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本题考查函数值的求法，要求学生通过观察，分析归纳发现规律的能力，考查学生分析问题及解决问题的能力，属于中档题．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二、填空题（共4小题，每小题5分，满分20分）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13．（5分）（2017•湖北二模）已知函数y=3cos（2x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φ）的图象关于点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978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1122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中心对称，则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979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112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HB：余弦函数的对称性；HW：三角函数的最值．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由条件利用余弦函数的图象的对称性，求得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函数y=3cos（2x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φ）的图象关于点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980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1124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中心对称，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81" name="图片 1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1125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2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1126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φ=kπ﹣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83" name="图片 1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12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4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112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5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112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本题主要考查余弦函数的图象的对称性，属于基础题．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14．（5分）（2017•湖北二模）袋中有大小质地完全相同的2个红球和3个黑球，不放回地摸出两球，设“第一次摸得红球”为事件A，“摸得的两球同色”为事件B，则概率P（B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86" name="图片 1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113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CM：条件概率与独立事件．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求出事件A发生的概率，事件AB同时发生的概率，利用条件概率公式求得P（B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解：由P（A）=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7" name="图片 1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13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，P（AB）=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988" name="图片 1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13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9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13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由条件概率P（B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990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113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1" name="图片 1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1135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2" name="图片 1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13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本题主要考查古典概型及其概率计算公式的应用，体现了转化的数学思想，属于基础题．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15．（5分）（2017•湖北二模）如图，网格纸上小正方形的边长为1，粗实线画出的是某多面体的三视图，则该多面体外接球的表面积为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41π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66800" cy="933450"/>
            <wp:effectExtent l="0" t="0" r="0" b="0"/>
            <wp:docPr id="993" name="图片 11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11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 ：作图题；31 ：数形结合；46 ：分割补形法；5Q ：立体几何．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由三视图知该几何体是的三棱锥，将三棱锥放在对应的正方体中，把三棱锥A﹣BCD的外接球转化为对应三棱柱的外接球，结合图象由余弦定理、正弦定理求出外接球的半径，代入球的表面积公式求解即可．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解：由三视图知该几何体是如图所示的三棱锥A﹣BCD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将该三棱锥是放在棱长为4的正方体中，E是棱的中点，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所以三棱锥A﹣BCD和三棱柱DEF﹣ABC的外接球相同，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设外接球的球心为O、半径是R，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ABC外接圆的圆心是M，则OM=2，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ABC中，AB=AC=2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5" name="图片 1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13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，由余弦定理得，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996" name="图片 1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113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81075" cy="352425"/>
            <wp:effectExtent l="0" t="0" r="9525" b="9525"/>
            <wp:docPr id="997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14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8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14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000125" cy="228600"/>
            <wp:effectExtent l="0" t="0" r="9525" b="0"/>
            <wp:docPr id="999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114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0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114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由正弦定理得，2CM=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994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1144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=5，则CM=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1" name="图片 1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1145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所以R=OC=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002" name="图片 1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1146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03" name="图片 1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1147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则外接球的表面积S=4πR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=41π，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故答案为：41π．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19250" cy="1476375"/>
            <wp:effectExtent l="0" t="0" r="0" b="9525"/>
            <wp:docPr id="1004" name="图片 11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1148" descr="菁优网：http://www.jyeoo.com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本题考查了空间几何体三视图，正弦定理和余弦定理的综合应用，解题关键是由三视图还原为几何体、确定外接圆的圆心位置，是中档题．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16．（5分）（2017•湖北二模）已知动点P（x，y）满足：</w:t>
      </w:r>
      <w:r>
        <w:rPr>
          <w:rFonts w:hint="eastAsia" w:asciiTheme="minorEastAsia" w:hAnsiTheme="minorEastAsia" w:eastAsiaTheme="minorEastAsia" w:cstheme="minorEastAsia"/>
          <w:position w:val="-45"/>
          <w:sz w:val="24"/>
          <w:szCs w:val="24"/>
        </w:rPr>
        <w:drawing>
          <wp:inline distT="0" distB="0" distL="114300" distR="114300">
            <wp:extent cx="1876425" cy="666750"/>
            <wp:effectExtent l="0" t="0" r="9525" b="0"/>
            <wp:docPr id="1005" name="图片 1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14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95275" cy="333375"/>
            <wp:effectExtent l="0" t="0" r="9525" b="9525"/>
            <wp:docPr id="1006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115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：转化思想；44 ：数形结合法；59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不等式组中的第三个不等式可化为x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y，作出该不等式组表示的平面区域，x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﹣6x的几何意义求最小值．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781175" cy="238125"/>
            <wp:effectExtent l="0" t="0" r="9525" b="9525"/>
            <wp:docPr id="1007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15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38125"/>
            <wp:effectExtent l="0" t="0" r="9525" b="9525"/>
            <wp:docPr id="1008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115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2124075" cy="419100"/>
            <wp:effectExtent l="0" t="0" r="9525" b="0"/>
            <wp:docPr id="1009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115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333500" cy="409575"/>
            <wp:effectExtent l="0" t="0" r="0" b="9525"/>
            <wp:docPr id="1010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154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原不等式组化为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647700" cy="590550"/>
            <wp:effectExtent l="0" t="0" r="0" b="0"/>
            <wp:docPr id="1011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1155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该不等式组表示的平面区域如下图：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﹣6x=（x﹣3）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由点到直线的距离公式可得，P（3，0）区域中A（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030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56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）的距离最小，所以x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26" name="图片 1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157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9" name="图片 1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158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01060" cy="3172460"/>
            <wp:effectExtent l="0" t="0" r="8890" b="8890"/>
            <wp:docPr id="1025" name="图片 11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159" descr="菁优网：http://www.jyeoo.com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401060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考查不等式组表示的平面区域的概念，能够画出不等式组所表示的平面区域，能判断函数的单调性，圆的标准方程，利用线性规划的知识求最值的方法，数形结合解题的方法．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三、解答题（共5小题，满分60分）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17．（12分）（2017•湖北二模）在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ABC中，内角A、B、C的对边分别为a、b、c，且2asinB=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7" name="图片 1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160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（1）求角A的大小；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8" name="图片 1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161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，a=6，且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3" name="图片 1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1162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15" name="图片 1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" name="图片 116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HR：余弦定理；HP：正弦定理．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（1）由2asinB=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3" name="图片 1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图片 1164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b，根据正弦定理化简即可求角A的大小．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（2）利用“整体”思想，利用余弦定理求解b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c的值，即可得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解：（1）由题意2asinB=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14" name="图片 1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1165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由正弦定理得：2sinAsinB=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4" name="图片 1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116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21" name="图片 1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图片 116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0" name="图片 1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图片 116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19" name="图片 1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" name="图片 1169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8" name="图片 1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图片 1170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12" name="图片 1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1171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8" name="图片 1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1172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7" name="图片 1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1173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6" name="图片 1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1174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65" name="图片 1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1175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﹣2bccosA=（b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﹣3bc，即36=（b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ABC的周长l=a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本题主要考查了正弦定理，余弦定理的灵活运用能力．属于基础题．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18．（12分）（2017•湖北二模）某手机卖场对市民进行国产手机认可度的调查，随机抽取100名市民，按年龄（单位：岁）进行统计的频数分布表和频率分布直方图如下：</w:t>
      </w:r>
    </w:p>
    <w:tbl>
      <w:tblPr>
        <w:tblStyle w:val="8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2"/>
        <w:gridCol w:w="413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分组（岁） 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频数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25，30）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x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30，35）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y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35，40）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40，45）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45，50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合计</w:t>
            </w:r>
          </w:p>
        </w:tc>
        <w:tc>
          <w:tcPr>
            <w:tcW w:w="41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（Ⅰ）求频率分布表中x、y的值，并补全频率分布直方图；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（Ⅱ）在抽取的这100名市民中，按年龄进行分层抽样，抽取20人参加国产手机用户体验问卷调查，现从这20人重随机抽取2人各赠送精美礼品一份，设这2名市民中年龄在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35，40）内的人数为X，求X的分布列及数学期望．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1562100"/>
            <wp:effectExtent l="0" t="0" r="0" b="0"/>
            <wp:docPr id="1022" name="图片 117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图片 1176" descr="菁优网：http://www.jyeoo.com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CH：离散型随机变量的期望与方差；B8：频率分布直方图；CG：离散型随机变量及其分布列．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（I）利用频率分布直方图的性质即可得出．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（II）各层之间的比为5：20：35：30：10=1：4：7：6：2，且共抽取20人，可得年龄在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35，40）内层抽取的人数为7人．X可取0，1，2，P（X=k）=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504825" cy="571500"/>
            <wp:effectExtent l="0" t="0" r="9525" b="0"/>
            <wp:docPr id="1017" name="图片 1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" name="图片 1177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解：（I）由图知，P（25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30）=0.01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5=0.05，故x=100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0.05=5；（2分）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35）=1﹣（0.05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0.1）=1﹣0.8=0.2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故y=100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0.2=20，（4分）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352425" cy="381000"/>
            <wp:effectExtent l="0" t="0" r="9525" b="0"/>
            <wp:docPr id="1073" name="图片 1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178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57" name="图片 1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179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=0.04…（6分）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各层之间的比为5：20：35：30：10=1：4：7：6：2，且共抽取20人，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年龄在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35，40）内层抽取的人数为7人．（8分）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X可取0，1，2，P（X=k）=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504825" cy="571500"/>
            <wp:effectExtent l="0" t="0" r="9525" b="0"/>
            <wp:docPr id="1083" name="图片 1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1180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，可得P（X=0）=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92" name="图片 1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1181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，P（X=1）=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87" name="图片 1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1182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，P（X=2）=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80" name="图片 1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183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故X的分布列为：（10分）</w:t>
      </w:r>
    </w:p>
    <w:tbl>
      <w:tblPr>
        <w:tblStyle w:val="8"/>
        <w:tblW w:w="7064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1762"/>
        <w:gridCol w:w="1762"/>
        <w:gridCol w:w="17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7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7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7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79" name="图片 118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" name="图片 118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75" name="图片 118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" name="图片 118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76" name="图片 118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6" name="图片 118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故E（X）=0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70" name="图片 1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187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72" name="图片 1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188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71" name="图片 1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189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69" name="图片 1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190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本题考查了频率分布直方图的性质、超几何分布列的性质及其数学期望，考查了推理能力与计算能力，属于中档题．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19．（12分）（2017•湖北二模）如图，在四棱锥P﹣ABCD中，底面ABCD为平行四边形，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ADC=45°，AD=AC=1，O为AC的中点，PO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平面ABCD，PO=1，M为PD的中点．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（Ⅱ）设直线AM与平面ABCD所成的角为α，二面角M﹣AC﹣B的大小为β，求sinαcosβ的值．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81200" cy="1752600"/>
            <wp:effectExtent l="0" t="0" r="0" b="0"/>
            <wp:docPr id="1068" name="图片 119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191" descr="菁优网：http://www.jyeoo.com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MT：二面角的平面角及求法；LS：直线与平面平行的判定．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：证明题；35 ：转化思想；49 ：综合法；5F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（Ⅰ）连结OM，推导出OM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PB，由此能证明PB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（2）取DO的中点N，连结MN，AN，则MN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PO，推导出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MAN=α为所求的直线AM与平面ABCD所成的角，从而求出sinα=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065" name="图片 1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192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，取AO的中点R，连结NR，MR，则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MRN为二面角M﹣AC﹣B的补角，即为π﹣β．从而得到cos（π﹣β）=﹣cosβ=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64" name="图片 1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19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，由此能求出sinαcosβ．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证明：（Ⅰ）连结OM，在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O为AC的中点，M为PD的中点．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平面ACM，PB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平面ACM；（4分）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解：（2）取DO的中点N，连结MN，AN，则MN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MAN=α为所求的直线AM与平面ABCD所成的角．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7" name="图片 1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194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2" name="图片 1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195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ADO中，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42950" cy="352425"/>
            <wp:effectExtent l="0" t="0" r="0" b="9525"/>
            <wp:docPr id="1054" name="图片 1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196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49" name="图片 1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197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1" name="图片 1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1198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43" name="图片 1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199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AMN中，AM=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57275" cy="371475"/>
            <wp:effectExtent l="0" t="0" r="9525" b="9525"/>
            <wp:docPr id="1044" name="图片 1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200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5" name="图片 1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201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046" name="图片 1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202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取AO的中点R，连结NR，MR，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由三垂线定理知MR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MRN为二面角M﹣AC﹣B的补角，即为π﹣β．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7" name="图片 1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203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8" name="图片 1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204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cos（π﹣β）=﹣cosβ=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82" name="图片 1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1205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sinαcosβ=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52425"/>
            <wp:effectExtent l="0" t="0" r="0" b="9525"/>
            <wp:docPr id="1084" name="图片 1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1206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90" name="图片 1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1207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771650"/>
            <wp:effectExtent l="0" t="0" r="0" b="0"/>
            <wp:docPr id="1056" name="图片 12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208" descr="菁优网：http://www.jyeoo.com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本题考查线面平行的证明，考查线面角的正弦值和二面角的余弦值的求法，是中档题，解题时要认真审题，注意空间思维能力的培养．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20．（12分）（2017•湖北二模）设椭圆E：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078" name="图片 1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209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47675"/>
            <wp:effectExtent l="0" t="0" r="0" b="9525"/>
            <wp:docPr id="1060" name="图片 1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210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0）的焦点在x轴上．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（Ⅰ）若椭圆E的离心率e=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63" name="图片 1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211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a，求椭圆E的方程；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分别是椭圆E的左、右焦点，P为直线x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9" name="图片 1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212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与椭圆E的一个公共点，直线F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P交y轴于点Q，连结F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P，问当a变化时，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058" name="图片 1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213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061" name="图片 1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214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的夹角是否为定值，若是定值，求出该定值，若不是定值，说明理由．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KL：直线与椭圆的位置关系．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：转化思想；41 ：向量法；5C ：向量与圆锥曲线．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﹣（8﹣a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﹣8，由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52525" cy="409575"/>
            <wp:effectExtent l="0" t="0" r="9525" b="9525"/>
            <wp:docPr id="1052" name="图片 1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215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100=0，可得a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（c，0），则c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﹣8，联立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28825" cy="447675"/>
            <wp:effectExtent l="0" t="0" r="9525" b="9525"/>
            <wp:docPr id="1051" name="图片 1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216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得点P坐标，写出直线PF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的方程求出点Q的坐标．由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771650" cy="495300"/>
            <wp:effectExtent l="0" t="0" r="0" b="0"/>
            <wp:docPr id="1050" name="图片 1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217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323975" cy="495300"/>
            <wp:effectExtent l="0" t="0" r="9525" b="0"/>
            <wp:docPr id="1053" name="图片 1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218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055" name="图片 1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219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041" name="图片 1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220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﹣（8﹣a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﹣8，由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52525" cy="409575"/>
            <wp:effectExtent l="0" t="0" r="9525" b="9525"/>
            <wp:docPr id="1033" name="图片 1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221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100=0，故a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=5或20（舍），故椭圆E的方程为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034" name="图片 1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222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（c，0），则c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联立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28825" cy="447675"/>
            <wp:effectExtent l="0" t="0" r="9525" b="9525"/>
            <wp:docPr id="1035" name="图片 1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223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得8x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28600"/>
            <wp:effectExtent l="0" t="0" r="9525" b="0"/>
            <wp:docPr id="1036" name="图片 1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224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038" name="图片 1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225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52425"/>
            <wp:effectExtent l="0" t="0" r="0" b="9525"/>
            <wp:docPr id="1037" name="图片 1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226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52425"/>
            <wp:effectExtent l="0" t="0" r="0" b="9525"/>
            <wp:docPr id="1089" name="图片 1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1227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52500" cy="447675"/>
            <wp:effectExtent l="0" t="0" r="0" b="9525"/>
            <wp:docPr id="1091" name="图片 1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1228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，令x=0，则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52450" cy="447675"/>
            <wp:effectExtent l="0" t="0" r="0" b="9525"/>
            <wp:docPr id="1040" name="图片 1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229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，即点Q的坐标为（0，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47675"/>
            <wp:effectExtent l="0" t="0" r="0" b="9525"/>
            <wp:docPr id="1042" name="图片 1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230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43000" cy="447675"/>
            <wp:effectExtent l="0" t="0" r="0" b="9525"/>
            <wp:docPr id="1077" name="图片 1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23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19200" cy="247650"/>
            <wp:effectExtent l="0" t="0" r="0" b="0"/>
            <wp:docPr id="1074" name="图片 1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232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771650" cy="495300"/>
            <wp:effectExtent l="0" t="0" r="0" b="0"/>
            <wp:docPr id="1093" name="图片 1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1233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323975" cy="495300"/>
            <wp:effectExtent l="0" t="0" r="9525" b="0"/>
            <wp:docPr id="1066" name="图片 1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234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086" name="图片 1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1235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1039" name="图片 1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236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的夹角为定值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1" name="图片 1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237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本题考查了椭圆的方程，圆锥曲线与向量，及运算能力的考查，属于中档题．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21．（12分）（2017•湖北二模）设函数f（x）=x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1），g（x）=f′（x）（其中f′（x）为f（x）的导函数）．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（1）当a=e时，求g（x）的极大值点；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（2）讨论f（x）的零点个数．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6B：利用导数研究函数的单调性；6D：利用导数研究函数的极值．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：分类讨论；4C ：分类法；53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（1）令g′（x）=0求出g（x）的极值点，判断g′（x）的符号变化即可得出答案；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（2）f′（x）=2x﹣lna•a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，对a和x进行讨论，利用零点的存在性定理，结合函数的图象判断零点的个数．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解：（1）a=e时，g（x）=2x﹣e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，g′（x）=2﹣e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令g′（x）=0得：2﹣e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=0，解得x=ln2，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ln2时，g′（x）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ln2时，g′（x）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g（x）的极大值点为ln2．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（2）（Ⅰ）当a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1时，f′（x）=2x﹣lna•a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，0）上为减函数，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f（﹣1）=1﹣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5" name="图片 1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123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0，f（0）=﹣1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）有一个零点；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0时，令f（x）=0得x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，即lna=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32" name="图片 1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23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88" name="图片 1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1240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，则h′（x）=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390525"/>
            <wp:effectExtent l="0" t="0" r="9525" b="9525"/>
            <wp:docPr id="1259" name="图片 1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" name="图片 1241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h（x）在（0，e）上单调递增，在（e，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做出y=h（x）的图象如下图，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00" cy="2343785"/>
            <wp:effectExtent l="0" t="0" r="0" b="18415"/>
            <wp:docPr id="1256" name="图片 12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图片 1242" descr="菁优网：http://www.jyeoo.com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0" name="图片 1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" name="图片 1243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283" name="图片 1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" name="图片 1244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）上无零点；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当lna=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7" name="图片 1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" name="图片 1245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254" name="图片 1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图片 1246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）上有1个零点；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8" name="图片 1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图片 1247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255" name="图片 1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" name="图片 1248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）上有2个零点；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1时，f′（x）=2x﹣lna•a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 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f（0）=﹣l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0，f（1）=1﹣a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）上有1个零点；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0时，令f（x）=0得lna=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253" name="图片 1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" name="图片 1249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252" name="图片 1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图片 1250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，则H′（x）=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85825" cy="390525"/>
            <wp:effectExtent l="0" t="0" r="9525" b="9525"/>
            <wp:docPr id="1251" name="图片 1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" name="图片 1251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，﹣e）上单调递减，在（﹣e，0）上单调递增，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作出y=H（x）的函数图象如图：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39035" cy="2391410"/>
            <wp:effectExtent l="0" t="0" r="18415" b="8890"/>
            <wp:docPr id="1250" name="图片 12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" name="图片 1252" descr="菁优网：http://www.jyeoo.com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439035" cy="2391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9" name="图片 1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" name="图片 1253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即0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685800" cy="361950"/>
            <wp:effectExtent l="0" t="0" r="0" b="0"/>
            <wp:docPr id="1248" name="图片 1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图片 1254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，0）上无零点；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当lna=﹣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7" name="图片 1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" name="图片 1255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1246" name="图片 1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图片 1256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，0）上有1个零点；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5" name="图片 1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" name="图片 1257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0即e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1244" name="图片 1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图片 1258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，0）上有2个零点；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1243" name="图片 1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图片 1259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290" name="图片 1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" name="图片 1260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时，f（x）有1个零点；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1262" name="图片 1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" name="图片 1261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或a=e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264" name="图片 1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" name="图片 1262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时，f（x）有2个零点；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1261" name="图片 1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" name="图片 1263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1267" name="图片 1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" name="图片 1264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时，f（x）有3个零点．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本题考查了导数与函数单调性，极值的关系，函数零点的个数与函数图象的关系，分类讨论思想，属于难题．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请考生在第22、23题中任选一题作答【选修4-4：坐标系与参数方程】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22．（10分）（2017•湖北二模）将圆x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=1上每一点的纵坐标不变，横坐标变为原来的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8" name="图片 1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图片 1265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，得曲线C．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（Ⅰ）写出C的参数方程；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（Ⅱ）设直线l：3x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1=0与C的交点为P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，以坐标原点为极点，x轴正半轴为极轴建立极坐标系，求过线段P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的中点且与l垂直的直线的极坐标方程．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Q4：简单曲线的极坐标方程；QH：参数方程化成普通方程．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：函数思想；4R：转化法；5S ：坐标系和参数方程．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（Ⅰ）由坐标变换公式得x=3x′，y=y′，代入x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=1中，得9x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'2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'2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=1，由此能求出曲线C的参数方程．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09625" cy="438150"/>
            <wp:effectExtent l="0" t="0" r="9525" b="0"/>
            <wp:docPr id="1286" name="图片 1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" name="图片 1266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6" name="图片 1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" name="图片 1267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（0，﹣1），由此能求出过线段P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的中点且与l垂直的直线的极坐标方程．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=1上每一点的纵坐标不变，横坐标变为原来的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3" name="图片 1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" name="图片 1268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，得曲线C．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由坐标变换公式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647700" cy="609600"/>
            <wp:effectExtent l="0" t="0" r="0" b="0"/>
            <wp:docPr id="1265" name="图片 1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" name="图片 1269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，得x=3x′，y=y′，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=1中，得9x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'2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'2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故曲线C的参数方程为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790575" cy="552450"/>
            <wp:effectExtent l="0" t="0" r="9525" b="0"/>
            <wp:docPr id="1278" name="图片 1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" name="图片 1270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09625" cy="438150"/>
            <wp:effectExtent l="0" t="0" r="9525" b="0"/>
            <wp:docPr id="1275" name="图片 1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" name="图片 1271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466725" cy="552450"/>
            <wp:effectExtent l="0" t="0" r="9525" b="0"/>
            <wp:docPr id="1277" name="图片 1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" name="图片 1272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19100" cy="371475"/>
            <wp:effectExtent l="0" t="0" r="0" b="9525"/>
            <wp:docPr id="1276" name="图片 1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" name="图片 1273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由题知，P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1" name="图片 1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1274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（0，﹣1），P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线段中点M（﹣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72" name="图片 1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" name="图片 1275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73" name="图片 1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" name="图片 1276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400050" cy="238125"/>
            <wp:effectExtent l="0" t="0" r="0" b="9525"/>
            <wp:docPr id="1274" name="图片 1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" name="图片 1277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52425" cy="514350"/>
            <wp:effectExtent l="0" t="0" r="9525" b="0"/>
            <wp:docPr id="1270" name="图片 1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" name="图片 1278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=﹣3，故P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线段中垂线的方程为y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9" name="图片 1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" name="图片 1279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71" name="图片 1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" name="图片 1280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7" name="图片 1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" name="图片 1281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即3x﹣9y﹣4=0，即极坐标方程为3ρcosθ﹣9ρsinθ﹣4=0．（10分）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本题考查曲线的参数方程的求法，考查过线段的中点且与直线垂直的直线的极坐标方程的求法，是中档题，解题时要认真审题，注意参数方程、直角坐标方程、极坐标方程互化公式的合理运用．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【选修4-5：不等式选讲】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23．（2017•湖北二模）已知a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c的最大值为10．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79" name="图片 1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" name="图片 1282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的最小值，并求出此时a、b、c的值．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RA：二维形式的柯西不等式；R4：绝对值三角不等式．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：演绎法；5T ：不等式．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（1）利用绝对值不等式，求出f（x）的最大值为a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c，即可求a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（2）利用柯西不等式，即可得出结论．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c，当且仅当x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b时等号成立，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f（x）的最大值为a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又已知f（x）的最大值为10，所以a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c=10．（4分）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c=10，由柯西不等式得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2" name="图片 1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图片 1283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c﹣6）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91" name="图片 1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" name="图片 1284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8" name="图片 1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" name="图片 1285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0" name="图片 1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" name="图片 1286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（a﹣1）=b﹣2=c﹣3，即a=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84" name="图片 1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" name="图片 1287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5" name="图片 1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" name="图片 1288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89" name="图片 1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" name="图片 1289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时等号成立．（10分）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本题考查绝对值不等式、柯西不等式的运用，考查学生分析解决问题的能力，属于中档题．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1D06433"/>
    <w:rsid w:val="15543953"/>
    <w:rsid w:val="17067DB0"/>
    <w:rsid w:val="18E710AE"/>
    <w:rsid w:val="19804307"/>
    <w:rsid w:val="22782D51"/>
    <w:rsid w:val="287F4660"/>
    <w:rsid w:val="340820CE"/>
    <w:rsid w:val="340D38B0"/>
    <w:rsid w:val="3A5B28ED"/>
    <w:rsid w:val="41A87738"/>
    <w:rsid w:val="4433163B"/>
    <w:rsid w:val="44C729A9"/>
    <w:rsid w:val="45264424"/>
    <w:rsid w:val="45E056B0"/>
    <w:rsid w:val="47965C17"/>
    <w:rsid w:val="4C822EB1"/>
    <w:rsid w:val="5653102D"/>
    <w:rsid w:val="5DA70943"/>
    <w:rsid w:val="5DAD29A6"/>
    <w:rsid w:val="600330EF"/>
    <w:rsid w:val="636F2614"/>
    <w:rsid w:val="6A77747F"/>
    <w:rsid w:val="731B7B9E"/>
    <w:rsid w:val="74554C27"/>
    <w:rsid w:val="770670EE"/>
    <w:rsid w:val="78D859B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3" Type="http://schemas.openxmlformats.org/officeDocument/2006/relationships/fontTable" Target="fontTable.xml"/><Relationship Id="rId272" Type="http://schemas.openxmlformats.org/officeDocument/2006/relationships/customXml" Target="../customXml/item1.xml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11207</Words>
  <Characters>13492</Characters>
  <Lines>1</Lines>
  <Paragraphs>1</Paragraphs>
  <ScaleCrop>false</ScaleCrop>
  <LinksUpToDate>false</LinksUpToDate>
  <CharactersWithSpaces>13931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2017-09-14T09:14:58Z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