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第Ⅰ卷(选择题，共 30 分)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一、选择题(请从各小题四个备选答案中选出最符合题意的一项。共 15 小题，每小题 2 分，共 30 分)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2495550</wp:posOffset>
            </wp:positionH>
            <wp:positionV relativeFrom="paragraph">
              <wp:posOffset>378460</wp:posOffset>
            </wp:positionV>
            <wp:extent cx="1673225" cy="1286510"/>
            <wp:effectExtent l="0" t="0" r="60325" b="46990"/>
            <wp:wrapTight wrapText="bothSides">
              <wp:wrapPolygon>
                <wp:start x="0" y="0"/>
                <wp:lineTo x="0" y="21429"/>
                <wp:lineTo x="21395" y="21429"/>
                <wp:lineTo x="21395" y="0"/>
                <wp:lineTo x="0" y="0"/>
              </wp:wrapPolygon>
            </wp:wrapTight>
            <wp:docPr id="8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3225" cy="128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1.某同学对齐桓公这一人物很感兴趣，利用 右图进行研究性学习。他研究的内容是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A.武王伐纣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B.平王东迁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C.春秋争霸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D.秦灭六国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2.有一场变革使秦国成为战国后期最富强的诸侯国，为以后秦统一中国打下坚实的基础。 这场变革是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A.管仲改革B.商鞅变法C.孝文帝改革 D.戊戌变法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3.诸葛亮在《出师表》中说:“今南方已定，兵甲已足，当奖率三军，北定中原……兴复汉室，还于旧都。”曹操在207 年作的《龟虽寿》一诗中写道:“老骥伏枥，志在千里。 烈士暮年，壮心不已。”他们的共同理想是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A.发展经济 B.争权夺利 C.打败孙权 D.统一中国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4.在某地的八一起义纪念塔上，有一座军旗雕塑。它告诉人们：这里是军旗升起的地方，是中共创建军队的开始。这座纪念塔位于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A.南昌B.广州 C.武汉D.北京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5.“苦难十四年，日本和汉奸，压迫老百姓，有苦不能言。”这首创作于1945 年的歌谣表明，东北人民“十四年”抗日斗争开始于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A.1919 年 B.1931 年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C.1935 年 D.1937 年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6.淮海战役期间，解放区支援前线的民工有 543 万人，征集担架 30.5 万副，人民群众筹集粮食 9.6 亿斤。这组数字说明人民解放战争胜利的重要原因是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A.国民党军队物资匮乏 B.中共军事指挥得当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C.人民解放军作战英勇 D.人民群众大力支持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7.既指挥八路军进行百团大战打击日寇;又率领志愿军抗美援朝打击美帝嚣张气焰的元帅是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A.彭德怀B.朱德C.刘伯承D.贺龙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8.1997年我国在祖国统一大业中取得的重大成就是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A.西藏和平解放 B.经济特区创建 C.九二共识达成 D.香港回归 9.右图是中美贸易情况统计图。导致图中数据变化的因素有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057400" cy="1257300"/>
            <wp:effectExtent l="0" t="0" r="0" b="0"/>
            <wp:docPr id="14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" descr="IMG_25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①抗美援朝的胜利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②“一五”计划的完成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③中美正式建交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④十一届三中全会的召开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A.①③ B.②④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C.①② D.③④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10.周恩来作为新中国外交创始人，以其独特的人格魅力和外交风范在世界外交史上留下了卓越风采。下列属于周恩来外交成就的是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A.推动西安事变和平解决 B.提出和平共处五项原则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C.提出“一国两制”方针 D.出席上海亚太经合组织会议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11.汉唐时期，东亚某国曾倾心学习中国先进文化，推动了社会的进步;19世纪中期，该国又全面学习西方，进行改革，摆脱了沦为半殖民地的危机。该国是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A.俄国 B.日本 C.美国 D.德国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12.爆发于 1917 年的一场革命，给中国送来了马克思主义。这场革命是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A.巴黎公社 B.美国独立战争 C.俄国十月革命 D.法国大革命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13.五四运动促使北洋政府拒绝在巴黎和会的“对德和约”上签字。“对德和约”指的是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A.《凡尔赛和约》 B.《九国公约》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C.《四国条约》 D.《北大西洋公约》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14.毛泽东说：“这一战，不但是苏德战争的转折点，也是世界反法西斯战争的转折点，而且是整个人类历史的转折点。”这个转折点是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A.莫斯科保卫战 B.中途岛海战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C.斯大林格勒保卫战 D.诺曼底登陆战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15.进入21世纪，中国的农民通过计算机网络销售自己的特色农产品。这得益于哪一次科技革命的成果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A.第一次 B.第二次 C.第三次 D.第四次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第Ⅱ卷(非选择题，共 30 分)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二、非选择题(共 3 题，每题 10 分，共 30 分)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16.儒家思想为构建和谐社会奠定了思想基础，启蒙思想起着动摇封建统治的作用。 阅读下列材料，回答问题。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685925" cy="1066800"/>
            <wp:effectExtent l="0" t="0" r="9525" b="0"/>
            <wp:docPr id="12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3" descr="IMG_25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材料一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仁者爱人 为政以德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(1)左图中的人物是谁?(1 分)他是 哪一学派的创始人?(1 分)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材料二 董仲舒强调用孔子之术来统一思想。他主张：凡是不属于儒家经典、不 合乎孔子思想的，都应该禁止传授，不能让它们与儒家思想一同发展。这样，那些歪 理邪说就被消灭了，然后国家法律规章就更加明确了，百姓就知道该怎么做了。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(2)根据材料二结合所学知识，概括董仲舒提出了什么建议?(2 分)他提出这一建议 的目的是什么?(1 分)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材料三 伏尔泰是 18 世纪法国的思想家，他对孔子的民本思想极为推崇。他宣扬 自由平等，孔子成为他敢于反抗专制的“守护神”。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陈独秀认为：要拥护德先生(民主)，便不得不反对孔教、礼法、旧政治;要拥护 赛先生(科学)，便不得不反对旧艺术、旧宗教。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(3)伏尔泰是哪一场运动的领袖人物?(1 分)结合材料三指出伏尔泰的思想体现在法 国大革命期间颁布的哪一文献中?(1 分)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(4)根据材料三指出，伏尔泰与陈独秀对待儒家思想的态度有何不同?(2 分)我们应 该如何正确对待儒家思想?(1 分)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17.中国民族工业是近代以来中国人自己创办的企业。阅读下列材料，回答问题。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材料一 中国早期的民族工业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drawing>
          <wp:inline distT="0" distB="0" distL="114300" distR="114300">
            <wp:extent cx="5238115" cy="1228090"/>
            <wp:effectExtent l="0" t="0" r="635" b="10160"/>
            <wp:docPr id="683" name="图片 68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3" name="图片 683" descr="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38115" cy="1228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(1)以上企业创办于什么时期?(2 分)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材料二 《马关条约》签订后，日本及资本雄厚的英美等国纷纷在中国开办工厂， 获利丰厚;同时清政府放宽了对民间办厂的限制。这激发了张謇创办实业的热情，他 认为实业是国家将来生存的命脉。在创办大生纱厂期间，他克服了许多困难，也得到 了两江总督张之洞等地方官员的支持。1899 年，大生纱厂建成投产。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(2)根据材料二，归纳大生纱厂创办的有利条件。(2 分)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材料三 金华火腿行发展示意图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drawing>
          <wp:inline distT="0" distB="0" distL="114300" distR="114300">
            <wp:extent cx="5238115" cy="1264285"/>
            <wp:effectExtent l="0" t="0" r="635" b="12065"/>
            <wp:docPr id="684" name="图片 68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4" name="图片 684" descr="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38115" cy="1264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开办作坊 艰难创业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创火腿行 生意红火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畅销全国 达到顶峰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铁蹄蹂躏 被迫关门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公私合营 青春焕发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(3)哪一场战争客观上有利于金华火腿行在 C 阶段达到“鼎盛”?(2 分)政府的哪一 举措使金华火腿行在 E 阶段获得“新生”?(2 分)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(4)结合大生纱厂的创办和金华火腿行的曲折发展历程，分析影响我国民族工业兴衰 的因素。(2 分)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18.一部世界近代史也是一部世界市场形成的历史。阅读下列材料，回答问题。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材料一 15 世纪后期，从欧洲出发的航海家们逐渐发现了我们现在所知世界的大 部分地区。经过几次艰难的航行，探险家们开辟了新的航线……永远地结束了世界主 要文明地区相互隔绝的局面。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(1)材料一反映了人类历史上的哪一重大事件?(2 分)根据材料指出这一事件对世界的影响。(1 分)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材料二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705100" cy="1028700"/>
            <wp:effectExtent l="0" t="0" r="0" b="0"/>
            <wp:docPr id="2" name="图片 16" descr="IMG_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6" descr="IMG_27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38175" cy="1028700"/>
            <wp:effectExtent l="0" t="0" r="9525" b="0"/>
            <wp:docPr id="4" name="图片 17" descr="IMG_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7" descr="IMG_27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304925" cy="1028700"/>
            <wp:effectExtent l="0" t="0" r="9525" b="0"/>
            <wp:docPr id="681" name="图片 18" descr="IMG_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1" name="图片 18" descr="IMG_27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图一 图二 图三 电灯泡 图四 有线电话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(2)根据图一分析工业革命爆发的原因。(1 分)从图二看，英国发动鸦片战争的目的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是什么?(1 分)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(3)图三、图四表明人类进入了什么时代?(1 分)该时代的哪些交通工具为世界市场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的最终形成提供了便利?(2 分)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材料三 苹果公司的 iphone 手机在美国设计，在日本制造关键零部件，在韩国制 造核心的芯片和显示屏，由台湾厂商供应另外一些零部件，最后在深圳的富士康工厂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里组装，然后空运回美国，再销售到世界各地。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(4)材料三反映了当今世界经济发展的什么趋势?(1 分)21 世纪初，中国应对这一 趋势的重大举措是什么?(1 分)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参考答案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一、选择题：(每小题 2 分，共 30 分)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410200" cy="419100"/>
            <wp:effectExtent l="0" t="0" r="0" b="0"/>
            <wp:docPr id="682" name="图片 19" descr="IMG_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2" name="图片 19" descr="IMG_27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4102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二、非选择题：(每题 10 分，共 30 分)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16.(1)人物：孔子(1 分) 学派：儒家学派(1 分)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(2)建议：罢黜百家、独尊儒术(只写罢黜百家或独尊儒术给 1 分，共 2 分。) 目的：为了加强思想控制(或为了统一思想，或为了维护君主专制中央集权，或为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了维护封建统治。)(1 分)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(3)事件：启蒙运动(1 分)文献：《人权宣言》(1 分)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(4)不同：伏尔泰：持推崇的态度(1 分)。陈独秀：持反对的态度。(1 分) 对待：取其精华，去其糟粕。(1 分)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17.(1)时期：洋务运动时期(或 19 世纪六七十年代)(2 分)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(2)有利条件：①清政府放宽对民间办厂的限制;②实业救国思潮的兴起;③张謇个人 的努力;④地方官员的支持;⑤《马关条约》签订后，列强加紧对中国资本输出， 加速了自然经济的解体。(每点 1 分，任答两点给 2 分。)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(3)事件：第一次世界大战(2 分)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举措：对资本主义工商业的社会主义改造(2 分)(答三大改造，或赎买，或公私 合营给一分。)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(4)有利因素：①政府的支持;②民族资本家的努力;③自然经济逐步解体。(任答一 点给 1 分) 不利因素：①帝国主义的侵略;②封建主义的束缚;③政局的动荡。(任答一点给 1 分)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18.(1)事件：新航路开辟(2 分) 影响：结束了世界相互隔绝的局面(或世界开始连成一个整体，或对孤立、分散的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世界向整体发展起了重要作用。)(1 分)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(2)原因：手工工场生产不能满足市场需求。(1 分) 目的：为了扩大国外市场。(1 分)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(3)时代：电气时代(1 分) 交通工具：汽车、飞机、轮船。(写出任意一项给 1 分，共 2 分)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(4)趋势：经济全球化(或全球化。)(1 分) 举措：加入世界贸易组织(或加入 WTO)(1 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1011" w:right="968" w:hanging="524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kern w:val="2"/>
          <w:sz w:val="24"/>
          <w:szCs w:val="24"/>
          <w:lang w:val="en-US" w:eastAsia="zh-CN" w:bidi="ar-SA"/>
        </w:rPr>
      </w:pPr>
    </w:p>
    <w:sectPr>
      <w:headerReference r:id="rId3" w:type="default"/>
      <w:footerReference r:id="rId4" w:type="default"/>
      <w:pgSz w:w="11850" w:h="16783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宋三_GBK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SCPWOI+å®ä½">
    <w:altName w:val="微软雅黑"/>
    <w:panose1 w:val="00000000000000000000"/>
    <w:charset w:val="01"/>
    <w:family w:val="auto"/>
    <w:pitch w:val="default"/>
    <w:sig w:usb0="00000000" w:usb1="00000000" w:usb2="0000000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hakuyoxingshu7000">
    <w:altName w:val="宋体"/>
    <w:panose1 w:val="02000600000000000000"/>
    <w:charset w:val="86"/>
    <w:family w:val="auto"/>
    <w:pitch w:val="default"/>
    <w:sig w:usb0="00000000" w:usb1="00000000" w:usb2="0000003F" w:usb3="00000000" w:csb0="603F00FF" w:csb1="FFFF0000"/>
  </w:font>
  <w:font w:name="Adobe 仿宋 Std R">
    <w:altName w:val="仿宋"/>
    <w:panose1 w:val="02020400000000000000"/>
    <w:charset w:val="86"/>
    <w:family w:val="auto"/>
    <w:pitch w:val="default"/>
    <w:sig w:usb0="00000000" w:usb1="00000000" w:usb2="00000016" w:usb3="00000000" w:csb0="00060007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文隶书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15" name="文本框 3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4F373BE"/>
    <w:rsid w:val="07297924"/>
    <w:rsid w:val="09C72C72"/>
    <w:rsid w:val="0C92409D"/>
    <w:rsid w:val="0D7E4832"/>
    <w:rsid w:val="0EE62FC4"/>
    <w:rsid w:val="10947ED7"/>
    <w:rsid w:val="15543953"/>
    <w:rsid w:val="17067DB0"/>
    <w:rsid w:val="1A4A1A55"/>
    <w:rsid w:val="1CC94580"/>
    <w:rsid w:val="1EEF09A8"/>
    <w:rsid w:val="200D6F4F"/>
    <w:rsid w:val="200F7D35"/>
    <w:rsid w:val="202743CC"/>
    <w:rsid w:val="23D64AFF"/>
    <w:rsid w:val="24B458B8"/>
    <w:rsid w:val="27180293"/>
    <w:rsid w:val="287B5994"/>
    <w:rsid w:val="287F4660"/>
    <w:rsid w:val="2AF75B32"/>
    <w:rsid w:val="2CBB6779"/>
    <w:rsid w:val="2FEA0040"/>
    <w:rsid w:val="398105FE"/>
    <w:rsid w:val="39FB3BE4"/>
    <w:rsid w:val="3CD941CF"/>
    <w:rsid w:val="3E5C6D77"/>
    <w:rsid w:val="40060C3D"/>
    <w:rsid w:val="406C4DA5"/>
    <w:rsid w:val="41082EC5"/>
    <w:rsid w:val="426C2453"/>
    <w:rsid w:val="4650543B"/>
    <w:rsid w:val="46843DE7"/>
    <w:rsid w:val="471D1F01"/>
    <w:rsid w:val="474D6B70"/>
    <w:rsid w:val="477E5A55"/>
    <w:rsid w:val="4955229F"/>
    <w:rsid w:val="496C6759"/>
    <w:rsid w:val="4D550F42"/>
    <w:rsid w:val="523C0390"/>
    <w:rsid w:val="527318E4"/>
    <w:rsid w:val="53624789"/>
    <w:rsid w:val="596305EE"/>
    <w:rsid w:val="5965791A"/>
    <w:rsid w:val="59DB2E21"/>
    <w:rsid w:val="5A992BE9"/>
    <w:rsid w:val="5E5657BC"/>
    <w:rsid w:val="61EB39F1"/>
    <w:rsid w:val="63067E91"/>
    <w:rsid w:val="648C10C6"/>
    <w:rsid w:val="651D5B78"/>
    <w:rsid w:val="653E3965"/>
    <w:rsid w:val="65BD5ED9"/>
    <w:rsid w:val="682B3DBE"/>
    <w:rsid w:val="694C6AB4"/>
    <w:rsid w:val="69F45815"/>
    <w:rsid w:val="6AC33122"/>
    <w:rsid w:val="6B193281"/>
    <w:rsid w:val="6D1D4800"/>
    <w:rsid w:val="6D7C7550"/>
    <w:rsid w:val="6FD65DED"/>
    <w:rsid w:val="71CE02DA"/>
    <w:rsid w:val="734973E3"/>
    <w:rsid w:val="74243EF2"/>
    <w:rsid w:val="74554C27"/>
    <w:rsid w:val="760619CB"/>
    <w:rsid w:val="770670EE"/>
    <w:rsid w:val="78647A13"/>
    <w:rsid w:val="79D8211C"/>
    <w:rsid w:val="7A4B61E6"/>
    <w:rsid w:val="7AF91D72"/>
    <w:rsid w:val="7C213C5F"/>
    <w:rsid w:val="7DAE56C9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outlineLvl w:val="0"/>
    </w:pPr>
    <w:rPr>
      <w:rFonts w:ascii="微软雅黑" w:hAnsi="微软雅黑" w:eastAsia="微软雅黑"/>
      <w:sz w:val="48"/>
      <w:szCs w:val="48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paragraph" w:styleId="4">
    <w:name w:val="heading 3"/>
    <w:basedOn w:val="1"/>
    <w:next w:val="1"/>
    <w:unhideWhenUsed/>
    <w:qFormat/>
    <w:uiPriority w:val="0"/>
    <w:pPr>
      <w:spacing w:before="46"/>
      <w:outlineLvl w:val="2"/>
    </w:pPr>
    <w:rPr>
      <w:rFonts w:ascii="宋体" w:hAnsi="宋体"/>
      <w:sz w:val="24"/>
      <w:szCs w:val="24"/>
    </w:rPr>
  </w:style>
  <w:style w:type="character" w:default="1" w:styleId="10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uiPriority w:val="0"/>
    <w:pPr>
      <w:ind w:left="537"/>
    </w:pPr>
    <w:rPr>
      <w:rFonts w:ascii="宋体" w:hAnsi="宋体"/>
      <w:sz w:val="21"/>
      <w:szCs w:val="21"/>
    </w:r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9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2">
    <w:name w:val="DefaultParagraph"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1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png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31</Pages>
  <Words>13193</Words>
  <Characters>15639</Characters>
  <Lines>1</Lines>
  <Paragraphs>1</Paragraphs>
  <ScaleCrop>false</ScaleCrop>
  <LinksUpToDate>false</LinksUpToDate>
  <CharactersWithSpaces>16382</CharactersWithSpaces>
  <Application>WPS Office_10.1.0.6750_F1E327BC-269C-435d-A152-05C5408002CA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2017-09-21T09:51:33Z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2052-10.1.0.6750</vt:lpwstr>
  </property>
</Properties>
</file>