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8"/>
          <w:szCs w:val="28"/>
        </w:rPr>
        <w:t>2016年湖南省株洲市中考地理试卷</w:t>
      </w:r>
      <w:r>
        <w:rPr>
          <w:rFonts w:hint="eastAsia" w:asciiTheme="minorEastAsia" w:hAnsiTheme="minorEastAsia" w:eastAsiaTheme="minorEastAsia" w:cstheme="minorEastAsia"/>
          <w:b/>
          <w:kern w:val="0"/>
          <w:sz w:val="28"/>
          <w:szCs w:val="28"/>
          <w:lang w:eastAsia="zh-CN"/>
        </w:rPr>
        <w:t>（</w:t>
      </w:r>
      <w:r>
        <w:rPr>
          <w:rFonts w:hint="eastAsia" w:asciiTheme="minorEastAsia" w:hAnsiTheme="minorEastAsia" w:eastAsiaTheme="minorEastAsia" w:cstheme="minorEastAsia"/>
          <w:b/>
          <w:kern w:val="0"/>
          <w:sz w:val="28"/>
          <w:szCs w:val="28"/>
          <w:lang w:val="en-US" w:eastAsia="zh-CN"/>
        </w:rPr>
        <w:t>word版含解析</w:t>
      </w:r>
      <w:r>
        <w:rPr>
          <w:rFonts w:hint="eastAsia" w:asciiTheme="minorEastAsia" w:hAnsiTheme="minorEastAsia" w:eastAsiaTheme="minorEastAsia" w:cstheme="minorEastAsia"/>
          <w:b/>
          <w:kern w:val="0"/>
          <w:sz w:val="28"/>
          <w:szCs w:val="28"/>
          <w:lang w:eastAsia="zh-CN"/>
        </w:rPr>
        <w:t>）</w:t>
      </w:r>
      <w:bookmarkStart w:id="0" w:name="_GoBack"/>
      <w:bookmarkEnd w:id="0"/>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一、选择题（本大题共25个小题，每小题只有一个正确答案，每小题2分，共50分）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1．下列关于世界海洋及其分布的叙述，正确的是（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A．海洋面积约占地球总面积的80%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B．南半球以海洋为主，北半球以陆地为主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C．四大洋中最小、最浅的大洋是印度洋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D．四大洋彼此相通，连为一体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31：海陆分布概况．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们生活的地球，从太空看是个蔚蓝色的美丽星球，它看上去更像“水球”．根据人们的计算，地球表面71%是海洋，而陆地面积仅占29%．概括地说，地球上七分是海洋，三分是陆地．陆地集中于北半球、东半球，海洋集中于南半球、西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解：根据人们的计算，地球表面71%是海洋，而陆地面积仅占29%，故A错误；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将地球分为水半球和陆半球，陆半球上依然是海洋多于陆地，所以，无论怎样划分半球，都是海洋多于陆地，故B错误；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四大洋中最小、最浅的大洋是北冰洋，故C错误；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四大洋彼此相通，连为一体，故D正确．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本题考查世界海陆分布概况，牢记课本知识点解答即可．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如图是某区域等高线地形图，读图回答2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133090" cy="1294765"/>
            <wp:effectExtent l="0" t="0" r="10160" b="635"/>
            <wp:docPr id="4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0"/>
                    <pic:cNvPicPr>
                      <a:picLocks noRot="1" noChangeAspect="1"/>
                    </pic:cNvPicPr>
                  </pic:nvPicPr>
                  <pic:blipFill>
                    <a:blip r:embed="rId6"/>
                    <a:srcRect r="323" b="778"/>
                    <a:stretch>
                      <a:fillRect/>
                    </a:stretch>
                  </pic:blipFill>
                  <pic:spPr>
                    <a:xfrm>
                      <a:off x="0" y="0"/>
                      <a:ext cx="3133090" cy="1294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2．图中序号表示陡崖的是（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29：等高线地形图的判读．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解：读图可知，图中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处等高线向海拔低处凸，为山脊；</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处等高线向海拔高处凸，为山谷；</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处是几条海拔高度不同的等高线重合的部位，是陡崖；</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为处两山顶之间相对低洼的部位，为鞍部．故选项C符合题意．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本题考查了等高线地形图的判读，结合图示理解解答．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3．图中两山顶实地距离最接近（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A．600千米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B．600米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C．300千米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D．300米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29：等高线地形图的判读．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比例尺表示图上距离比实地距离缩小的程度，用公式表示为：比例尺=</w:t>
      </w:r>
      <w:r>
        <w:rPr>
          <w:rFonts w:hint="eastAsia" w:asciiTheme="minorEastAsia" w:hAnsiTheme="minorEastAsia" w:eastAsiaTheme="minorEastAsia" w:cstheme="minorEastAsia"/>
          <w:kern w:val="0"/>
          <w:sz w:val="24"/>
          <w:szCs w:val="24"/>
        </w:rPr>
        <w:drawing>
          <wp:inline distT="0" distB="0" distL="114300" distR="114300">
            <wp:extent cx="656590" cy="380365"/>
            <wp:effectExtent l="0" t="0" r="10160" b="635"/>
            <wp:docPr id="4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1"/>
                    <pic:cNvPicPr>
                      <a:picLocks noRot="1" noChangeAspect="1"/>
                    </pic:cNvPicPr>
                  </pic:nvPicPr>
                  <pic:blipFill>
                    <a:blip r:embed="rId7"/>
                    <a:srcRect r="1524" b="2602"/>
                    <a:stretch>
                      <a:fillRect/>
                    </a:stretch>
                  </pic:blipFill>
                  <pic:spPr>
                    <a:xfrm>
                      <a:off x="0" y="0"/>
                      <a:ext cx="656590" cy="3803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解：读图可知，图中两山顶之间的图上距离约为2厘米，则两山顶之间的实地距离为2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300米=600米．故选项B符合题意．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本题考查了比例尺的应用，结合图示理解解答．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4．如图是某国人口自然增长率随时间变化示意图．该国人口数量不断增加的时段是（　　）</w:t>
      </w:r>
      <w:r>
        <w:rPr>
          <w:rFonts w:hint="eastAsia" w:asciiTheme="minorEastAsia" w:hAnsiTheme="minorEastAsia" w:eastAsiaTheme="minorEastAsia" w:cstheme="minorEastAsia"/>
          <w:kern w:val="0"/>
          <w:sz w:val="24"/>
          <w:szCs w:val="24"/>
        </w:rPr>
        <w:drawing>
          <wp:inline distT="0" distB="0" distL="114300" distR="114300">
            <wp:extent cx="2171065" cy="1256665"/>
            <wp:effectExtent l="0" t="0" r="635" b="635"/>
            <wp:docPr id="48"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2"/>
                    <pic:cNvPicPr>
                      <a:picLocks noRot="1" noChangeAspect="1"/>
                    </pic:cNvPicPr>
                  </pic:nvPicPr>
                  <pic:blipFill>
                    <a:blip r:embed="rId8"/>
                    <a:srcRect r="465" b="803"/>
                    <a:stretch>
                      <a:fillRect/>
                    </a:stretch>
                  </pic:blipFill>
                  <pic:spPr>
                    <a:xfrm>
                      <a:off x="0" y="0"/>
                      <a:ext cx="2171065" cy="12566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67：计算人口密度和人口自然增长率．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人口的自然增长主要是由出生率和死亡率决定的．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解：人口自然增长率为正值时，表示人口数量不断增长，因此从图中得知，</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两段人口数量不断增加．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本题主要考查世界人口的增长．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5．东非各国较为贫穷，近年来，部分国家为发展经济，正尝试利用国家公园发展旅游业．这些国家公园吸引游客的主要“卖点”是（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A．完善的旅游配套设施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B．丰富的野生动物资源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C．众多的文化名胜古迹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D．发达的交通运输条件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BD：撒哈拉以南非洲的自然地理特征．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非洲位于东半球的西部，地跨赤道南北，它东濒印度洋，西临大西洋，北隔地中海及直布罗陀海峡与欧洲相望，东北与亚洲之间隔着狭长的红海，并以苏伊士运河为陆上分界．非洲的动植物资源也极为丰富，桃花心木、檀木、花梨木等都是热带雨林地区的名贵树种，非洲还是咖啡、枣椰和油棕等作物的原产地．非洲大型野生动物的种类和数量均居世界各洲之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解：非洲经济发展水平较低，交通状况欠佳，旅游配套设施不完善，AD错误；东非各国的文化名胜古迹较少，C错误；非洲是世界上大型野生动物最多的大洲，发展旅游主要依靠其丰富的野生动物资源，B对．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本题主要考查点是非洲的旅游资源，理解答题即可．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6．据图判断印度半岛主要位于哪一个板块（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876040" cy="1894840"/>
            <wp:effectExtent l="0" t="0" r="10160" b="10160"/>
            <wp:docPr id="4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3"/>
                    <pic:cNvPicPr>
                      <a:picLocks noRot="1" noChangeAspect="1"/>
                    </pic:cNvPicPr>
                  </pic:nvPicPr>
                  <pic:blipFill>
                    <a:blip r:embed="rId9"/>
                    <a:srcRect r="261" b="534"/>
                    <a:stretch>
                      <a:fillRect/>
                    </a:stretch>
                  </pic:blipFill>
                  <pic:spPr>
                    <a:xfrm>
                      <a:off x="0" y="0"/>
                      <a:ext cx="3876040" cy="1894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A．非洲板块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B．亚欧板块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C．印度洋板块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D．太平洋板块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3A：六大板块及其示意图．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板块运动学说认为，由岩石组成的地球表面并不是一块整体，而是由板块拼合而成的．全球大致划分为亚欧板块、太平洋板块、非洲板块、美洲板块、印度洋板块和南极洲板块六大板块，各大板块处于不停的运动中．一般来说，板块内部地壳比较稳定；板块与板块的交界地带，地壳比较活跃．世界上的火山地震，也集中分布在板块交界的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解：读图可知，印度半岛所属的板块是印度洋板块．根据题意．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该题主要考查学生的记忆能力，属于基础题目．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7．某旅行家曾对某国做了以下几点纪录：</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国土沙漠广布，河流稀少；</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在水源较充足的地方可见成片的枣椰树，其果实也是当地人的粮食；</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海湾附近油井林立；</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居民中穆斯林居多，穆斯林每日五次朝麦加方向参拜．此国最有可能为（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A．澳大利亚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B．沙特阿拉伯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C．以色列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D．俄罗斯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基督教起源于巴勒斯坦地区，经典为《圣经》，是世界上信仰人数最多和流传最广的宗教．基督教形成于亚洲的西部，目前主要集中分布在欧洲、美洲和大洋洲；伊斯兰教于公元7世纪诞生在沙特阿拉伯，经典为《古兰经》，主要分布在亚洲的西部和东南部、非洲的北部和东部；佛教创建于公元前6世纪的古印度，是世界第三大宗教，主要分布在亚洲的东部和东南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解：伊斯兰教于公元7世纪诞生在沙特阿拉伯，伊斯兰教的教徒被称为穆斯林，经典为《古兰经》，主要分布在亚洲的西部和东南部、非洲的北部和东部．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本题考查世界宗教的特点，熟记课本知识点读图后解答即可．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瑞士的Toblerone巧克力设计灵感来自阿尔卑斯角峰，以其新颖的造型和绝佳的口感，是很多“吃货们”的最爱．据此回答8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9题．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932940" cy="1485265"/>
            <wp:effectExtent l="0" t="0" r="10160" b="635"/>
            <wp:docPr id="5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4"/>
                    <pic:cNvPicPr>
                      <a:picLocks noRot="1" noChangeAspect="1"/>
                    </pic:cNvPicPr>
                  </pic:nvPicPr>
                  <pic:blipFill>
                    <a:blip r:embed="rId10"/>
                    <a:srcRect r="523" b="679"/>
                    <a:stretch>
                      <a:fillRect/>
                    </a:stretch>
                  </pic:blipFill>
                  <pic:spPr>
                    <a:xfrm>
                      <a:off x="0" y="0"/>
                      <a:ext cx="1932940" cy="14852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8．阿尔卑斯角峰的形成是哪种大自然力量作用下的产物（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A．流水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B．冰川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C．风力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D．海浪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C6：欧洲冰川作用下的地形．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欧洲是世界上海岸线最曲折的大洲，欧洲由于冰川作用形成的地貌有阿尔卑斯山脉挺拔的峰峦、东欧平原上波状起伏的丘陵、挪威沿海幽深曲折的峡湾、芬兰成千上万个湖泊等．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解：欧洲是世界上海岸线最曲折的大洲，欧洲由于冰川作用形成的地貌有阿尔卑斯山脉挺拔的峰峦、东欧平原上波状起伏的丘陵、挪威沿海幽深曲折的峡湾、芬兰成千上万个湖泊等；多瑙河不是冰川作用形成的．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本题考查冰川作用的地形，熟记课本知识点解答即可．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9．生产巧克力的主要原料是可可，它是一种热带经济作物．Toblerone巧克力生产厂家所需要的可可豆最有可能来自（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A．欧洲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B．亚洲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C．北美洲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D．南美洲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33：七大洲的地理分布和概况．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地球上的陆地被海洋分割成六个大块和许多小块，面积较大的陆地叫大陆，面积较小的陆地叫岛屿，大陆和它附近的岛屿合称大洲．全球共有七大洲，按面积由大到小排列分别为：亚洲、非洲、北美洲、南美洲、南极洲、欧洲和大洋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解：可可原产于南美洲亚马逊河上游的热带雨林，主要分布在赤道南北10°以内较狭窄地带．主产国为加纳、巴西、尼日利亚、科特迪瓦、厄瓜多尔、多米尼加和马来西亚．依据题意，结合选项．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本题考查世界大洲的经济作物，理解解答即可．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10．随着旅游业的发展和国际交流的逐渐增多，赏花也成为体验异域风情的便捷途径之一．正如成片的樱花令人联想起日本，郁金香叫人想到的国家是（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A．法国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B．荷兰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C．瑞士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D．希腊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欧洲西部的自然和人文旅游资源异常丰富．挪威陡峻幽深的峡湾、瑞士冰雪皑皑的山峰、西班牙阳光灿烂的海滩、法国景色如画的田园、风光旖旎；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千年古都罗马、音乐之都维也纳、艺术之都巴黎，精湛典雅；古老的城堡、庄严的教堂、为数众多的博物馆，风格各异；西班牙的斗牛场、意大利的狂欢日以及慕尼黑的啤酒节．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欧洲西部国家通过合理开发和利用这些旅游资源，大力发展各种形式的旅游业．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解：欧洲西部自然风光秀美，人文景观异彩纷呈，形成各具特色的旅游业．观看郁金香和风车应该是去荷兰，此国又有“郁金香王国”之称．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此题属于对基础知识的考查，欧洲西部的特色旅游胜地，多结合教材熟练记忆．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11．下列关于美国地理特征的叙述，正确的是（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A．拉丁美洲经济最发达的国家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B．首都纽约是最大的港口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C．东北部是高新技术产业的集中地带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D．世界上最大的农产品出口国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FA：美国的自然地理特征．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美国是一个工业大国，也是当今世界农业最发达的国家；美国生产的大豆、小麦、玉米、乳肉等居世界前列，天然橡胶、可可、咖啡等需要进口；美国从事农业的人口，占全国人口的7%；美国的农业具有生产过程的全部机械化和地区生产的专门化两大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解：美国是世界经济最发达的国家，但不属于拉丁美洲，故A错误；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美国首都是华盛顿，纽约是最大的港口，故B错误；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东北部是传统产业的集中地带，故C错误；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美国工农业生产总值居世界首位，农业发达，是世界上最大的农产品出口国，故D正确．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该题考查了美国的工农业生产及城市概况，理解答题即可．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12．近年来，为缓解能源不足，一些国家利用农产品发酵生产酒精以替代石油燃料．其中，巴西最可能以哪种作物作为生产酒精的原料（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A．甘蔗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B．玉米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C．水稻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D．小麦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巴西的地形主要分为两大部分：一部分是海拔500米以上的巴西高原，分布在巴西的南部，另一部分是海拔200米以下的平原，主要分布在北部的亚马孙河流域和东南沿海．全境地形分为亚马孙平原、巴拉圭盆地、巴西高原和圭亚那高原，其中亚马逊平原约占全国面积的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解：巴西清洁能源丰富，广泛种植的甘蔗可以作为生产乙醇的原料，此外，还有水能、太阳能、风能、潮汐能等清洁能源．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考查巴西的概况，要理解记忆．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13．我国和某陆上邻国合作修建输油管道，通过该管道，我国从中东进口石油可以不经过马六甲海峡：油轮将石油运到该国港口，然后用输油管从云南直接进入我国．该邻国是（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A．缅甸</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B．泰国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C．新加坡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D．越南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I7：中国的陆上邻国和隔海相望的国家．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我国的陆上国界漫长，达2万多千米，与我国接壤的国家有14个，分别是：朝鲜、蒙古、俄罗斯、哈萨克斯坦、吉尔吉斯斯坦、塔吉克斯坦、阿富汗、巴基斯坦、印度、尼泊尔、不丹、缅甸、老挝、越南．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解：云南省的邻国有缅甸、老挝、越南．中缅油气管道使原油可以不经过马六甲海峡，用输油管从云南直接进入我国．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本题考查我国的邻国，理解解答即可．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14．2015年10月29日，我国全面实施一对夫妇可生育两个小孩政策，其影响主要有：（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 xml:space="preserve">大幅提高人口增长速度 </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 xml:space="preserve">增加劳动力数量 </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 xml:space="preserve">减缓人口老龄化 </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延长人口平均寿命．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①③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J3：人口政策．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中华人民共和国成立后，由于人民生活水平的提高和医疗卫生条件的改善，人口死亡率大幅度下降，中国人口快速增长．根据2010年全国第六次人口普查结果，中国总人口为13.7亿，约占世界人口总数的1/5，是世界上人口最多的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2016年1月1日起全面实施一对夫妇可生育两个孩子政策，简称“全面二孩”．我国坚持计划生育的基本国策，以应对预计2025年后出现的人口老龄化、劳动力渐不足及社会负担加重等问题，有利于缓解劳动力短缺的矛盾和缓解人口老龄化带来的问题，逐步调整完善现行的生育政策，促进人口与社会经济、资源环境的协调和可持续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本题考查我国的人口政策，要理解记忆．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15．我国西南部有一个独特的地理单元：山脉和江河沿南北方向延伸，阻隔东西交通．该山脉是（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A．南岭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B．喜马拉雅山脉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C．雪峰山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D．横断山脉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K2：我国主要山脉的走向和分布．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我国的山脉主要有东西走向、东北﹣西南走向、南北走向、西北﹣东南走向等．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解：我国西南部有一个独特的地理单元﹣青藏地区，该区域东部的横断山脉呈南北走向，阻隔东西交通．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本题主要考查我国山脉的走向．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16．结合图判断，下列界线和北方地区、西北地区的分界线最接近的是（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990215" cy="2513965"/>
            <wp:effectExtent l="0" t="0" r="635" b="635"/>
            <wp:docPr id="5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5"/>
                    <pic:cNvPicPr>
                      <a:picLocks noRot="1" noChangeAspect="1"/>
                    </pic:cNvPicPr>
                  </pic:nvPicPr>
                  <pic:blipFill>
                    <a:blip r:embed="rId11"/>
                    <a:srcRect r="339" b="403"/>
                    <a:stretch>
                      <a:fillRect/>
                    </a:stretch>
                  </pic:blipFill>
                  <pic:spPr>
                    <a:xfrm>
                      <a:off x="0" y="0"/>
                      <a:ext cx="2990215" cy="25139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A．秦岭﹣﹣淮河一线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B．200毫米年等降水量线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C．地势二、三级阶梯分界线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D．季风区与非季风区的分界线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R3：四大地理区域及其分界线．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我国四大地理区域中的西北地区和北方地区的分界线是400mm年等降水量线，大致与季风区和非季风区的分界线一致．秦岭﹣﹣淮河一线大致与南方地区和北方地区的分界线一致，地势二、三级阶梯分界线是大兴安岭、太行山、巫山、雪峰山一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本题考查四大地理区域的分界线，理解解答即可．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如图为我国某地区局部景观素描图，甲乙所在河流中途消失，读图回答17</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18690" cy="1580515"/>
            <wp:effectExtent l="0" t="0" r="10160" b="635"/>
            <wp:docPr id="5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6"/>
                    <pic:cNvPicPr>
                      <a:picLocks noRot="1" noChangeAspect="1"/>
                    </pic:cNvPicPr>
                  </pic:nvPicPr>
                  <pic:blipFill>
                    <a:blip r:embed="rId12"/>
                    <a:srcRect r="456" b="639"/>
                    <a:stretch>
                      <a:fillRect/>
                    </a:stretch>
                  </pic:blipFill>
                  <pic:spPr>
                    <a:xfrm>
                      <a:off x="0" y="0"/>
                      <a:ext cx="2218690" cy="15805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17．能够反映该区域具有干旱环境特征的图例是（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A．河流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B．绿洲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C．城市</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D．铁路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24：图例和注记．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我国划分了四大地理区域，由于四区域地理位置和地形等因素的影响，各地呈现了不同的自然特征，西北地区深居大陆内部，远离海洋，海洋的暖湿气流无法抵达，降水稀少，形成了干旱为主的气候特征．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从地理学的角度来看，富含水汽的夏季风到达河西走廊后已属强弩之末，难以再向西北前行．广大的西北属于典型的非季风区，降水稀少，气候干旱，这也是当地荒漠面积广大的主要原因．最能反映西北地区干旱的图例是河流．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本题考查了西北地区的自然环境特点，要理解记忆．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18．图示区域铁路大致走向为（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A．西北﹣东南走向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B．东北﹣西南走向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C．东西走向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D．南北走向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Q6：重要的铁路干线、高铁．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地图上的方向有不同的表示方式．在有指向标的地图上，用指向标指示方向，指向标箭头的指向一般为北方；在有经纬网的地图上，用经纬网定向，纬线指示东西方向，经线指示南北方向；没有指向标与经纬网的地图，通常采用“上北下南，左西右东”的规定确定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解：在有指向标的地图上，用指向标指示方向，指向标箭头的指向一般为北方；可判定，图示区域铁路大致走向为西北﹣东南走向．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本题考查图上方向的判读，读图理解解答即可．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19．关于甲乙所在河流的叙述，正确的是（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A．该河流属于外流河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B．雨水是该河流的主要水源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C．冬季河流水量大于夏季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D．甲地河流水量大于乙地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M3：内外流河的水文特征对比．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最终未流进海洋的河流即中途消失或注入内陆湖泊的河流叫内流河，我国内流河大多分布在离海较远的西北内陆地区，该地区气候干旱，降水稀少，河水主要来自高山冰雪融水．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解：据题干中的描述可得，甲和乙都是内流河，其水源依靠高山冰雪融水，冬季水量小于夏季，图中甲位于山脚下，冰雪融水多，所以甲地河流水量大于乙地．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本题考查我国不同河流的分布及特点，读图理解解答即可．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20．根据“我国油茶种植面积比较表”，可以判断：油茶主要分布于我国的（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我国油茶种植面积比较表（单位：万亩）</w:t>
      </w:r>
    </w:p>
    <w:tbl>
      <w:tblPr>
        <w:tblStyle w:val="9"/>
        <w:tblW w:w="78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70"/>
        <w:gridCol w:w="870"/>
        <w:gridCol w:w="870"/>
        <w:gridCol w:w="870"/>
        <w:gridCol w:w="870"/>
        <w:gridCol w:w="870"/>
        <w:gridCol w:w="870"/>
        <w:gridCol w:w="870"/>
        <w:gridCol w:w="87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省份</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湖南</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江西</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广西</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浙江</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福建</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云南</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重庆</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陕西</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面积</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1778</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1120</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552.4</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239.8</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196</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52.6</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48</w:t>
            </w:r>
          </w:p>
        </w:tc>
        <w:tc>
          <w:tcPr>
            <w:tcW w:w="87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16.9</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A．云贵高原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B．四川盆地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C．东南丘陵</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D．黄土高原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K1：中国的地形的特征和分布．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我国不同地形区的自然环境不同，其种植的农作物不同．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解：读图可得，油茶面积较广的省区有湖南省、江西省、广西壮族自治区及浙江省，该些省区主要分布在长江中下游平原和东南丘陵．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本题考查我国不同地形区的分布及农作物，读表解答即可．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21．聚居在台湾省的少数民族主要是（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A．壮族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B．回族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C．高山族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D．土家族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J5：民族的分布特点．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台湾省居民以汉族为主，约占总人口的97%．全省约80%的人口祖籍为福建省，少数民族主要是高山族．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台湾省居民以汉族为主，约占总人口的97%，高山族是台湾省主要的少数民族，总数约40万，是最早居住在台湾岛上的民族，主要分布在台湾岛山区和东部沿海．经济活动以农业为主，兼营渔猎，擅长雕刻和编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本题考查台湾的主要民族，要理解记忆．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22．香港被公认为全球最具竞争力和发展活力的地区之一，其主导产业是（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A．对外贸易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B．加工制造业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C．国际金融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D．旅游业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T5：香港的经济发展状况．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香港是世界上重要的金融中心．在地理位置上，香港与纽约、伦敦“三分全球”，在时区上互相衔接，使得全球金融业保持24小时运作．香港现有银行180多家，已形成比较完整的金融市场体系．香港还有规模庞大的证券市场、期货市场和黄金市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香港是世界著名的自由港，对外贸易长期是香港的主导产业．目前，香港是世界上重要的贸易区和商品转口港．香港商业发达，被誉为“购物天堂”．半个多世纪以来，香港一直起着沟通祖国内地与世界的桥梁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考查香港的经济状况，要理解记忆．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纬线世界地图是按照纬线分割地球仪，以纬线为纵坐标线，经线为横坐标线来绘制的世界地图．下图为沿着赤道分割的纬线地图，阴影部分为陆地．读图回答23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256915" cy="1923415"/>
            <wp:effectExtent l="0" t="0" r="635" b="635"/>
            <wp:docPr id="5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7"/>
                    <pic:cNvPicPr>
                      <a:picLocks noRot="1" noChangeAspect="1"/>
                    </pic:cNvPicPr>
                  </pic:nvPicPr>
                  <pic:blipFill>
                    <a:blip r:embed="rId13"/>
                    <a:srcRect r="311" b="525"/>
                    <a:stretch>
                      <a:fillRect/>
                    </a:stretch>
                  </pic:blipFill>
                  <pic:spPr>
                    <a:xfrm>
                      <a:off x="0" y="0"/>
                      <a:ext cx="3256915" cy="19234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23．甲地所在的大洲是（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A．亚洲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B．非洲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C．欧洲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D．北美洲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33：七大洲的地理分布和概况．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地球表面分布着陆地和海洋，陆地被海洋分割成六大块和无数小块，全球共分为七大洲，即亚洲、欧洲、非洲、北美洲、南美洲、大洋洲和南极洲．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解：读图可知，图中甲地所在的大洲是亚洲．根据题意．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该题考查七大洲的地理分布，注意把地理事物落实到图上记忆，建立空间分布观念．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24．关于甲乙两地位置的描述，正确的是（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A．经度相同，纬度不同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B．经度不同，纬度相同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C．经度和纬度都不相同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D．经度和纬度都相同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1F：用经纬网确定方向和任意地点的位置．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解：读图分析可知，甲、乙位于同一条经线上，经度相同；甲所在的纬度是30°N，乙所在的纬度是30°S；由此可判定，甲乙两地经度相同，纬度不同．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本题考查经纬网的判读，读图理解解答即可．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25．两座山峰的连线大致为山脉的走向．下图为过甲地沿经线和纬线作的相同长度的地形剖面图．图中山峰为同一山脉，则该山脉的走向大体为（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437890" cy="970915"/>
            <wp:effectExtent l="0" t="0" r="10160" b="635"/>
            <wp:docPr id="5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8"/>
                    <pic:cNvPicPr>
                      <a:picLocks noRot="1" noChangeAspect="1"/>
                    </pic:cNvPicPr>
                  </pic:nvPicPr>
                  <pic:blipFill>
                    <a:blip r:embed="rId14"/>
                    <a:srcRect r="294" b="1036"/>
                    <a:stretch>
                      <a:fillRect/>
                    </a:stretch>
                  </pic:blipFill>
                  <pic:spPr>
                    <a:xfrm>
                      <a:off x="0" y="0"/>
                      <a:ext cx="3437890" cy="9709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A．南北走向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B．东西走向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C．西北﹣东南走向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D．东北﹣西南走向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25：在地图上表示方向的基本方法及应用．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依据经纬线所指示的方向来判断此题．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解：此题的关键是过甲地沿经线和纬线做相同长度的地形剖面图，依图可以判断甲地的东侧是山峰，甲地的北侧是山峰，多个山峰沿一定的走向排列形成山脉，据此分析此山脉走向为东北﹣西南走向．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仔细读题，依据已知条件来判断此题，难度一般．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二、填空题（本大题共5个小题，每空1分，共10分）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26．平原的地表起伏小，海拔较低，一般在</w:t>
      </w:r>
      <w:r>
        <w:rPr>
          <w:rFonts w:hint="eastAsia" w:asciiTheme="minorEastAsia" w:hAnsiTheme="minorEastAsia" w:eastAsiaTheme="minorEastAsia" w:cstheme="minorEastAsia"/>
          <w:kern w:val="0"/>
          <w:sz w:val="24"/>
          <w:szCs w:val="24"/>
          <w:u w:val="single"/>
        </w:rPr>
        <w:t>　200　</w:t>
      </w:r>
      <w:r>
        <w:rPr>
          <w:rFonts w:hint="eastAsia" w:asciiTheme="minorEastAsia" w:hAnsiTheme="minorEastAsia" w:eastAsiaTheme="minorEastAsia" w:cstheme="minorEastAsia"/>
          <w:kern w:val="0"/>
          <w:sz w:val="24"/>
          <w:szCs w:val="24"/>
        </w:rPr>
        <w:t>米以下；世界面积最大的平原是</w:t>
      </w:r>
      <w:r>
        <w:rPr>
          <w:rFonts w:hint="eastAsia" w:asciiTheme="minorEastAsia" w:hAnsiTheme="minorEastAsia" w:eastAsiaTheme="minorEastAsia" w:cstheme="minorEastAsia"/>
          <w:kern w:val="0"/>
          <w:sz w:val="24"/>
          <w:szCs w:val="24"/>
          <w:u w:val="single"/>
        </w:rPr>
        <w:t>　亚马孙平原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3I：五种基本地形类型及其比较．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人们通常把陆地地形分为平原、高原、山地、丘陵和盆地五种基本类型．丘陵海拔较低，地面有起伏，坡度和缓，相对高度一般不超过200米．平原海拔较低，一般在200米以下，地面平坦辽阔．山地海拔较高，一般在500米以上，坡度陡峻，沟谷较深．高原海拔较高，一般在500米以上，地面坦荡，边缘比较陡峻．盆地四周高中间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解：平原的地表起伏小，海拔较低，一般在200米以下；世界面积最大的平原是亚马孙平原，位于南美洲．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故答案为：200；亚马孙平原．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本题考查五种地形类型的特点及世界之最的地形区，牢记即可．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27．世界上信徒最多的宗教是</w:t>
      </w:r>
      <w:r>
        <w:rPr>
          <w:rFonts w:hint="eastAsia" w:asciiTheme="minorEastAsia" w:hAnsiTheme="minorEastAsia" w:eastAsiaTheme="minorEastAsia" w:cstheme="minorEastAsia"/>
          <w:kern w:val="0"/>
          <w:sz w:val="24"/>
          <w:szCs w:val="24"/>
          <w:u w:val="single"/>
        </w:rPr>
        <w:t>　基督　</w:t>
      </w:r>
      <w:r>
        <w:rPr>
          <w:rFonts w:hint="eastAsia" w:asciiTheme="minorEastAsia" w:hAnsiTheme="minorEastAsia" w:eastAsiaTheme="minorEastAsia" w:cstheme="minorEastAsia"/>
          <w:kern w:val="0"/>
          <w:sz w:val="24"/>
          <w:szCs w:val="24"/>
        </w:rPr>
        <w:t>教；欧洲最主要的人种是</w:t>
      </w:r>
      <w:r>
        <w:rPr>
          <w:rFonts w:hint="eastAsia" w:asciiTheme="minorEastAsia" w:hAnsiTheme="minorEastAsia" w:eastAsiaTheme="minorEastAsia" w:cstheme="minorEastAsia"/>
          <w:kern w:val="0"/>
          <w:sz w:val="24"/>
          <w:szCs w:val="24"/>
          <w:u w:val="single"/>
        </w:rPr>
        <w:t>　白色　</w:t>
      </w:r>
      <w:r>
        <w:rPr>
          <w:rFonts w:hint="eastAsia" w:asciiTheme="minorEastAsia" w:hAnsiTheme="minorEastAsia" w:eastAsiaTheme="minorEastAsia" w:cstheme="minorEastAsia"/>
          <w:kern w:val="0"/>
          <w:sz w:val="24"/>
          <w:szCs w:val="24"/>
        </w:rPr>
        <w:t>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65：世界主要宗教及其分布地区．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基督教起源于巴勒斯坦地区，经典为《圣经》，是世界上信仰人数最多和流传最广的宗教．基督教形成于亚洲的西部，目前主要集中分布在欧洲、美洲和大洋洲．佛教创建于公元前6世纪的古印度，主要分布在亚洲的东部和东南部；伊斯兰教于公元7世纪诞生在沙特阿拉伯，经典为《古兰经》，主要分布在亚洲的西部和东南部、非洲的北部和东部．黄种人主要分布在亚洲东部、美洲印第安人和北冰洋沿岸的因纽特人．白种人主要分布在欧洲、北美洲、大洋洲、非洲北部、亚洲西部和南部；黑种人主要分布在非洲的中部和南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解：基督教起源于巴勒斯坦地区，经典为《圣经》，是世界上信仰人数最多和流传最广的宗教；白种人主要分布在欧洲、北美洲、大洋洲、非洲北部、亚洲西部和南部，欧洲最主要的人种是白色人种．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故答案为：基督；白色．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本题主要考查了世界人种、宗教的特点，学生应熟练掌握基础知识，属于基础题．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28．日本交通运输业发达，已形成以</w:t>
      </w:r>
      <w:r>
        <w:rPr>
          <w:rFonts w:hint="eastAsia" w:asciiTheme="minorEastAsia" w:hAnsiTheme="minorEastAsia" w:eastAsiaTheme="minorEastAsia" w:cstheme="minorEastAsia"/>
          <w:kern w:val="0"/>
          <w:sz w:val="24"/>
          <w:szCs w:val="24"/>
          <w:u w:val="single"/>
        </w:rPr>
        <w:t>　海运　</w:t>
      </w:r>
      <w:r>
        <w:rPr>
          <w:rFonts w:hint="eastAsia" w:asciiTheme="minorEastAsia" w:hAnsiTheme="minorEastAsia" w:eastAsiaTheme="minorEastAsia" w:cstheme="minorEastAsia"/>
          <w:kern w:val="0"/>
          <w:sz w:val="24"/>
          <w:szCs w:val="24"/>
        </w:rPr>
        <w:t>为主，海、陆、空密切结合的现代化交通运输体系，主要工业区大都分布在</w:t>
      </w:r>
      <w:r>
        <w:rPr>
          <w:rFonts w:hint="eastAsia" w:asciiTheme="minorEastAsia" w:hAnsiTheme="minorEastAsia" w:eastAsiaTheme="minorEastAsia" w:cstheme="minorEastAsia"/>
          <w:kern w:val="0"/>
          <w:sz w:val="24"/>
          <w:szCs w:val="24"/>
          <w:u w:val="single"/>
        </w:rPr>
        <w:t>　太平洋　</w:t>
      </w:r>
      <w:r>
        <w:rPr>
          <w:rFonts w:hint="eastAsia" w:asciiTheme="minorEastAsia" w:hAnsiTheme="minorEastAsia" w:eastAsiaTheme="minorEastAsia" w:cstheme="minorEastAsia"/>
          <w:kern w:val="0"/>
          <w:sz w:val="24"/>
          <w:szCs w:val="24"/>
        </w:rPr>
        <w:t>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A6：日本工业布局的特点和地理意义．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日本是太平洋西北部的岛国．海岸线曲折，多优良港湾，经济发达，是世界上的强国，但是由于地域狭小，资源贫乏，是一个资源小国，因此对外依赖性较强，工业主要分布在港口条件优越、交通便利的太平洋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日本是太平洋西北部的岛国，海岸线曲折，多优良港湾；日本交通运输业发达，已形成以海运为主，海、陆、空密切结合的现代化交通运输体系．日本境内自然资源缺乏，市场狭小，经济发达，原料需要大量进口，而工业产品大量出口，经济对外依赖性较强，故工业主要分布在港口条件优越、交通便利的太平洋沿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故答案为：海运；太平洋．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本题考查日本的交通运输及工业的分布，理解答题即可．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29．我国水资源分布不均衡，有必要跨流域调水，其中，南水北调工程是将</w:t>
      </w:r>
      <w:r>
        <w:rPr>
          <w:rFonts w:hint="eastAsia" w:asciiTheme="minorEastAsia" w:hAnsiTheme="minorEastAsia" w:eastAsiaTheme="minorEastAsia" w:cstheme="minorEastAsia"/>
          <w:kern w:val="0"/>
          <w:sz w:val="24"/>
          <w:szCs w:val="24"/>
          <w:u w:val="single"/>
        </w:rPr>
        <w:t>　长江　</w:t>
      </w:r>
      <w:r>
        <w:rPr>
          <w:rFonts w:hint="eastAsia" w:asciiTheme="minorEastAsia" w:hAnsiTheme="minorEastAsia" w:eastAsiaTheme="minorEastAsia" w:cstheme="minorEastAsia"/>
          <w:kern w:val="0"/>
          <w:sz w:val="24"/>
          <w:szCs w:val="24"/>
        </w:rPr>
        <w:t>流域富余的水调入缺水的</w:t>
      </w:r>
      <w:r>
        <w:rPr>
          <w:rFonts w:hint="eastAsia" w:asciiTheme="minorEastAsia" w:hAnsiTheme="minorEastAsia" w:eastAsiaTheme="minorEastAsia" w:cstheme="minorEastAsia"/>
          <w:kern w:val="0"/>
          <w:sz w:val="24"/>
          <w:szCs w:val="24"/>
          <w:u w:val="single"/>
        </w:rPr>
        <w:t>　华北地区　</w:t>
      </w:r>
      <w:r>
        <w:rPr>
          <w:rFonts w:hint="eastAsia" w:asciiTheme="minorEastAsia" w:hAnsiTheme="minorEastAsia" w:eastAsiaTheme="minorEastAsia" w:cstheme="minorEastAsia"/>
          <w:kern w:val="0"/>
          <w:sz w:val="24"/>
          <w:szCs w:val="24"/>
        </w:rPr>
        <w:t>和西北地区．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PH：跨世纪的四大工程．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我国水资源的总量不少，但人均占有量很低，约为世界人均水量的1/4．我国水资源在地区分布上具有显著的不均衡性，具体表现为“东多西少，南多北少”的特点．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由于我国水资源地区分布不平衡，为了合理利用水资源，有必要兴建跨流域的调水工程．如引黄济青工程，将黄河水调进青岛市，以解决青岛市供水不足的问题．目前规划上马的南水北调工程，将把长江流域的水调入缺水的华北、西北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故答案为：长江；华北地区．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考查我国水资源的开发与利用，要理解记忆．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30．我国四大地理区域中，</w:t>
      </w:r>
      <w:r>
        <w:rPr>
          <w:rFonts w:hint="eastAsia" w:asciiTheme="minorEastAsia" w:hAnsiTheme="minorEastAsia" w:eastAsiaTheme="minorEastAsia" w:cstheme="minorEastAsia"/>
          <w:kern w:val="0"/>
          <w:sz w:val="24"/>
          <w:szCs w:val="24"/>
          <w:u w:val="single"/>
        </w:rPr>
        <w:t>　北方　</w:t>
      </w:r>
      <w:r>
        <w:rPr>
          <w:rFonts w:hint="eastAsia" w:asciiTheme="minorEastAsia" w:hAnsiTheme="minorEastAsia" w:eastAsiaTheme="minorEastAsia" w:cstheme="minorEastAsia"/>
          <w:kern w:val="0"/>
          <w:sz w:val="24"/>
          <w:szCs w:val="24"/>
        </w:rPr>
        <w:t>地区是中国最大的能源产区，</w:t>
      </w:r>
      <w:r>
        <w:rPr>
          <w:rFonts w:hint="eastAsia" w:asciiTheme="minorEastAsia" w:hAnsiTheme="minorEastAsia" w:eastAsiaTheme="minorEastAsia" w:cstheme="minorEastAsia"/>
          <w:kern w:val="0"/>
          <w:sz w:val="24"/>
          <w:szCs w:val="24"/>
          <w:u w:val="single"/>
        </w:rPr>
        <w:t>　青藏　</w:t>
      </w:r>
      <w:r>
        <w:rPr>
          <w:rFonts w:hint="eastAsia" w:asciiTheme="minorEastAsia" w:hAnsiTheme="minorEastAsia" w:eastAsiaTheme="minorEastAsia" w:cstheme="minorEastAsia"/>
          <w:kern w:val="0"/>
          <w:sz w:val="24"/>
          <w:szCs w:val="24"/>
        </w:rPr>
        <w:t>地区是亚洲众多大江大河的源头．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R1：我国四大地理区域及其划分．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解：北方地区是我国最大的能源产区，主要的能源是石油、煤炭，青藏地区是亚洲众多大江大河的发源地，如长江、黄河、澜沧江等都发源于青藏地区．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故答案为：北方；青藏．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本题考查我国不同地区的特点，牢记即可．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三、综合题（本大题共4个小题，共40分）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31．（10分）（2016•株洲）图1为我国某省的轮廓图，图2为该省的典型传统民居﹣﹣窑洞．读图，完成下列问题．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571365" cy="2904490"/>
            <wp:effectExtent l="0" t="0" r="635" b="10160"/>
            <wp:docPr id="5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9"/>
                    <pic:cNvPicPr>
                      <a:picLocks noRot="1" noChangeAspect="1"/>
                    </pic:cNvPicPr>
                  </pic:nvPicPr>
                  <pic:blipFill>
                    <a:blip r:embed="rId15"/>
                    <a:srcRect r="221" b="348"/>
                    <a:stretch>
                      <a:fillRect/>
                    </a:stretch>
                  </pic:blipFill>
                  <pic:spPr>
                    <a:xfrm>
                      <a:off x="0" y="0"/>
                      <a:ext cx="4571365" cy="29044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（1）该省的简称是</w:t>
      </w:r>
      <w:r>
        <w:rPr>
          <w:rFonts w:hint="eastAsia" w:asciiTheme="minorEastAsia" w:hAnsiTheme="minorEastAsia" w:eastAsiaTheme="minorEastAsia" w:cstheme="minorEastAsia"/>
          <w:kern w:val="0"/>
          <w:sz w:val="24"/>
          <w:szCs w:val="24"/>
          <w:u w:val="single"/>
        </w:rPr>
        <w:t>　陕或秦　</w:t>
      </w:r>
      <w:r>
        <w:rPr>
          <w:rFonts w:hint="eastAsia" w:asciiTheme="minorEastAsia" w:hAnsiTheme="minorEastAsia" w:eastAsiaTheme="minorEastAsia" w:cstheme="minorEastAsia"/>
          <w:kern w:val="0"/>
          <w:sz w:val="24"/>
          <w:szCs w:val="24"/>
        </w:rPr>
        <w:t>，省会城市是</w:t>
      </w:r>
      <w:r>
        <w:rPr>
          <w:rFonts w:hint="eastAsia" w:asciiTheme="minorEastAsia" w:hAnsiTheme="minorEastAsia" w:eastAsiaTheme="minorEastAsia" w:cstheme="minorEastAsia"/>
          <w:kern w:val="0"/>
          <w:sz w:val="24"/>
          <w:szCs w:val="24"/>
          <w:u w:val="single"/>
        </w:rPr>
        <w:t>　西安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（2）下列关于窑洞特点的叙述，正确的是</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A．通风散热       B．防潮防湿       C．冬暖夏凉      D．方便采光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（3）黄河流经该省后泥沙含量急剧增加，请简要分析原因．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（4）秦岭北坡降雪量多于南坡，请简要分析原因．（提示：从气温分布和季风风向两个角度分析）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UL：陕西省．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秦岭是我国东西走向的山脉，秦岭是长江水系与黄河水系的分水岭，秦岭主要位于陕西省．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（1）读图可知，该省是陕西省，简称是陕或秦，西安是省会城市；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（2）窑洞主要分布在我国的黄土高原地区，当地居民依据黄土的直立性质，挖掘了冬暖夏凉适宜居住的窑洞，窑洞是黄土高原特有的一种民居形式． 所以黄土高原的许多居民住在窑洞里是因为筑材料就地取材并且冬暖夏凉．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（3）陕西省位于黄河中游地带，黄河流经中游时，支流较多，黄土高原土质疏松，植被遭到破坏，降水集中，多暴雨．因此泥沙含量增大．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秦岭是我国亚热带季风气候与温带季风气候分界山脉，秦岭以南位于亚热带、秦岭以北位于温带，南坡位于阳坡，故南坡气温高于北坡；我国季风气候显著，冬季盛行偏北风，再加上秦岭地势比较高，阻挡来自北方的冷空气南下，导致秦岭北坡降雪量多于南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（1）陕或秦；西安；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（3）陕西省位于黄河中游地带，黄河流经中游时，支流较多，黄土高原土质疏松，植被遭到破坏，降水集中，多暴雨．因此泥沙含量增大；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秦岭以南位于亚热带、秦岭以北位于温带，南坡位于阳坡，故南坡气温高于北坡；我国季风气候显著，冬季盛行偏北风，再加上秦岭地势比较高，阻挡来自北方的冷空气南下，导致秦岭北坡降雪量多于南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该题考查陕西省以及秦岭地带的地理特征．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32．（10分）（2016•株洲）读埃及地理事物分布图，回答下列问题．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（1）图中河流R是世界上最长的河流，其名称是</w:t>
      </w:r>
      <w:r>
        <w:rPr>
          <w:rFonts w:hint="eastAsia" w:asciiTheme="minorEastAsia" w:hAnsiTheme="minorEastAsia" w:eastAsiaTheme="minorEastAsia" w:cstheme="minorEastAsia"/>
          <w:kern w:val="0"/>
          <w:sz w:val="24"/>
          <w:szCs w:val="24"/>
          <w:u w:val="single"/>
        </w:rPr>
        <w:t>　尼罗河　</w:t>
      </w:r>
      <w:r>
        <w:rPr>
          <w:rFonts w:hint="eastAsia" w:asciiTheme="minorEastAsia" w:hAnsiTheme="minorEastAsia" w:eastAsiaTheme="minorEastAsia" w:cstheme="minorEastAsia"/>
          <w:kern w:val="0"/>
          <w:sz w:val="24"/>
          <w:szCs w:val="24"/>
        </w:rPr>
        <w:t>，向北注入</w:t>
      </w:r>
      <w:r>
        <w:rPr>
          <w:rFonts w:hint="eastAsia" w:asciiTheme="minorEastAsia" w:hAnsiTheme="minorEastAsia" w:eastAsiaTheme="minorEastAsia" w:cstheme="minorEastAsia"/>
          <w:kern w:val="0"/>
          <w:sz w:val="24"/>
          <w:szCs w:val="24"/>
          <w:u w:val="single"/>
        </w:rPr>
        <w:t>　地中　</w:t>
      </w:r>
      <w:r>
        <w:rPr>
          <w:rFonts w:hint="eastAsia" w:asciiTheme="minorEastAsia" w:hAnsiTheme="minorEastAsia" w:eastAsiaTheme="minorEastAsia" w:cstheme="minorEastAsia"/>
          <w:kern w:val="0"/>
          <w:sz w:val="24"/>
          <w:szCs w:val="24"/>
        </w:rPr>
        <w:t>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（2）埃及的主要气候类型是</w:t>
      </w:r>
      <w:r>
        <w:rPr>
          <w:rFonts w:hint="eastAsia" w:asciiTheme="minorEastAsia" w:hAnsiTheme="minorEastAsia" w:eastAsiaTheme="minorEastAsia" w:cstheme="minorEastAsia"/>
          <w:kern w:val="0"/>
          <w:sz w:val="24"/>
          <w:szCs w:val="24"/>
          <w:u w:val="single"/>
        </w:rPr>
        <w:t>　热带沙漠气候　</w:t>
      </w:r>
      <w:r>
        <w:rPr>
          <w:rFonts w:hint="eastAsia" w:asciiTheme="minorEastAsia" w:hAnsiTheme="minorEastAsia" w:eastAsiaTheme="minorEastAsia" w:cstheme="minorEastAsia"/>
          <w:kern w:val="0"/>
          <w:sz w:val="24"/>
          <w:szCs w:val="24"/>
        </w:rPr>
        <w:t>，该气候具有全年</w:t>
      </w:r>
      <w:r>
        <w:rPr>
          <w:rFonts w:hint="eastAsia" w:asciiTheme="minorEastAsia" w:hAnsiTheme="minorEastAsia" w:eastAsiaTheme="minorEastAsia" w:cstheme="minorEastAsia"/>
          <w:kern w:val="0"/>
          <w:sz w:val="24"/>
          <w:szCs w:val="24"/>
          <w:u w:val="single"/>
        </w:rPr>
        <w:t>　炎热干燥　</w:t>
      </w:r>
      <w:r>
        <w:rPr>
          <w:rFonts w:hint="eastAsia" w:asciiTheme="minorEastAsia" w:hAnsiTheme="minorEastAsia" w:eastAsiaTheme="minorEastAsia" w:cstheme="minorEastAsia"/>
          <w:kern w:val="0"/>
          <w:sz w:val="24"/>
          <w:szCs w:val="24"/>
        </w:rPr>
        <w:t>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（3）河流R流经埃及后入海时水量反而变小，请从气候和农业生产活动两方面分析原因．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（4）埃及旅游资源丰富，请分析其名胜古迹集中分布在R河两岸的原因．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61540" cy="1961515"/>
            <wp:effectExtent l="0" t="0" r="10160" b="635"/>
            <wp:docPr id="5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0"/>
                    <pic:cNvPicPr>
                      <a:picLocks noRot="1" noChangeAspect="1"/>
                    </pic:cNvPicPr>
                  </pic:nvPicPr>
                  <pic:blipFill>
                    <a:blip r:embed="rId16"/>
                    <a:srcRect r="468" b="516"/>
                    <a:stretch>
                      <a:fillRect/>
                    </a:stretch>
                  </pic:blipFill>
                  <pic:spPr>
                    <a:xfrm>
                      <a:off x="0" y="0"/>
                      <a:ext cx="2161540" cy="19615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非洲位于东半球的西部，地跨赤道南北．它东濒印度洋，西临大西洋，北隔地中海及直布罗陀海峡与欧洲相望，东北与亚洲之间隔着狭长的红海，并以苏伊士运河为陆上分界．非洲有两条世界著名的大河，一是尼罗河，它是世界第一长河，自南向北注入地中海；二是刚果河，它是世界上水能资源最丰富的河流，自东向西注入大西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（1）R尼罗河全长6600千米，为世界上最长的河流，自南向北流，最终注入地中海．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（2）埃及大部分地区海拔在200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700米之间，900%以上的土地为沙漠，是一个名副其实的沙漠之国．埃及除北部地中海沿岸属地中海气候外，大部分地区属热带沙漠气候，最高气温可达40℃以上，年降水量大多不足50毫米，终年炎热，干燥少雨．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（3）尼罗河主要流经撒哈拉沙漠，河水蒸发下渗量大，水量较小，且尼罗河流经地区人口密集，用水量大，所以，尼罗河流经埃及后入海时水量反而变小；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（4）埃及沿尼罗河旅游资源历史悠久、特色突出；历史文化、美学、科学价值高，观赏价值高；资源丰富，地域组合状况好．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（1）尼罗河；地中；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（2）热带沙漠气候；炎热干燥；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（3）尼罗河主要流经撒哈拉沙漠，河水蒸发下渗量大，水量较小，流经地区人口密集，用水量大；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（4）沿尼罗河旅游资源历史悠久、特色突出；历史文化、美学、科学价值高，观赏价值高；资源丰富，地域组合状况好．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该题考查埃及的地理特征．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33．（10分）（2016•株洲）阅读下列图文材料，回答下列问题．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为探测湘江部分河段重金属污染情况，水文探测船从甲地顺流至长沙市．假设探测船全程保持动力不变，船速变化完全由河水流速决定，河流中小黑点是每隔20分钟记录的探测船位置．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金属是指比重较大的金属，如金、银、铜、铅等．重金属污染是指在开采、冶炼、加工过程中重金属进入到环境中，对环境造成的污染，如有色金属冶炼排放的废水中就可能含有重金属．如果重金属通过食物进入人体，就会影响人们的身体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（1）材料中有一句话能够说明株洲地势比长沙高，请你将原文抄写出来．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（2）株洲市和湘潭市附近河段哪一个水流速度快，并请说明判断的理由．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（3）分析图示区域湘江重金属污染严重的原因．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（4）请你提出两条减轻湘江重金属污染的具体、切实可行的措施．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675765" cy="2009140"/>
            <wp:effectExtent l="0" t="0" r="635" b="10160"/>
            <wp:docPr id="5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1"/>
                    <pic:cNvPicPr>
                      <a:picLocks noRot="1" noChangeAspect="1"/>
                    </pic:cNvPicPr>
                  </pic:nvPicPr>
                  <pic:blipFill>
                    <a:blip r:embed="rId17"/>
                    <a:srcRect r="603" b="504"/>
                    <a:stretch>
                      <a:fillRect/>
                    </a:stretch>
                  </pic:blipFill>
                  <pic:spPr>
                    <a:xfrm>
                      <a:off x="0" y="0"/>
                      <a:ext cx="1675765" cy="2009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US：湖南省．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湖南省因地处洞庭湖以南而得名，湖南省三面环山，湘、资、沅、澧四水汇聚于洞庭湖．境内四季分明，光照充足，降水较多，是国内农业生产水平较高的省区之一．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解：读图及材料分析可知：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（1）水是从高处流向低处，材料中“水文探测船从甲地顺流至长沙市”说明株洲地势比长沙高．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（2）株洲市和湘潭市附近河段相比，湘潭市水流速度快，因为河流中小黑点是每隔20分钟记录的探测船位置，湘潭市附近小黑点稀疏，相同时间内航行过的距离长．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湖南省有色金属资源的储量居全国首位，非金属矿产资源是仅次于有色金属矿的第二大类矿产资源，因此湖南省素有有色金属与非金属之乡的美称，有色金属冶炼排放的废水中就可能含有重金属，因此湘江重金属污染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目前湘江水体污染比较严重，治理湘江水污染的措施是：建立污水处理厂，关闭污染严重的企业，废水达标排放，加强监督管理和加强管理力度，提高公众环保意识和自觉保护水源的自觉行动，进行水质规划，合理利用和保护水资源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（1）水文探测船从甲地顺流至长沙市；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（2）湘潭市水流速度快；因为河流中小黑点是每隔20分钟记录的探测船位置，湘潭市附近小黑点稀疏，相同时间内航行过的距离长；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（3）湖南省素有有色金属与非金属之乡的美称，有色金属冶炼排放的废水中就可能含有重金属；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（4）建立污水处理厂，废水达标排放．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本题主要考查湖南省的相关知识，有一定的难度，要勤于搜集资料，注意平时积累．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34．（10分）（2016•株洲）根据下列图文材料，完成下列要求．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北京市与张家口市将联合主办2022年第24届冬季奥林匹克运动会．冬奥会的竞赛项目主要包括冰上运动和雪上运动两部分．其中，雪上运动在户外山地进行，要求有较高的海拔，适当的坡度，充足的积雪，较小的风速．张家口附近的崇礼是雪上项目的主赛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材料二：下表为北京和张家口的相关地理资料</w:t>
      </w:r>
    </w:p>
    <w:tbl>
      <w:tblPr>
        <w:tblStyle w:val="9"/>
        <w:tblW w:w="70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35"/>
        <w:gridCol w:w="1635"/>
        <w:gridCol w:w="1860"/>
        <w:gridCol w:w="22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地点</w:t>
            </w:r>
          </w:p>
        </w:tc>
        <w:tc>
          <w:tcPr>
            <w:tcW w:w="16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纬度</w:t>
            </w:r>
          </w:p>
        </w:tc>
        <w:tc>
          <w:tcPr>
            <w:tcW w:w="18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海拔（米）</w:t>
            </w:r>
          </w:p>
        </w:tc>
        <w:tc>
          <w:tcPr>
            <w:tcW w:w="22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一月平均气温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北京</w:t>
            </w:r>
          </w:p>
        </w:tc>
        <w:tc>
          <w:tcPr>
            <w:tcW w:w="16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39°48′N</w:t>
            </w:r>
          </w:p>
        </w:tc>
        <w:tc>
          <w:tcPr>
            <w:tcW w:w="18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33</w:t>
            </w:r>
          </w:p>
        </w:tc>
        <w:tc>
          <w:tcPr>
            <w:tcW w:w="22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张家口</w:t>
            </w:r>
          </w:p>
        </w:tc>
        <w:tc>
          <w:tcPr>
            <w:tcW w:w="16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40°48′N</w:t>
            </w:r>
          </w:p>
        </w:tc>
        <w:tc>
          <w:tcPr>
            <w:tcW w:w="18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726</w:t>
            </w:r>
          </w:p>
        </w:tc>
        <w:tc>
          <w:tcPr>
            <w:tcW w:w="22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﹣8°C</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材料三：年积雪日数是指一个地区一年中地面有积雪的日期累加起来得到的天数总和，下图为北京和张家口及其附近地区年积雪日数等值线和年平均风速等值线图．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（1）北京所在地的气候类型是</w:t>
      </w:r>
      <w:r>
        <w:rPr>
          <w:rFonts w:hint="eastAsia" w:asciiTheme="minorEastAsia" w:hAnsiTheme="minorEastAsia" w:eastAsiaTheme="minorEastAsia" w:cstheme="minorEastAsia"/>
          <w:kern w:val="0"/>
          <w:sz w:val="24"/>
          <w:szCs w:val="24"/>
          <w:u w:val="single"/>
        </w:rPr>
        <w:t>　温带季风气候　</w:t>
      </w:r>
      <w:r>
        <w:rPr>
          <w:rFonts w:hint="eastAsia" w:asciiTheme="minorEastAsia" w:hAnsiTheme="minorEastAsia" w:eastAsiaTheme="minorEastAsia" w:cstheme="minorEastAsia"/>
          <w:kern w:val="0"/>
          <w:sz w:val="24"/>
          <w:szCs w:val="24"/>
        </w:rPr>
        <w:t>，冬季具有</w:t>
      </w:r>
      <w:r>
        <w:rPr>
          <w:rFonts w:hint="eastAsia" w:asciiTheme="minorEastAsia" w:hAnsiTheme="minorEastAsia" w:eastAsiaTheme="minorEastAsia" w:cstheme="minorEastAsia"/>
          <w:kern w:val="0"/>
          <w:sz w:val="24"/>
          <w:szCs w:val="24"/>
          <w:u w:val="single"/>
        </w:rPr>
        <w:t>　寒冷干燥　</w:t>
      </w:r>
      <w:r>
        <w:rPr>
          <w:rFonts w:hint="eastAsia" w:asciiTheme="minorEastAsia" w:hAnsiTheme="minorEastAsia" w:eastAsiaTheme="minorEastAsia" w:cstheme="minorEastAsia"/>
          <w:kern w:val="0"/>
          <w:sz w:val="24"/>
          <w:szCs w:val="24"/>
        </w:rPr>
        <w:t>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（2）北京、张家口一月平均气温较低的是</w:t>
      </w:r>
      <w:r>
        <w:rPr>
          <w:rFonts w:hint="eastAsia" w:asciiTheme="minorEastAsia" w:hAnsiTheme="minorEastAsia" w:eastAsiaTheme="minorEastAsia" w:cstheme="minorEastAsia"/>
          <w:kern w:val="0"/>
          <w:sz w:val="24"/>
          <w:szCs w:val="24"/>
          <w:u w:val="single"/>
        </w:rPr>
        <w:t>　张家口　</w:t>
      </w:r>
      <w:r>
        <w:rPr>
          <w:rFonts w:hint="eastAsia" w:asciiTheme="minorEastAsia" w:hAnsiTheme="minorEastAsia" w:eastAsiaTheme="minorEastAsia" w:cstheme="minorEastAsia"/>
          <w:kern w:val="0"/>
          <w:sz w:val="24"/>
          <w:szCs w:val="24"/>
        </w:rPr>
        <w:t>，主要影响因素是</w:t>
      </w:r>
      <w:r>
        <w:rPr>
          <w:rFonts w:hint="eastAsia" w:asciiTheme="minorEastAsia" w:hAnsiTheme="minorEastAsia" w:eastAsiaTheme="minorEastAsia" w:cstheme="minorEastAsia"/>
          <w:kern w:val="0"/>
          <w:sz w:val="24"/>
          <w:szCs w:val="24"/>
          <w:u w:val="single"/>
        </w:rPr>
        <w:t>　海拔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（3）从地形因素分析北京不适宜安排雪上项目的原因．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（4）根据材料运用数据说明崇礼作为雪上项目主赛场的气候条件．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09140" cy="1894840"/>
            <wp:effectExtent l="0" t="0" r="10160" b="10160"/>
            <wp:docPr id="5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2"/>
                    <pic:cNvPicPr>
                      <a:picLocks noRot="1" noChangeAspect="1"/>
                    </pic:cNvPicPr>
                  </pic:nvPicPr>
                  <pic:blipFill>
                    <a:blip r:embed="rId18"/>
                    <a:srcRect r="504" b="534"/>
                    <a:stretch>
                      <a:fillRect/>
                    </a:stretch>
                  </pic:blipFill>
                  <pic:spPr>
                    <a:xfrm>
                      <a:off x="0" y="0"/>
                      <a:ext cx="2009140" cy="1894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SE：首都北京的地理概况．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北京市位于太行山、燕山和华北平原的结合部，是中华人民共和国的首都，全国的政治、文化、交通、科研、教育中心，也是世界上著名的历史文化名城和国际化大都市．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解：（1）北京属于典型的温带季风气候，夏季高温多雨，冬季寒冷干燥．北京年平均气温10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12℃，降水季节分配不均匀，全年大部分降水集中于夏季，七八月常有暴雨．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（2）北京、张家口纬度相差不大，受地形地势的影响，海拔高，气温低，造成北京、张家口一月平均气温较低的是张家口．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（3）北京位于华北平原北缘，北部是燕山山脉，西部是太行山脉余脉西山．大部分以平原为主，山地地带地势较为平缓，坡度小，不适合安排雪上项目．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（4）雪上运动在户外山地进行，要求有较高的海拔，适当的坡度，充足的积雪，较小的风速，张家口附近的崇礼是雪上项目的主赛场．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故答案为：（1）温带季风气候；寒冷干燥；（2）张家口；海拔；（3）大部分以平原为主，山地地带地势较为平缓，坡度小；（4）充足的积雪，较小的风速．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考查北京的气候特点，要理解记忆．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rPr>
          <w:rFonts w:hint="eastAsia" w:asciiTheme="minorEastAsia" w:hAnsiTheme="minorEastAsia" w:eastAsiaTheme="minorEastAsia" w:cstheme="minorEastAsia"/>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方正宋三简体">
    <w:altName w:val="宋体"/>
    <w:panose1 w:val="00000000000000000000"/>
    <w:charset w:val="86"/>
    <w:family w:val="script"/>
    <w:pitch w:val="default"/>
    <w:sig w:usb0="00000000" w:usb1="00000000" w:usb2="00000010" w:usb3="00000000" w:csb0="00040000" w:csb1="00000000"/>
  </w:font>
  <w:font w:name="Impact">
    <w:panose1 w:val="020B0806030902050204"/>
    <w:charset w:val="00"/>
    <w:family w:val="swiss"/>
    <w:pitch w:val="default"/>
    <w:sig w:usb0="00000287" w:usb1="00000000" w:usb2="00000000" w:usb3="00000000" w:csb0="2000009F" w:csb1="DFD70000"/>
  </w:font>
  <w:font w:name="方正楷体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0F2A9A"/>
    <w:rsid w:val="10947ED7"/>
    <w:rsid w:val="15543953"/>
    <w:rsid w:val="17067DB0"/>
    <w:rsid w:val="200D6F4F"/>
    <w:rsid w:val="287F4660"/>
    <w:rsid w:val="35251447"/>
    <w:rsid w:val="3B791A7E"/>
    <w:rsid w:val="3F072F93"/>
    <w:rsid w:val="43965B58"/>
    <w:rsid w:val="50C2747C"/>
    <w:rsid w:val="58482ABF"/>
    <w:rsid w:val="596305EE"/>
    <w:rsid w:val="5CB71FC5"/>
    <w:rsid w:val="64A40DBD"/>
    <w:rsid w:val="6937336C"/>
    <w:rsid w:val="6CA05263"/>
    <w:rsid w:val="6D1D4800"/>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uiPriority w:val="0"/>
  </w:style>
  <w:style w:type="paragraph" w:customStyle="1" w:styleId="10">
    <w:name w:val="DefaultParagraph"/>
    <w:uiPriority w:val="0"/>
    <w:rPr>
      <w:rFonts w:ascii="Times New Roman" w:hAnsi="Times New Roman" w:eastAsia="宋体" w:cs="Times New Roman"/>
      <w:kern w:val="2"/>
      <w:sz w:val="21"/>
      <w:szCs w:val="22"/>
      <w:lang w:val="en-US" w:eastAsia="zh-CN" w:bidi="ar-SA"/>
    </w:rPr>
  </w:style>
  <w:style w:type="paragraph" w:customStyle="1" w:styleId="11">
    <w:name w:val="_Style 4"/>
    <w:qFormat/>
    <w:uiPriority w:val="0"/>
    <w:pPr>
      <w:widowControl w:val="0"/>
      <w:jc w:val="both"/>
    </w:pPr>
    <w:rPr>
      <w:kern w:val="2"/>
      <w:sz w:val="21"/>
      <w:szCs w:val="24"/>
      <w:lang w:val="en-US" w:eastAsia="zh-CN" w:bidi="ar-SA"/>
    </w:rPr>
  </w:style>
  <w:style w:type="character" w:customStyle="1" w:styleId="12">
    <w:name w:val="正文文本 (2) + 间距 1 pt"/>
    <w:uiPriority w:val="0"/>
    <w:rPr>
      <w:rFonts w:hint="eastAsia" w:ascii="宋体" w:hAnsi="宋体" w:eastAsia="宋体" w:cs="宋体"/>
      <w:color w:val="000000"/>
      <w:spacing w:val="30"/>
      <w:w w:val="100"/>
      <w:position w:val="0"/>
      <w:sz w:val="20"/>
      <w:szCs w:val="20"/>
      <w:u w:val="none"/>
      <w:lang w:val="zh-TW" w:eastAsia="zh-TW" w:bidi="zh-TW"/>
    </w:rPr>
  </w:style>
  <w:style w:type="character" w:customStyle="1" w:styleId="13">
    <w:name w:val="正文文本 (2) + Impact"/>
    <w:qFormat/>
    <w:uiPriority w:val="0"/>
    <w:rPr>
      <w:rFonts w:hint="default" w:ascii="Impact" w:hAnsi="Impact" w:eastAsia="Impact" w:cs="Impact"/>
      <w:color w:val="000000"/>
      <w:spacing w:val="0"/>
      <w:w w:val="100"/>
      <w:position w:val="0"/>
      <w:sz w:val="17"/>
      <w:szCs w:val="17"/>
      <w:u w:val="none"/>
      <w:lang w:val="en-US" w:eastAsia="en-US" w:bidi="en-US"/>
    </w:rPr>
  </w:style>
  <w:style w:type="paragraph" w:customStyle="1" w:styleId="14">
    <w:name w:val="Normal_0"/>
    <w:qFormat/>
    <w:uiPriority w:val="0"/>
    <w:rPr>
      <w:sz w:val="24"/>
      <w:szCs w:val="24"/>
      <w:lang w:val="en-US" w:eastAsia="zh-CN" w:bidi="ar-SA"/>
    </w:rPr>
  </w:style>
  <w:style w:type="paragraph" w:customStyle="1" w:styleId="15">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2017-09-25T09:21:25Z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