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第I卷（选择题共50分）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一、选择题（本大题包括1 ^- 30题，每题只有一个选项符合题目要求。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1一10题每题选对得1分，1130题每题选时得2分，多选、错选或未选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的得0分）－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1．"蝗螂捕蝉，黄雀在后”，体现的生物之间的关系是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A.捕食B.竞争C.共生D.寄生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2．与动物体相比，植物体没有的结构层次是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A．细胞B组织C.器官D.系统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3．草履虫前进遇到沙粒等阻碍时，出现倒游、后退、改变方向等逮次尝试后避开沙粒，与这种行为类似的是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A．蜘蛛结网b小鼠走迷宫 c小鸟喂鱼D.孔雀开屏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4．下列消化液中含有多种消化酶的是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A.胆汁B.唾液C肠液D.胃液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5．科学分析需要对事实和观点加以区分，下列说法属于事实的是（）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A.夏季冰饮口感好 B水是人体内含量最多的物质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C考试时间过得快D.未来人类的大脑将更加发达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6．下列有关生物基本特征的叙述，错误的是（）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A．生物体都是由细胞构成的B生物体能够繁殖产生后代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C.生物体能对外界刺激作出反应D.生物体都有遗传和变异特性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7．如图是四大类群中的代表植物，地球氧气主要来源于哪类植物（）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83965" cy="695960"/>
            <wp:effectExtent l="0" t="0" r="6985" b="8890"/>
            <wp:docPr id="495" name="图片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4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83965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8．下列各对生物性状中，属于相对性状的是 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A狗的短毛和狗的卷毛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B波斯猫的蓝眼和棕眼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C.豌豆的红花和豌豆的高茎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D.羊的黑毛和兔的白毛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257175</wp:posOffset>
            </wp:positionV>
            <wp:extent cx="1442085" cy="819150"/>
            <wp:effectExtent l="0" t="0" r="0" b="0"/>
            <wp:wrapTight wrapText="bothSides">
              <wp:wrapPolygon>
                <wp:start x="0" y="0"/>
                <wp:lineTo x="0" y="21098"/>
                <wp:lineTo x="21400" y="21098"/>
                <wp:lineTo x="21400" y="0"/>
                <wp:lineTo x="0" y="0"/>
              </wp:wrapPolygon>
            </wp:wrapTight>
            <wp:docPr id="49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208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9．水媳属于腔肠动物，如图为水螅体壁横切面示意 图，下列说法正确的是（）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A.水媳的体壁有3层细胞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B,①是外胚层，②是内胚层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C水媳身体呈现两侧对称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D.食物残渣通过肛门排出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10．如图表示家蚕发育过程的四个阶段，下列有关说法正确的是（）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A属于不完全变态发育B发育过程是④③②①C②是家蚕的受精卵D,家蚕属于体外受精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509270</wp:posOffset>
            </wp:positionH>
            <wp:positionV relativeFrom="paragraph">
              <wp:posOffset>97155</wp:posOffset>
            </wp:positionV>
            <wp:extent cx="3291205" cy="600075"/>
            <wp:effectExtent l="0" t="0" r="4445" b="9525"/>
            <wp:wrapTight wrapText="bothSides">
              <wp:wrapPolygon>
                <wp:start x="0" y="0"/>
                <wp:lineTo x="0" y="21257"/>
                <wp:lineTo x="21504" y="21257"/>
                <wp:lineTo x="21504" y="0"/>
                <wp:lineTo x="0" y="0"/>
              </wp:wrapPolygon>
            </wp:wrapTight>
            <wp:docPr id="47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120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11如图所示生物体或细胞，不具有分裂能力的  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144780</wp:posOffset>
            </wp:positionV>
            <wp:extent cx="3209925" cy="590550"/>
            <wp:effectExtent l="0" t="0" r="9525" b="0"/>
            <wp:wrapTight wrapText="bothSides">
              <wp:wrapPolygon>
                <wp:start x="0" y="0"/>
                <wp:lineTo x="0" y="20903"/>
                <wp:lineTo x="21536" y="20903"/>
                <wp:lineTo x="21536" y="0"/>
                <wp:lineTo x="0" y="0"/>
              </wp:wrapPolygon>
            </wp:wrapTight>
            <wp:docPr id="47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333375</wp:posOffset>
            </wp:positionV>
            <wp:extent cx="1000125" cy="1152525"/>
            <wp:effectExtent l="0" t="0" r="9525" b="9525"/>
            <wp:wrapTight wrapText="bothSides">
              <wp:wrapPolygon>
                <wp:start x="0" y="0"/>
                <wp:lineTo x="0" y="21421"/>
                <wp:lineTo x="21394" y="21421"/>
                <wp:lineTo x="21394" y="0"/>
                <wp:lineTo x="0" y="0"/>
              </wp:wrapPolygon>
            </wp:wrapTight>
            <wp:docPr id="48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12．如图是花结构示意图，甲、乙表示结构，①②表示生理过程。下列有关说法错误的是（）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A①过程表示传粉B②过程表示受精C甲将来发育成种皮D乙的 数量决定种子数量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13推理是  由已的判断推导出一个、未知结论的过程，下列推理合理的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是、（）①尿液中有葡萄糖说明肾小管病变②体内炎症导致白细胞 增多③尿液中有红细胞说明肾小球病变④胰岛素分泌不足血糖过高A.①③ B,②③C'.②④D.③④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14．松鼠是恒温动物，将松鼠从30℃转移到10℃环境中，一段时间后， 松鼠生理状态发生改变。下列有关推测不合理的是（）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A甲状腺激素含量增加，B.氧气消耗量增加 C-,松鼠食物消耗量加大D松鼠运动量减少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53340</wp:posOffset>
            </wp:positionV>
            <wp:extent cx="893445" cy="1438275"/>
            <wp:effectExtent l="0" t="0" r="1905" b="9525"/>
            <wp:wrapTight wrapText="bothSides">
              <wp:wrapPolygon>
                <wp:start x="0" y="0"/>
                <wp:lineTo x="0" y="21457"/>
                <wp:lineTo x="21186" y="21457"/>
                <wp:lineTo x="21186" y="0"/>
                <wp:lineTo x="0" y="0"/>
              </wp:wrapPolygon>
            </wp:wrapTight>
            <wp:docPr id="49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15.如图表示根尖的结构，其中细胞核平均体积最大的是’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A..①  B.② C,,③ D④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16．自然界中细菌和真菌无处不在，直接影响着人类的生活。 下列有关细菌和真菌的描述，正确的是 A细菌和真菌都具有成形的细胞核 B,细菌和真菌通过产生抱子繁殖后代  C．细菌寄生在人的体表引起手、足癣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D.食品的腐败主要是细菌和真菌引起的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394335</wp:posOffset>
            </wp:positionV>
            <wp:extent cx="2343785" cy="743585"/>
            <wp:effectExtent l="0" t="0" r="37465" b="37465"/>
            <wp:wrapTight wrapText="bothSides">
              <wp:wrapPolygon>
                <wp:start x="0" y="0"/>
                <wp:lineTo x="0" y="21028"/>
                <wp:lineTo x="21419" y="21028"/>
                <wp:lineTo x="21419" y="0"/>
                <wp:lineTo x="0" y="0"/>
              </wp:wrapPolygon>
            </wp:wrapTight>
            <wp:docPr id="47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17．用新鲜水绵和好氧细菌（有氧才能生存）制成临时装片，用不同的光束照射水绵。一段时间后，显微镜下观察到细菌由均匀分布变成如图所示分布。该实验不能得出的结论是（） A．光合作用释放氧气},光合作用吸收二氧化碳 C．绿光不利于进行光合作用 D光照不同，光合作用强弱不同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18．如图是某细胞的部分结构示意图，有关叙述正确的是（） A.①是细胞壁，控制物质进出 细胞 B.②是细胞质，其内液体称为细 胞液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173355</wp:posOffset>
            </wp:positionV>
            <wp:extent cx="2552700" cy="866775"/>
            <wp:effectExtent l="0" t="0" r="0" b="9525"/>
            <wp:wrapTight wrapText="bothSides">
              <wp:wrapPolygon>
                <wp:start x="0" y="0"/>
                <wp:lineTo x="0" y="21363"/>
                <wp:lineTo x="21439" y="21363"/>
                <wp:lineTo x="21439" y="0"/>
                <wp:lineTo x="0" y="0"/>
              </wp:wrapPolygon>
            </wp:wrapTight>
            <wp:docPr id="49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C.③是线粒体，细胞呼吸的唯一场所 D.④是液泡，溶解着多种物质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19．将大小、生长状态一致的植物分．成3组，甲、乙置于黑暗处，丙进行适宜光照。水分蒸发量由小到大的排列顺序是（）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144780</wp:posOffset>
            </wp:positionV>
            <wp:extent cx="3105150" cy="981075"/>
            <wp:effectExtent l="0" t="0" r="0" b="9525"/>
            <wp:wrapTight wrapText="bothSides">
              <wp:wrapPolygon>
                <wp:start x="0" y="0"/>
                <wp:lineTo x="0" y="21390"/>
                <wp:lineTo x="21467" y="21390"/>
                <wp:lineTo x="21467" y="0"/>
                <wp:lineTo x="0" y="0"/>
              </wp:wrapPolygon>
            </wp:wrapTight>
            <wp:docPr id="47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A.甲、乙、丙B 乙、丙、甲C乙、甲、丙D.丙、甲、乙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680085</wp:posOffset>
            </wp:positionV>
            <wp:extent cx="1631315" cy="1304925"/>
            <wp:effectExtent l="0" t="0" r="6985" b="9525"/>
            <wp:wrapTight wrapText="bothSides">
              <wp:wrapPolygon>
                <wp:start x="0" y="0"/>
                <wp:lineTo x="0" y="21442"/>
                <wp:lineTo x="21440" y="21442"/>
                <wp:lineTo x="21440" y="0"/>
                <wp:lineTo x="0" y="0"/>
              </wp:wrapPolygon>
            </wp:wrapTight>
            <wp:docPr id="49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2O．为探究影响种子萌发的因素，将3粒蚕豆种子分别放到盛水烧杯的不同位置，如图所示。对该实 验有关分析错误的是（）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A．该装置探究了水分和空气对种子萌发的影响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B,该实验的对照组是②号种子C该实验不严谨，实验的偶然性太大D该实验存在两个变量，不能保证单一变量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21．受精卵不断分裂，逐步形成胚泡，胚泡缓慢移动到子宫，最终植人子宫内膜与母体建立联系。观察分析下列胚泡发育过程图，说法错误的是（）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A胚泡有机物总量不断增加B胚泡数目不断增加 C胚泡内每个细胞体积减小D细胞核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38100</wp:posOffset>
            </wp:positionV>
            <wp:extent cx="4076700" cy="542925"/>
            <wp:effectExtent l="0" t="0" r="0" b="9525"/>
            <wp:wrapTight wrapText="bothSides">
              <wp:wrapPolygon>
                <wp:start x="0" y="0"/>
                <wp:lineTo x="0" y="20514"/>
                <wp:lineTo x="21499" y="20514"/>
                <wp:lineTo x="21499" y="0"/>
                <wp:lineTo x="0" y="0"/>
              </wp:wrapPolygon>
            </wp:wrapTight>
            <wp:docPr id="49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 染色体数目不变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22`用针炙疗法对100名感冒患者进行治疗，有42名患者鼻塞、流涕症状明显缓解。该实验能否证明针炙对感冒有治疗效果， 下列有关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判断正确的是＿＿＿    A．能，样本数量足够多B,能，实验观察指标具体明确．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104775</wp:posOffset>
            </wp:positionV>
            <wp:extent cx="1647825" cy="1276350"/>
            <wp:effectExtent l="0" t="0" r="9525" b="0"/>
            <wp:wrapTight wrapText="bothSides">
              <wp:wrapPolygon>
                <wp:start x="0" y="0"/>
                <wp:lineTo x="0" y="21278"/>
                <wp:lineTo x="21475" y="21278"/>
                <wp:lineTo x="21475" y="0"/>
                <wp:lineTo x="0" y="0"/>
              </wp:wrapPolygon>
            </wp:wrapTight>
            <wp:docPr id="48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3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C.．不能，未设置对照组D.不能，症状缓解者数量太少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23．成年人的排尿变到意识控制，如图是人体排尿的反射弧示意图，病人 脊髓高位受损后小便失禁。下列说法错误的是（）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A①是传人神经，②是长突起外的一层鞘 B,正常情况下大脑皮层能够控制脊髓排尿中枢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C,小便失禁说明排尿反射的反射弧结构不完整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D.③是由传出神经末梢与相应的肌肉组成的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24．某犬先后接种同种抗狂犬病毒疫苗，血液中抗体含量变化情况如图 所示，下列错误的判断是（）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2285" cy="758825"/>
            <wp:effectExtent l="0" t="0" r="18415" b="3175"/>
            <wp:docPr id="493" name="图片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48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A.狂犬病毒疫苗能够刺激淋巴细 胞产生抗体 B,再次注射疫苗，短时间能够产生大量抗体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C,第一次注射疫苗，两周后产生抗体D.第一次注射疫苗后，抗体能持续保护机体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25·禽流感是由禽流感病毒引起的禽类急性传染病。下列有关禽流感病 毒的叙述，正确的是A由蛋白质和遗传物质组成B能够用光学显微镜观察其结构C生物体活细胞体外计生生活D形态与大肠杆菌相似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26 为了探究发泄是 否能够平静情绪，有人做了如下三组实验， 类比实验结果，在遭受挫折、产生愤怒时，不应该采用的方式是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142875</wp:posOffset>
            </wp:positionV>
            <wp:extent cx="3324225" cy="771525"/>
            <wp:effectExtent l="0" t="0" r="9525" b="9525"/>
            <wp:wrapTight wrapText="bothSides">
              <wp:wrapPolygon>
                <wp:start x="0" y="0"/>
                <wp:lineTo x="0" y="21333"/>
                <wp:lineTo x="21538" y="21333"/>
                <wp:lineTo x="21538" y="0"/>
                <wp:lineTo x="0" y="0"/>
              </wp:wrapPolygon>
            </wp:wrapTight>
            <wp:docPr id="49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4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A.翻看记录着偷快事情的照片B.在空旷处大声喊叫，撕碎纸张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C.听轻缓音乐，想美好的事情D.想象挫折过后自己会更坚强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27．下列关于染色体、DNA、基因三者关系的叙述，正确的是（）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A.染色体是由DNA和基因组成的B一个DNA分子含多个基因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C.人类Y染色体上无DNA和基因  D.染色体主要分布在细胞质中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28．在正常情况下，女性的卵细胞中常染色体的数目和性染色体为（）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A44，XX   B. 44，XY   C. 22，X   D. 22，Y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29．了解必要的用药知识，掌握必要的急救技能，是保障生命安全的必要 措施，下列有关说法错误的是（）A.患流感时，使用抗生素杀灭体内病毒 B.静脉出血时血液呈暗红色，应捆扎远心端止血 C．心肺复苏，先做30次心脏按压，再做2次人工呼吸 D.脊椎受损不要随意移动位置，拨打“120”听从医生指令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30．长舌蝠的舌长为体长的1. 5倍，能从长筒 花狭长的花冠筒底部取食花蜜，是该植物 的唯一传粉者。下列不能推断出的结论是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A.长舌有助于长舌蝠避开与其他蝙蝠的 竞争 B.长筒花可以在没有长舌蝠的地方繁衍  C.长筒花狭长的花冠筒是自然选择的结果  D.长舌蝠和长筒花相互适应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1819275</wp:posOffset>
            </wp:positionV>
            <wp:extent cx="1285875" cy="1028700"/>
            <wp:effectExtent l="0" t="0" r="9525" b="0"/>
            <wp:wrapTight wrapText="bothSides">
              <wp:wrapPolygon>
                <wp:start x="0" y="0"/>
                <wp:lineTo x="0" y="21200"/>
                <wp:lineTo x="21440" y="21200"/>
                <wp:lineTo x="21440" y="0"/>
                <wp:lineTo x="0" y="0"/>
              </wp:wrapPolygon>
            </wp:wrapTight>
            <wp:docPr id="48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4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第n卷（非选择题共40分）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二、非选择题（本大题包括31^-35题，共40分）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31. (8分）如图是某湖泊生态系统食物网和部分生物间的能量（单位；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流动情况调查结果（A,B,C,D,E,F,G分别表示不同的生物）)分析回答下列问题：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(1)湖拍至态系统的组成成分除图中所示生物外，还应有 ___________和____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(2)A属于______，太阳能通过A的_____进人该食物网。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(3)该食物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网有＿条食物链；最短的一条食物链是_________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(4)该生态系统中有毒物质积累最多的生物是＿；从A-  B-C 变化可以看出其特点是_________。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80005" cy="762635"/>
            <wp:effectExtent l="0" t="0" r="10795" b="18415"/>
            <wp:docPr id="487" name="图片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48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80005" cy="762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2人们登山时往往出现呼吸急促的反应，是由于人的大动脉中有血氧感受器  ，当血液中氧气浓度降低时，感受器通过传人神经呼吸中 枢发出信号，呼吸中枢调节呼吸运动，增加氧气吸人的频次和深度。根据图示回答下列问题：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(1)图一中感受器的功能是感受刺激产生_______抑制该呼 吸反射的神经中枢位于图二中的 [   ]______ (2)图一中血液中氧气丰富的血管是＿（填序号），收缩性 最强的血管是〔〕____(3)若A,B两心室之间存在孔洞，心室收缩时血沐的流向提 （选填“A-}B""B-}A'’或“不流动”），原因是 _______。  (4)据图三1}运动方向，判断隔肌处于 _____状态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93745" cy="1065530"/>
            <wp:effectExtent l="0" t="0" r="1905" b="1270"/>
            <wp:docPr id="486" name="图片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48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93745" cy="1065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33 水和无机盐经过消化道进入人体内,在人体 代谢中起。重要 作用。图一是人消化系统示意图，图二是肾单位结构示意图据图 回答下列问题：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99060</wp:posOffset>
            </wp:positionV>
            <wp:extent cx="3352800" cy="1362075"/>
            <wp:effectExtent l="0" t="0" r="0" b="9525"/>
            <wp:wrapTight wrapText="bothSides">
              <wp:wrapPolygon>
                <wp:start x="0" y="0"/>
                <wp:lineTo x="0" y="21449"/>
                <wp:lineTo x="21477" y="21449"/>
                <wp:lineTo x="21477" y="0"/>
                <wp:lineTo x="0" y="0"/>
              </wp:wrapPolygon>
            </wp:wrapTight>
            <wp:docPr id="476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5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(1)图一中，吸收水和无机盐的主要部位是仁〕＿，此器官皱 璧上有大量的—增加吸收面积。 (2&gt;图二中，体内多余的水和无机一盐排出的通道是＿（填序号）；结构③比④的直径大，这与＿功能相适应。 (3）图二中，大部分的水重吸收进人血液发生在〔〕＿；无机盐含量最低的结构是〔〕。 (4)铁是组成血红蛋白的重要成分，缺铁可导致贫血，出现乏力、头晕等症状，原因是_____。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510540</wp:posOffset>
            </wp:positionV>
            <wp:extent cx="1609725" cy="1181100"/>
            <wp:effectExtent l="0" t="0" r="9525" b="0"/>
            <wp:wrapTight wrapText="bothSides">
              <wp:wrapPolygon>
                <wp:start x="0" y="0"/>
                <wp:lineTo x="0" y="21252"/>
                <wp:lineTo x="21472" y="21252"/>
                <wp:lineTo x="21472" y="0"/>
                <wp:lineTo x="0" y="0"/>
              </wp:wrapPolygon>
            </wp:wrapTight>
            <wp:docPr id="48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5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710565</wp:posOffset>
            </wp:positionV>
            <wp:extent cx="1762125" cy="981075"/>
            <wp:effectExtent l="0" t="0" r="9525" b="9525"/>
            <wp:wrapTight wrapText="bothSides">
              <wp:wrapPolygon>
                <wp:start x="0" y="0"/>
                <wp:lineTo x="0" y="21390"/>
                <wp:lineTo x="21483" y="21390"/>
                <wp:lineTo x="21483" y="0"/>
                <wp:lineTo x="0" y="0"/>
              </wp:wrapPolygon>
            </wp:wrapTight>
            <wp:docPr id="485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34. (6分）大豆是重要的农作物，对其光合作用进行研究画制如图曲线。 图一是在25℃不同光照强度条件下，光合作用速率的变化曲线；图二是在适宜光照强度，不同温度条件下呼吸作用与光合作用变化曲 线。回答下列问题：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(1光合作用的场所是_______，产物是有机物和____(2)根据图一分析，光照强度最适宜的范围是 ___________光照强度过高时，光合作用反而下降，是因为蒸腾作用过强，部分___关闭导致二氧化碳供应不足。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(3)根据图二可知，35℃时光合作用＿（选填“等于洲大于”或“小于  )影响呼吸作用的因素除了温度还有_____________--。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  10分 玉米籽粒的有色和无色分别由基因A, a控制。用纯种有色籽粒玉米于无色籽粒玉米杂交，子一代全为有色。子一代植株之间 相互杂交，子二代出现有色籽粒植株与无色籽粒植株的比是3;1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(1).是显性性状，判断依据是_____________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(2)子一代植株的基因组成是＿；子二代有色籽粒植株的基因 组成与子一代＿（选填“相同”“不相同”或“不一定相同”）。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(3)请设计最佳实验方案，判断子二代一株有色籽粒植株是否为纯合体。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方案：_____________________。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结论：若_____________则为纯合体；若_____________________，则为杂合体。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1A2D3B4C5B6A7A8B9B10C11D12C13D14D15C16D17B18D19C20D21A22C23C24D25A26B27B28C29A30B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31, (1)分解者非生物部分（(Z）生产者光合作用（3)4A--F-"G  (4)G单向流动、逐级递减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(1）神经冲动⑦脑干（2)③5 ③主动脉  3)A--&gt;B  A左心室收缩产生的压力大于B右心室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(4）收缩小于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3.  1)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③小肠  小肠绒毛（2)⑦肾小球的过滤(3)⑥肾 小管④出球小动脉厂(4)血红蛋白是运输氧的主要成分，缺铁导致血红蛋白合成减少，运输的氧气减少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 (1）叶绿体  氧气（2)100  X50气孔（3）等于氧气 浓度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3}. (1)有色纯种有色籽粒玉米与纯种无色籽粒玉米杂交，子 一代全为有色（(2)Aa不一定相同（(3）让有色籽粒玉米与无色籽粒玉米杂交后代均为有色籽粒后代约一半 为有色籽粒，一半为无色籽粒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8828CB"/>
    <w:rsid w:val="01F13475"/>
    <w:rsid w:val="027E7105"/>
    <w:rsid w:val="02887AAE"/>
    <w:rsid w:val="02D56A24"/>
    <w:rsid w:val="05AD5633"/>
    <w:rsid w:val="06751EC6"/>
    <w:rsid w:val="071C02D0"/>
    <w:rsid w:val="0A181164"/>
    <w:rsid w:val="0BF85012"/>
    <w:rsid w:val="0C841FCB"/>
    <w:rsid w:val="0D543862"/>
    <w:rsid w:val="0D7E4832"/>
    <w:rsid w:val="10947ED7"/>
    <w:rsid w:val="10B27905"/>
    <w:rsid w:val="15543953"/>
    <w:rsid w:val="17067DB0"/>
    <w:rsid w:val="17F27DD4"/>
    <w:rsid w:val="18BD66CF"/>
    <w:rsid w:val="1E535BD2"/>
    <w:rsid w:val="1F037C1D"/>
    <w:rsid w:val="1F825BB9"/>
    <w:rsid w:val="200D6F4F"/>
    <w:rsid w:val="217071DD"/>
    <w:rsid w:val="24AD1937"/>
    <w:rsid w:val="287F4660"/>
    <w:rsid w:val="28842EAA"/>
    <w:rsid w:val="28A84D7E"/>
    <w:rsid w:val="2D562E42"/>
    <w:rsid w:val="2F4421CD"/>
    <w:rsid w:val="31F5340F"/>
    <w:rsid w:val="37422084"/>
    <w:rsid w:val="377D16AD"/>
    <w:rsid w:val="39EB4FE2"/>
    <w:rsid w:val="3C752156"/>
    <w:rsid w:val="3E180C3D"/>
    <w:rsid w:val="3E7A123D"/>
    <w:rsid w:val="3F072F93"/>
    <w:rsid w:val="47833025"/>
    <w:rsid w:val="49694203"/>
    <w:rsid w:val="498348C8"/>
    <w:rsid w:val="4BEF4539"/>
    <w:rsid w:val="4CB90249"/>
    <w:rsid w:val="4CDF591F"/>
    <w:rsid w:val="501C2BEC"/>
    <w:rsid w:val="52337863"/>
    <w:rsid w:val="54D758BF"/>
    <w:rsid w:val="596305EE"/>
    <w:rsid w:val="59700F61"/>
    <w:rsid w:val="5C074534"/>
    <w:rsid w:val="5D5D3613"/>
    <w:rsid w:val="5E02364A"/>
    <w:rsid w:val="5F32012E"/>
    <w:rsid w:val="60F437CD"/>
    <w:rsid w:val="64A40DBD"/>
    <w:rsid w:val="66E030C3"/>
    <w:rsid w:val="6813049D"/>
    <w:rsid w:val="69112B8C"/>
    <w:rsid w:val="69245CFA"/>
    <w:rsid w:val="6CA05263"/>
    <w:rsid w:val="6D1D4800"/>
    <w:rsid w:val="6EF33CAA"/>
    <w:rsid w:val="74554C27"/>
    <w:rsid w:val="760844BD"/>
    <w:rsid w:val="770670EE"/>
    <w:rsid w:val="783E1CC9"/>
    <w:rsid w:val="790B21B7"/>
    <w:rsid w:val="797A1769"/>
    <w:rsid w:val="7C0F21A3"/>
    <w:rsid w:val="7C213C5F"/>
    <w:rsid w:val="7E9C7E9A"/>
    <w:rsid w:val="7F0675D6"/>
    <w:rsid w:val="7F992EDA"/>
    <w:rsid w:val="7FA8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styleId="10">
    <w:name w:val="page number"/>
    <w:basedOn w:val="8"/>
    <w:uiPriority w:val="0"/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op_dict_text2"/>
    <w:basedOn w:val="8"/>
    <w:uiPriority w:val="0"/>
  </w:style>
  <w:style w:type="paragraph" w:customStyle="1" w:styleId="1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17">
    <w:name w:val="列出段落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p15"/>
    <w:basedOn w:val="1"/>
    <w:uiPriority w:val="0"/>
    <w:pPr>
      <w:widowControl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23</Pages>
  <Words>9319</Words>
  <Characters>10781</Characters>
  <Lines>1</Lines>
  <Paragraphs>1</Paragraphs>
  <ScaleCrop>false</ScaleCrop>
  <LinksUpToDate>false</LinksUpToDate>
  <CharactersWithSpaces>11520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2017-09-28T10:16:25Z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