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sz w:val="24"/>
          <w:szCs w:val="24"/>
        </w:rPr>
        <w:t>一、选择题</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1．下列关于地球形状的描述，正确的是（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A．天圆地方</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B．天如斗笠，地如覆盘</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C．地球是正圆形的</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D．地球是一个两极稍扁、赤道略鼓的不规则球体</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地球形状的认识过程及球形证据．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地球是一个巨大的球体，人们通过从宇宙空间发回的地球卫星照片，就能看清地球的真实形状．</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解：科学家经过长期的精密测量，发现地球并不是一个规则的球体，而是一个两极稍扁，赤道略鼓的不规则球体．故选项D符合题意．</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2．甲、乙两地同在30°N纬线上，甲地的经度是20°E，乙地的经度是20°W，则甲地在乙地（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A．正南方</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B．正东方</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C．正北方</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D．正西方</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用经纬网确定方向和任意地点的位置．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在有经纬网的地图上判定方向，要根据经线指示南北方向，纬线指示东西方向判定．同一经线上的两点正南正北，同一纬线上的两点是正东正西．</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解：根据题意勾画经纬网，甲乙在同一纬线上，并且甲在乙的正东方向．故选项B符合题意；选项A、C、D不符合题意．</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3．下列地点中，位于“南半球、西半球、高纬度、有极昼极夜”现象的是（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1177925" cy="1006475"/>
            <wp:effectExtent l="0" t="0" r="3175" b="3175"/>
            <wp:docPr id="27"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31"/>
                    <pic:cNvPicPr>
                      <a:picLocks noChangeAspect="1"/>
                    </pic:cNvPicPr>
                  </pic:nvPicPr>
                  <pic:blipFill>
                    <a:blip r:embed="rId6"/>
                    <a:srcRect r="1067" b="1247"/>
                    <a:stretch>
                      <a:fillRect/>
                    </a:stretch>
                  </pic:blipFill>
                  <pic:spPr>
                    <a:xfrm>
                      <a:off x="0" y="0"/>
                      <a:ext cx="1177925" cy="1006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1196975" cy="996950"/>
            <wp:effectExtent l="0" t="0" r="3175" b="12700"/>
            <wp:docPr id="28"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32"/>
                    <pic:cNvPicPr>
                      <a:picLocks noChangeAspect="1"/>
                    </pic:cNvPicPr>
                  </pic:nvPicPr>
                  <pic:blipFill>
                    <a:blip r:embed="rId7"/>
                    <a:srcRect r="1050" b="1257"/>
                    <a:stretch>
                      <a:fillRect/>
                    </a:stretch>
                  </pic:blipFill>
                  <pic:spPr>
                    <a:xfrm>
                      <a:off x="0" y="0"/>
                      <a:ext cx="1196975" cy="996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187450" cy="1016000"/>
            <wp:effectExtent l="0" t="0" r="12700" b="12700"/>
            <wp:docPr id="29"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33"/>
                    <pic:cNvPicPr>
                      <a:picLocks noChangeAspect="1"/>
                    </pic:cNvPicPr>
                  </pic:nvPicPr>
                  <pic:blipFill>
                    <a:blip r:embed="rId8"/>
                    <a:srcRect r="1059" b="1234"/>
                    <a:stretch>
                      <a:fillRect/>
                    </a:stretch>
                  </pic:blipFill>
                  <pic:spPr>
                    <a:xfrm>
                      <a:off x="0" y="0"/>
                      <a:ext cx="1187450" cy="1016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1187450" cy="996950"/>
            <wp:effectExtent l="0" t="0" r="12700" b="12700"/>
            <wp:docPr id="30"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4"/>
                    <pic:cNvPicPr>
                      <a:picLocks noChangeAspect="1"/>
                    </pic:cNvPicPr>
                  </pic:nvPicPr>
                  <pic:blipFill>
                    <a:blip r:embed="rId9"/>
                    <a:srcRect r="1059" b="1257"/>
                    <a:stretch>
                      <a:fillRect/>
                    </a:stretch>
                  </pic:blipFill>
                  <pic:spPr>
                    <a:xfrm>
                      <a:off x="0" y="0"/>
                      <a:ext cx="1187450" cy="996950"/>
                    </a:xfrm>
                    <a:prstGeom prst="rect">
                      <a:avLst/>
                    </a:prstGeom>
                    <a:noFill/>
                    <a:ln w="9525">
                      <a:noFill/>
                    </a:ln>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南北半球和东西半球的划分；昼夜长短变化和四季形成的基本原理；经度与纬度的划分．</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南北半球划分以赤道为界，赤道以北为北半球，赤道以南为南半球；东西半球的分界是20°W和160°E，20°W以东与160°E以西属于东半球．人们规定，0°﹣30°为低纬度地区，30°﹣60°为中纬度地区，60°﹣90°为高纬度地区；极圈（66.5°）以内有极昼极夜现象．</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解：纬度向南增大为南纬，向北增大为北纬；经度向东增大为东经，向西增大为西经．由图可断定C点的地理坐标是（70°S，170°E），其符合“南半球、西半球、高纬度、有极昼极夜现象”四个条件．</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4．一个人要想在最短时间内跨越所有的经线，他应选择的地点是（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A．南极点</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B．0°经线上</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C．北纬80°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D．0°纬线上</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极地地区的自然环境和自然资源．</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经线是连接南北两极并同纬线垂直相交的半圆，也称子午线．经线指示南北方向；所有经线都呈半圆状且长度相等；两条正相对的经线形成一个经线圈；任何一个经线圈都能把地球平分为两个半球．在地球仪上，能画出无数条经线，为了区分各条经线，人们给它们标了度数，叫经度．经度的变化规律为：以本初子午线为界，向东向西度数逐渐增大到180°．</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解：经线是连接北极和南极，并且和纬线垂直相交的线，也就是说所有的经线的两端都是南北极点；要想在最短的时间内跨越所有的经线，选择的地点应是南北极点．依据题意，结合选项．</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5．地图的种类很多：如地形图、旅游图、交通图、人口图、世界地图等，阅读下面三个情境，分析这三位同学分别需要选择什么类型的地图（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①同学们准备到郊外的山地进行越野活动，需要设计越野路线．</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②应英国女王伊丽莎白二世的邀请，国家主席习近平10月19日至23日对英国进行国事访问．小强想找一找英国的位置．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③小明想去博物馆参观，博物馆离他家很远，他得想一想怎样乘车．</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A．交通图、世界政治地图、地形图</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B．地形图、交通图、人口图</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C．水文图、人口图、交通图</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D．地形图、世界政治地图、交通图</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电子地图和影像地图．</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地图是学习地理必不可少的工具．人们从地图上可以直接获得大量有用的地理信息．我们要掌握使用地图的方法，在日常生活中养成经常读图、用图和收集地图的好习惯．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在庞大的地图家族中，有自然地图和社会经济地图．自然地图包括地形图、气候图、水文图、植被图等，社会经济地图包括工业图、农业图、商业图、交通图、人口分布图等．日常生活中，我们应根据实际需要选择合适的地图．如同学们准备到郊外的山地进行越野活动，需要设计越野路线，要选择地形图．英国女王伊丽莎白二世的邀请，国家主席习近平10月19日至23日对英国进行国事访问．小强想找一找英国的位置，要选择世界政区图．小明想去博物馆参观，博物馆离他家很远，他得想一想怎样乘车，要选择交通图．</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6．下列比例尺中，比例尺最小的是（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A．1：1000</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B．1：10000</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692150" cy="187325"/>
            <wp:effectExtent l="0" t="0" r="12700" b="3175"/>
            <wp:docPr id="31"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5"/>
                    <pic:cNvPicPr>
                      <a:picLocks noChangeAspect="1"/>
                    </pic:cNvPicPr>
                  </pic:nvPicPr>
                  <pic:blipFill>
                    <a:blip r:embed="rId10"/>
                    <a:srcRect r="1802" b="6349"/>
                    <a:stretch>
                      <a:fillRect/>
                    </a:stretch>
                  </pic:blipFill>
                  <pic:spPr>
                    <a:xfrm>
                      <a:off x="0" y="0"/>
                      <a:ext cx="692150" cy="187325"/>
                    </a:xfrm>
                    <a:prstGeom prst="rect">
                      <a:avLst/>
                    </a:prstGeom>
                    <a:noFill/>
                    <a:ln w="9525">
                      <a:noFill/>
                    </a:ln>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D．图上一厘米代表实地距离10千米</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地图上的比例尺应用．</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比较比例尺的大小，比例尺就是个分数，我们把所有的比例尺都写成分数的形式，在分子相同的情况下，分母越大分数越小，也就是比例尺越小；反之，分母越小分数越大，也就是比例尺就越大，依据以上知识，我们解答此题．</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解：化成统一的比例尺：A、</w:t>
      </w:r>
      <w:r>
        <w:rPr>
          <w:rFonts w:hint="eastAsia" w:asciiTheme="minorEastAsia" w:hAnsiTheme="minorEastAsia" w:eastAsiaTheme="minorEastAsia" w:cstheme="minorEastAsia"/>
          <w:sz w:val="24"/>
          <w:szCs w:val="24"/>
        </w:rPr>
        <w:drawing>
          <wp:inline distT="0" distB="0" distL="114300" distR="114300">
            <wp:extent cx="349250" cy="330200"/>
            <wp:effectExtent l="0" t="0" r="12700" b="12700"/>
            <wp:docPr id="32"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6"/>
                    <pic:cNvPicPr>
                      <a:picLocks noChangeAspect="1"/>
                    </pic:cNvPicPr>
                  </pic:nvPicPr>
                  <pic:blipFill>
                    <a:blip r:embed="rId11"/>
                    <a:srcRect r="3510" b="3703"/>
                    <a:stretch>
                      <a:fillRect/>
                    </a:stretch>
                  </pic:blipFill>
                  <pic:spPr>
                    <a:xfrm>
                      <a:off x="0" y="0"/>
                      <a:ext cx="3492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425450" cy="330200"/>
            <wp:effectExtent l="0" t="0" r="12700" b="12700"/>
            <wp:docPr id="33"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7"/>
                    <pic:cNvPicPr>
                      <a:picLocks noChangeAspect="1"/>
                    </pic:cNvPicPr>
                  </pic:nvPicPr>
                  <pic:blipFill>
                    <a:blip r:embed="rId12"/>
                    <a:srcRect r="2899" b="3703"/>
                    <a:stretch>
                      <a:fillRect/>
                    </a:stretch>
                  </pic:blipFill>
                  <pic:spPr>
                    <a:xfrm>
                      <a:off x="0" y="0"/>
                      <a:ext cx="4254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501650" cy="330200"/>
            <wp:effectExtent l="0" t="0" r="12700" b="12700"/>
            <wp:docPr id="34"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8"/>
                    <pic:cNvPicPr>
                      <a:picLocks noChangeAspect="1"/>
                    </pic:cNvPicPr>
                  </pic:nvPicPr>
                  <pic:blipFill>
                    <a:blip r:embed="rId13"/>
                    <a:srcRect r="2469" b="3703"/>
                    <a:stretch>
                      <a:fillRect/>
                    </a:stretch>
                  </pic:blipFill>
                  <pic:spPr>
                    <a:xfrm>
                      <a:off x="0" y="0"/>
                      <a:ext cx="501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577850" cy="330200"/>
            <wp:effectExtent l="0" t="0" r="12700" b="12700"/>
            <wp:docPr id="35"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9"/>
                    <pic:cNvPicPr>
                      <a:picLocks noChangeAspect="1"/>
                    </pic:cNvPicPr>
                  </pic:nvPicPr>
                  <pic:blipFill>
                    <a:blip r:embed="rId14"/>
                    <a:srcRect r="2150" b="3703"/>
                    <a:stretch>
                      <a:fillRect/>
                    </a:stretch>
                  </pic:blipFill>
                  <pic:spPr>
                    <a:xfrm>
                      <a:off x="0" y="0"/>
                      <a:ext cx="5778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；根据分子相同的情况下，分母越大分数越小，也就是比例尺越小；反之，分母越小分数越大，也就是比例尺就越大．结合题意，比例尺最小的是D．</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7．若下列四幅地图图幅面积相同，那么比例尺最大的是（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A．亚洲地图</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B．中国地图</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C．山东省地图</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D．德州市地图</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比例尺大小与地图内容详略的关系．</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比例尺是表示图上距离比实地距离缩小的程度．在图幅相同的条件下，比例尺越大，表示的范围越小，内容越详细；比例尺越小，表示的范围越大，内容越简略．</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解：相同图幅，范围越大比例尺越小，内容越简略；范围越小比例尺越大，内容越详细．选项中的四幅地图按照范围从大到小排列为：亚洲地图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中国地图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山东省地图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德州市地图．则比例尺从大到小依次是：德州市地图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山东省地图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中国地图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亚洲地图．</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8．我国大部分地区所处的温度带属于（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A．北寒带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B．南温带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C．北温带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D．热带</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我国的地理位置及特点．</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我国领土南北跨纬度很广，大部分位于中纬度地区，属北温带，南部少数地区位于北回归线以南的热带，没有寒带．</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解：我国领土南北跨纬度很广，大部分位于中纬度地区，属北温带，南部少数地区位于北回归线以南的热带，没有寒带．</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9．下面四幅图中，地球自转方向正确的是（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644525" cy="720725"/>
            <wp:effectExtent l="0" t="0" r="3175" b="3175"/>
            <wp:docPr id="36"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40"/>
                    <pic:cNvPicPr>
                      <a:picLocks noChangeAspect="1"/>
                    </pic:cNvPicPr>
                  </pic:nvPicPr>
                  <pic:blipFill>
                    <a:blip r:embed="rId15"/>
                    <a:srcRect r="1932" b="1732"/>
                    <a:stretch>
                      <a:fillRect/>
                    </a:stretch>
                  </pic:blipFill>
                  <pic:spPr>
                    <a:xfrm>
                      <a:off x="0" y="0"/>
                      <a:ext cx="644525" cy="7207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625475" cy="730250"/>
            <wp:effectExtent l="0" t="0" r="3175" b="12700"/>
            <wp:docPr id="37"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41"/>
                    <pic:cNvPicPr>
                      <a:picLocks noChangeAspect="1"/>
                    </pic:cNvPicPr>
                  </pic:nvPicPr>
                  <pic:blipFill>
                    <a:blip r:embed="rId16"/>
                    <a:srcRect r="1990" b="1709"/>
                    <a:stretch>
                      <a:fillRect/>
                    </a:stretch>
                  </pic:blipFill>
                  <pic:spPr>
                    <a:xfrm>
                      <a:off x="0" y="0"/>
                      <a:ext cx="625475" cy="7302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635000" cy="473075"/>
            <wp:effectExtent l="0" t="0" r="12700" b="3175"/>
            <wp:docPr id="38"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42"/>
                    <pic:cNvPicPr>
                      <a:picLocks noChangeAspect="1"/>
                    </pic:cNvPicPr>
                  </pic:nvPicPr>
                  <pic:blipFill>
                    <a:blip r:embed="rId17"/>
                    <a:srcRect r="1961" b="2614"/>
                    <a:stretch>
                      <a:fillRect/>
                    </a:stretch>
                  </pic:blipFill>
                  <pic:spPr>
                    <a:xfrm>
                      <a:off x="0" y="0"/>
                      <a:ext cx="635000" cy="473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635000" cy="473075"/>
            <wp:effectExtent l="0" t="0" r="12700" b="3175"/>
            <wp:docPr id="39"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43"/>
                    <pic:cNvPicPr>
                      <a:picLocks noChangeAspect="1"/>
                    </pic:cNvPicPr>
                  </pic:nvPicPr>
                  <pic:blipFill>
                    <a:blip r:embed="rId18"/>
                    <a:srcRect r="1961" b="2614"/>
                    <a:stretch>
                      <a:fillRect/>
                    </a:stretch>
                  </pic:blipFill>
                  <pic:spPr>
                    <a:xfrm>
                      <a:off x="0" y="0"/>
                      <a:ext cx="635000" cy="473075"/>
                    </a:xfrm>
                    <a:prstGeom prst="rect">
                      <a:avLst/>
                    </a:prstGeom>
                    <a:noFill/>
                    <a:ln w="9525">
                      <a:noFill/>
                    </a:ln>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地球自转及其方向和周期．</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地球在自转的同时，也沿着一定的轨道围绕太阳自西向东转动，这种转动称之为地球公转，其周期为一年．人们在生活中所感受到的四季冷暖差异、昼夜长短变化，主要是由于地球公转运动所产生的地理现象．</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解：地球自转的方向是自西向东．在北极上判定地球自转的方向为逆时针，在南极上判定地球自转的方向为顺时针．</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10．符合经线特点的叙述有（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①与地面垂直 ②长度不等  ③与纬线垂直相交 ④连接南北两极．</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B．①③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D．①②</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经线与纬线的划分．</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经线是连接南北两极并同纬线垂直相交的半圆，也称子午线．经线指示南北方向；所有经线都呈半圆状且长度相等；两条正相对的经线形成一个经线圈；任何一个经线圈都能把地球平分为两个半球．在地球仪上，能画出无数条经线，为了区分各条经线，人们给它们标了度数，叫经度．经度的变化规律为：以本初子午线为界，向东向西度数逐渐增大到180°．</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解：经线是连接南北两极并同纬线垂直相交的半圆．经线指示南北方向，所有经线都呈半圆状且长度相等．依据题意，结合选项．</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11．关于我国首都北京（40°N、116°E）位置的叙述正确的是（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A．位于北半球，中纬度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B．位于东半球，高纬度</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C．位于西半球，中纬度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D．位于南半球，高纬度</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用经纬网确定方向和任意地点的位置．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由经线和纬线相互交织所构成的网络叫做经纬网，利用经纬网可以确定地球表面任何一个地点的位置．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解：东西半球分界线是20°W和160°E组成的经线圈，20°W以东、160°E以西为东半球，20°W以西、160°E以东为西半球．南北半球的划分是以0°纬线即赤道为界，赤道以北为北半球，以南为南半球．纬度划分，0°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30°为低纬度地区，30°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60°为中纬度地区，60°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90°为高纬度地区．依据我国首都北京的经纬度可知，北京位于东半球、北半球、中纬度．依据题意．</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12．全部位于北半球的大洲是（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A．欧洲、亚洲</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B．北美洲、亚洲</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C．南非洲、非洲</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D．欧洲、北美洲</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七大洲的地理分布和概况．</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大陆和它周围的岛屿合起来称为大洲，全球共分为亚洲、欧洲、北美洲、南美洲、非洲、大洋洲和南极洲七个大洲，其中赤道穿过的大洲有：非洲、亚洲、大洋州、南美洲．</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解：七大洲中，欧洲和北美洲位于赤道以北，全部位于北半球．故选项D符合题意．</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13．下列表示铁路的图例是（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520700" cy="120650"/>
            <wp:effectExtent l="0" t="0" r="12700" b="12700"/>
            <wp:docPr id="40"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4"/>
                    <pic:cNvPicPr>
                      <a:picLocks noChangeAspect="1"/>
                    </pic:cNvPicPr>
                  </pic:nvPicPr>
                  <pic:blipFill>
                    <a:blip r:embed="rId19"/>
                    <a:srcRect r="2380" b="9525"/>
                    <a:stretch>
                      <a:fillRect/>
                    </a:stretch>
                  </pic:blipFill>
                  <pic:spPr>
                    <a:xfrm>
                      <a:off x="0" y="0"/>
                      <a:ext cx="520700" cy="120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615950" cy="63500"/>
            <wp:effectExtent l="0" t="0" r="12700" b="12700"/>
            <wp:docPr id="41"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5"/>
                    <pic:cNvPicPr>
                      <a:picLocks noChangeAspect="1"/>
                    </pic:cNvPicPr>
                  </pic:nvPicPr>
                  <pic:blipFill>
                    <a:blip r:embed="rId20"/>
                    <a:srcRect r="2020" b="16667"/>
                    <a:stretch>
                      <a:fillRect/>
                    </a:stretch>
                  </pic:blipFill>
                  <pic:spPr>
                    <a:xfrm>
                      <a:off x="0" y="0"/>
                      <a:ext cx="615950" cy="63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568325" cy="139700"/>
            <wp:effectExtent l="0" t="0" r="3175" b="12700"/>
            <wp:docPr id="42"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6"/>
                    <pic:cNvPicPr>
                      <a:picLocks noChangeAspect="1"/>
                    </pic:cNvPicPr>
                  </pic:nvPicPr>
                  <pic:blipFill>
                    <a:blip r:embed="rId21"/>
                    <a:srcRect r="2185" b="8333"/>
                    <a:stretch>
                      <a:fillRect/>
                    </a:stretch>
                  </pic:blipFill>
                  <pic:spPr>
                    <a:xfrm>
                      <a:off x="0" y="0"/>
                      <a:ext cx="568325" cy="139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568325" cy="82550"/>
            <wp:effectExtent l="0" t="0" r="3175" b="12700"/>
            <wp:docPr id="43"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7"/>
                    <pic:cNvPicPr>
                      <a:picLocks noChangeAspect="1"/>
                    </pic:cNvPicPr>
                  </pic:nvPicPr>
                  <pic:blipFill>
                    <a:blip r:embed="rId22"/>
                    <a:srcRect r="2185" b="13333"/>
                    <a:stretch>
                      <a:fillRect/>
                    </a:stretch>
                  </pic:blipFill>
                  <pic:spPr>
                    <a:xfrm>
                      <a:off x="0" y="0"/>
                      <a:ext cx="568325" cy="82550"/>
                    </a:xfrm>
                    <a:prstGeom prst="rect">
                      <a:avLst/>
                    </a:prstGeom>
                    <a:noFill/>
                    <a:ln w="9525">
                      <a:noFill/>
                    </a:ln>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图例和注记．</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阅读地图要先看地图上的图例，看看各种地理事物在地图上是用哪些符号表示的．不同的地图上，图例有时不同，看地图时必须先熟悉一下图例，然后在地图上查找需要的地理信息了．</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解：题干中的图例表示的意义：A是水库；B是铁路；C是河流、湖泊；D是洲界．结合题意．</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14．关于经纬线的说法正确的是（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A．沿任何一条经线北行，均能回到原地</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B．通过地球表面任何一点都只有一条经线</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C．全球所有的经线都不等长</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D．除赤道以外，相同纬度的纬线都有两条</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经线与纬线的划分．</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在地球仪表面，连接南北两极并垂直于纬线的弧线，叫做经线． 经线指示南北方向，各条经线的长度相等．纬线是指环绕地球仪一周并与赤道平行的圆圈，纬线的特点是：纬线指示东西方向，纬线的形状是圆圈，纬线的长度不相等．</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解：沿任何一条经线北行，最终到达北极点，故A错误；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通过地球表面任何一点都只有一条经线，南北极点除外，故B错误；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经线的长度相等，故C错误；</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除赤道以外，相同纬度的纬线都有两条，故D正确．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15．地球公转产生的地理现象是（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A．四季的变化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B．地方时的不同</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C．昼夜更替</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D．太阳的东升西落</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昼夜长短变化和四季形成的基本原理．</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地球公转的方向是自西向东．公转产生的地理现象：①昼夜长短的变化；②四季的形成（更替）．</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地球的自转产生的地理现象有：①昼夜的更替；②时间的差异；③不同经度的地方时不同也是因为地球的自转产生的，因为地球在不停地自转，才有日夜更替，才会使不同地区的人们见到太阳的时间不同．BCD都是因地球自转而产生的地理现象，故选A．</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16．图中表示盆地的（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787400" cy="806450"/>
            <wp:effectExtent l="0" t="0" r="12700" b="12700"/>
            <wp:docPr id="44"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8"/>
                    <pic:cNvPicPr>
                      <a:picLocks noChangeAspect="1"/>
                    </pic:cNvPicPr>
                  </pic:nvPicPr>
                  <pic:blipFill>
                    <a:blip r:embed="rId23"/>
                    <a:srcRect r="1587" b="1550"/>
                    <a:stretch>
                      <a:fillRect/>
                    </a:stretch>
                  </pic:blipFill>
                  <pic:spPr>
                    <a:xfrm>
                      <a:off x="0" y="0"/>
                      <a:ext cx="787400" cy="806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787400" cy="796925"/>
            <wp:effectExtent l="0" t="0" r="12700" b="3175"/>
            <wp:docPr id="45"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9"/>
                    <pic:cNvPicPr>
                      <a:picLocks noChangeAspect="1"/>
                    </pic:cNvPicPr>
                  </pic:nvPicPr>
                  <pic:blipFill>
                    <a:blip r:embed="rId24"/>
                    <a:srcRect r="1587" b="1569"/>
                    <a:stretch>
                      <a:fillRect/>
                    </a:stretch>
                  </pic:blipFill>
                  <pic:spPr>
                    <a:xfrm>
                      <a:off x="0" y="0"/>
                      <a:ext cx="787400" cy="7969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920750" cy="615950"/>
            <wp:effectExtent l="0" t="0" r="12700" b="12700"/>
            <wp:docPr id="46"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50"/>
                    <pic:cNvPicPr>
                      <a:picLocks noChangeAspect="1"/>
                    </pic:cNvPicPr>
                  </pic:nvPicPr>
                  <pic:blipFill>
                    <a:blip r:embed="rId25"/>
                    <a:srcRect r="1361" b="2020"/>
                    <a:stretch>
                      <a:fillRect/>
                    </a:stretch>
                  </pic:blipFill>
                  <pic:spPr>
                    <a:xfrm>
                      <a:off x="0" y="0"/>
                      <a:ext cx="920750" cy="615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863600" cy="644525"/>
            <wp:effectExtent l="0" t="0" r="12700" b="3175"/>
            <wp:docPr id="47"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51"/>
                    <pic:cNvPicPr>
                      <a:picLocks noChangeAspect="1"/>
                    </pic:cNvPicPr>
                  </pic:nvPicPr>
                  <pic:blipFill>
                    <a:blip r:embed="rId26"/>
                    <a:srcRect r="1450" b="1932"/>
                    <a:stretch>
                      <a:fillRect/>
                    </a:stretch>
                  </pic:blipFill>
                  <pic:spPr>
                    <a:xfrm>
                      <a:off x="0" y="0"/>
                      <a:ext cx="863600" cy="644525"/>
                    </a:xfrm>
                    <a:prstGeom prst="rect">
                      <a:avLst/>
                    </a:prstGeom>
                    <a:noFill/>
                    <a:ln w="9525">
                      <a:noFill/>
                    </a:ln>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等高线地形图的判读．</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在等高线地形图上，等高线闭合且等高线数值中间高四周低则为山顶，两山顶之间的低地为鞍部，等高线闭合且等高线数值中间低四周高则为盆地，等高线向低处凸为山脊，等高线向高处凸为山谷，多条等高线重叠处为陡崖．</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解：观察选项中的等高线地形图可知，选项B中的等高线闭合且等高线数值中间低四周高则为盆地．</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17．甲乙两地实际距离5千米，在图上量得两地相距1厘米这幅地图的比例尺是（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501650" cy="330200"/>
            <wp:effectExtent l="0" t="0" r="12700" b="12700"/>
            <wp:docPr id="48"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52"/>
                    <pic:cNvPicPr>
                      <a:picLocks noChangeAspect="1"/>
                    </pic:cNvPicPr>
                  </pic:nvPicPr>
                  <pic:blipFill>
                    <a:blip r:embed="rId27"/>
                    <a:srcRect r="2469" b="3703"/>
                    <a:stretch>
                      <a:fillRect/>
                    </a:stretch>
                  </pic:blipFill>
                  <pic:spPr>
                    <a:xfrm>
                      <a:off x="0" y="0"/>
                      <a:ext cx="501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425450" cy="330200"/>
            <wp:effectExtent l="0" t="0" r="12700" b="12700"/>
            <wp:docPr id="49"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53"/>
                    <pic:cNvPicPr>
                      <a:picLocks noChangeAspect="1"/>
                    </pic:cNvPicPr>
                  </pic:nvPicPr>
                  <pic:blipFill>
                    <a:blip r:embed="rId28"/>
                    <a:srcRect r="2899" b="3703"/>
                    <a:stretch>
                      <a:fillRect/>
                    </a:stretch>
                  </pic:blipFill>
                  <pic:spPr>
                    <a:xfrm>
                      <a:off x="0" y="0"/>
                      <a:ext cx="4254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C．1：500000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D．5：100000</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比例尺大小与地图内容详略的关系．</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比例尺=图上距离：实际距离，根据题意代入数据可直接得出这张地图的比例尺．</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解：5千米=500000厘米，根据比例尺公式得：比例尺=图上距离：实际距离=1：500000．</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18．下列各组所列的两大洲中，以运河作为分界的有（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①亚洲、非洲  ②亚洲、欧洲  ③欧洲、非洲  ④北美洲、南美洲．</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C．①④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D．①②</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洲界线．</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大陆和它周围的岛屿合起来称为大洲，全球共分为亚洲、欧洲、北美洲、南美洲、非洲、大洋洲和南极洲七个大洲．大洲之间多以山脉、河流、运河、海峡等为界．</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亚洲、非洲是以苏伊士运河为界，亚洲、欧洲是乌拉尔山、乌拉尔河、大高加索山脉和土耳其海峡为界，欧洲、非洲是以直布罗陀海峡为界，北美洲、南美洲是以巴拿马运河为界．故选项C符合题意；选项A、B、D不符合题意．</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19．小强与爷爷一起去郊游，爷爷提出要登山远望．小强查看了旅游图，发现有两条路可能上山下山．如图为小山的等高线图，你认为小强的下列哪种想法或做法比较合理（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320925" cy="958850"/>
            <wp:effectExtent l="0" t="0" r="3175" b="12700"/>
            <wp:docPr id="50"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4"/>
                    <pic:cNvPicPr>
                      <a:picLocks noChangeAspect="1"/>
                    </pic:cNvPicPr>
                  </pic:nvPicPr>
                  <pic:blipFill>
                    <a:blip r:embed="rId29"/>
                    <a:srcRect r="545" b="1308"/>
                    <a:stretch>
                      <a:fillRect/>
                    </a:stretch>
                  </pic:blipFill>
                  <pic:spPr>
                    <a:xfrm>
                      <a:off x="0" y="0"/>
                      <a:ext cx="2320925" cy="958850"/>
                    </a:xfrm>
                    <a:prstGeom prst="rect">
                      <a:avLst/>
                    </a:prstGeom>
                    <a:noFill/>
                    <a:ln w="9525">
                      <a:noFill/>
                    </a:ln>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A．为了让爷爷上山不会太累，应选择从C﹣A</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B．为了让爷爷上山不会太累，应选择从B﹣A</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C．为了尽快到达山顶，应选择从B﹣A</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D．为了既快速又省力，应选择从C﹣A</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等高线地形图的判读．</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在等高线地形图上，等高线闭合且等高线数值中间高四周低则为山顶；两山顶之间相对低洼的部位为鞍部；高线闭合且等高线数值中间低四周高则为盆地；等高线向海拔低处凸为山脊；等高线向海拔高处凸为山谷．在等高线地形图上，等高线越密集，表示坡度越陡，等高线越稀疏，表示的坡度越缓．</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解：在等高线地形图上，等高线越密集，表示坡度越陡，等高线越稀疏，表示的坡度越缓．所以走C﹣A线快，但上山累；B﹣A线省力，但慢．</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20．关于世界海陆分布的说法，正确的是（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A．七分是陆地，三分是海洋，海陆彼起连成一片</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B．七分是海洋，三分是陆地，海陆彼起互不相连</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C．七分是陆地，三分是海洋，海陆彼起互不相连</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D．七分是海洋，三分是陆地，海陆彼起连成一片</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海陆分布概况．</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我们生活的地球，从太空看是个蔚蓝色的美丽星球，它看上去更像“水球”．根据人们的计算，地球表面71%是海洋，而陆地面积仅占29%．概括地说，地球上七分是海洋，三分是陆地．海洋彼此相连成一片，陆地则被海洋分割成许多大大小小的陆地．</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解：地球上七分是海洋，三分是陆地．海洋彼此相连成一片，陆地则被海洋分割成许多大大小小的陆地．故选项D符合题意；选项A、C、B不符合题意．</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二、综合题</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21．读图回答</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511675" cy="1606550"/>
            <wp:effectExtent l="0" t="0" r="3175" b="12700"/>
            <wp:docPr id="51"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5"/>
                    <pic:cNvPicPr>
                      <a:picLocks noChangeAspect="1"/>
                    </pic:cNvPicPr>
                  </pic:nvPicPr>
                  <pic:blipFill>
                    <a:blip r:embed="rId30"/>
                    <a:srcRect r="281" b="784"/>
                    <a:stretch>
                      <a:fillRect/>
                    </a:stretch>
                  </pic:blipFill>
                  <pic:spPr>
                    <a:xfrm>
                      <a:off x="0" y="0"/>
                      <a:ext cx="4511675" cy="1606550"/>
                    </a:xfrm>
                    <a:prstGeom prst="rect">
                      <a:avLst/>
                    </a:prstGeom>
                    <a:noFill/>
                    <a:ln w="9525">
                      <a:noFill/>
                    </a:ln>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（1）写出图中A、C两点的经纬度：A</w:t>
      </w:r>
      <w:r>
        <w:rPr>
          <w:rFonts w:hint="eastAsia" w:asciiTheme="minorEastAsia" w:hAnsiTheme="minorEastAsia" w:eastAsiaTheme="minorEastAsia" w:cstheme="minorEastAsia"/>
          <w:sz w:val="24"/>
          <w:szCs w:val="24"/>
          <w:u w:val="single"/>
        </w:rPr>
        <w:t>　66.5°N，10°W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u w:val="single"/>
        </w:rPr>
        <w:t>　23.5°S，170°E　</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（2）图中C点位于D点的</w:t>
      </w:r>
      <w:r>
        <w:rPr>
          <w:rFonts w:hint="eastAsia" w:asciiTheme="minorEastAsia" w:hAnsiTheme="minorEastAsia" w:eastAsiaTheme="minorEastAsia" w:cstheme="minorEastAsia"/>
          <w:sz w:val="24"/>
          <w:szCs w:val="24"/>
          <w:u w:val="single"/>
        </w:rPr>
        <w:t>　西北　</w:t>
      </w:r>
      <w:r>
        <w:rPr>
          <w:rFonts w:hint="eastAsia" w:asciiTheme="minorEastAsia" w:hAnsiTheme="minorEastAsia" w:eastAsiaTheme="minorEastAsia" w:cstheme="minorEastAsia"/>
          <w:sz w:val="24"/>
          <w:szCs w:val="24"/>
        </w:rPr>
        <w:t>方向，B点位于C点的</w:t>
      </w:r>
      <w:r>
        <w:rPr>
          <w:rFonts w:hint="eastAsia" w:asciiTheme="minorEastAsia" w:hAnsiTheme="minorEastAsia" w:eastAsiaTheme="minorEastAsia" w:cstheme="minorEastAsia"/>
          <w:sz w:val="24"/>
          <w:szCs w:val="24"/>
          <w:u w:val="single"/>
        </w:rPr>
        <w:t>　西北　</w:t>
      </w:r>
      <w:r>
        <w:rPr>
          <w:rFonts w:hint="eastAsia" w:asciiTheme="minorEastAsia" w:hAnsiTheme="minorEastAsia" w:eastAsiaTheme="minorEastAsia" w:cstheme="minorEastAsia"/>
          <w:sz w:val="24"/>
          <w:szCs w:val="24"/>
        </w:rPr>
        <w:t>方向．</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（3）图中四点位于东半球的是</w:t>
      </w:r>
      <w:r>
        <w:rPr>
          <w:rFonts w:hint="eastAsia" w:asciiTheme="minorEastAsia" w:hAnsiTheme="minorEastAsia" w:eastAsiaTheme="minorEastAsia" w:cstheme="minorEastAsia"/>
          <w:sz w:val="24"/>
          <w:szCs w:val="24"/>
          <w:u w:val="single"/>
        </w:rPr>
        <w:t>　AB　</w:t>
      </w:r>
      <w:r>
        <w:rPr>
          <w:rFonts w:hint="eastAsia" w:asciiTheme="minorEastAsia" w:hAnsiTheme="minorEastAsia" w:eastAsiaTheme="minorEastAsia" w:cstheme="minorEastAsia"/>
          <w:sz w:val="24"/>
          <w:szCs w:val="24"/>
        </w:rPr>
        <w:t>，位于西半球的是</w:t>
      </w:r>
      <w:r>
        <w:rPr>
          <w:rFonts w:hint="eastAsia" w:asciiTheme="minorEastAsia" w:hAnsiTheme="minorEastAsia" w:eastAsiaTheme="minorEastAsia" w:cstheme="minorEastAsia"/>
          <w:sz w:val="24"/>
          <w:szCs w:val="24"/>
          <w:u w:val="single"/>
        </w:rPr>
        <w:t>　CD　</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（4）按五带划分，图中A点位于</w:t>
      </w:r>
      <w:r>
        <w:rPr>
          <w:rFonts w:hint="eastAsia" w:asciiTheme="minorEastAsia" w:hAnsiTheme="minorEastAsia" w:eastAsiaTheme="minorEastAsia" w:cstheme="minorEastAsia"/>
          <w:sz w:val="24"/>
          <w:szCs w:val="24"/>
          <w:u w:val="single"/>
        </w:rPr>
        <w:t>　北温带与北寒带的分界线上　</w:t>
      </w:r>
      <w:r>
        <w:rPr>
          <w:rFonts w:hint="eastAsia" w:asciiTheme="minorEastAsia" w:hAnsiTheme="minorEastAsia" w:eastAsiaTheme="minorEastAsia" w:cstheme="minorEastAsia"/>
          <w:sz w:val="24"/>
          <w:szCs w:val="24"/>
        </w:rPr>
        <w:t>，C点位于</w:t>
      </w:r>
      <w:r>
        <w:rPr>
          <w:rFonts w:hint="eastAsia" w:asciiTheme="minorEastAsia" w:hAnsiTheme="minorEastAsia" w:eastAsiaTheme="minorEastAsia" w:cstheme="minorEastAsia"/>
          <w:sz w:val="24"/>
          <w:szCs w:val="24"/>
          <w:u w:val="single"/>
        </w:rPr>
        <w:t>　热带与南温带的分界线上　</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用经纬网确定方向和任意地点的位置．</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经线和纬线相互交织所构成的网络叫做经纬网，利用经纬网可以确定地球表面任何一个地点的位置．在经纬网上，经线的度数叫做经度，若相邻两条经线的经度向东增大，就是东经，用符号E表示，若相邻两条经线的经度向西增大，就是西经，用符号W表示；纬线的度数叫纬度，若相邻两条纬线的纬度向北增大，就是北纬，用符号N表示，若相邻两条纬线的纬度向南增大，就是南纬，用符号S表示．</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解：读图分析可知：</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（1）依据经纬度的判读，图中A、C两点的经纬度是：A66.5°N，10°W；C23.5°S，170°E．</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（2）在经纬网地图上，用经纬网定方向，纬线指示东西方向，经线指示南北方向．可判定，图中C点位于D点的西北方向，B点位于C点的西北方向．</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东西半球分界线是20°W和160°E组成的经线圈，20°W以东、160°E以西为东半球，20°W以西、160°E以东为西半球．南北半球的划分是以0°纬线即赤道为界，赤道以北为北半球，以南为南半球．由此可判定，图中四点位于东半球的是AB，位于西半球的是CD．</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热带的纬度范围是23.5°N﹣23.5°S，北温带的纬度范围是23.5°N﹣66.5°N，北寒带的纬度范围是66.5°N﹣90°N，南温带的纬度范围是23.5°S﹣66.5°S，南寒带的纬度范围是66.5°S﹣90°S．由此可知，图中A点位于北温带与北寒带的分界线上，C点位于热带与南温带的分界线上．</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故答案为：（1）66.5°N，10°W；23.5°S，170°E；（2）西北；西北；（3）AB；CD；（4）北温带与北寒带的分界线上；热带与南温带的分界线上．</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22．读“地球公转示意图”，回答问题．</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（1）图中字母所代表的节气分别是：A</w:t>
      </w:r>
      <w:r>
        <w:rPr>
          <w:rFonts w:hint="eastAsia" w:asciiTheme="minorEastAsia" w:hAnsiTheme="minorEastAsia" w:eastAsiaTheme="minorEastAsia" w:cstheme="minorEastAsia"/>
          <w:sz w:val="24"/>
          <w:szCs w:val="24"/>
          <w:u w:val="single"/>
        </w:rPr>
        <w:t>　春分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u w:val="single"/>
        </w:rPr>
        <w:t>　冬至　</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（2）图中B点的日期为</w:t>
      </w:r>
      <w:r>
        <w:rPr>
          <w:rFonts w:hint="eastAsia" w:asciiTheme="minorEastAsia" w:hAnsiTheme="minorEastAsia" w:eastAsiaTheme="minorEastAsia" w:cstheme="minorEastAsia"/>
          <w:sz w:val="24"/>
          <w:szCs w:val="24"/>
          <w:u w:val="single"/>
        </w:rPr>
        <w:t>　6月22日　</w:t>
      </w:r>
      <w:r>
        <w:rPr>
          <w:rFonts w:hint="eastAsia" w:asciiTheme="minorEastAsia" w:hAnsiTheme="minorEastAsia" w:eastAsiaTheme="minorEastAsia" w:cstheme="minorEastAsia"/>
          <w:sz w:val="24"/>
          <w:szCs w:val="24"/>
        </w:rPr>
        <w:t>前后，太阳直射点的纬度为</w:t>
      </w:r>
      <w:r>
        <w:rPr>
          <w:rFonts w:hint="eastAsia" w:asciiTheme="minorEastAsia" w:hAnsiTheme="minorEastAsia" w:eastAsiaTheme="minorEastAsia" w:cstheme="minorEastAsia"/>
          <w:sz w:val="24"/>
          <w:szCs w:val="24"/>
          <w:u w:val="single"/>
        </w:rPr>
        <w:t>　23.5°N　</w:t>
      </w:r>
      <w:r>
        <w:rPr>
          <w:rFonts w:hint="eastAsia" w:asciiTheme="minorEastAsia" w:hAnsiTheme="minorEastAsia" w:eastAsiaTheme="minorEastAsia" w:cstheme="minorEastAsia"/>
          <w:sz w:val="24"/>
          <w:szCs w:val="24"/>
        </w:rPr>
        <w:t>，德州在这一天是一年中正午太阳高度角最</w:t>
      </w:r>
      <w:r>
        <w:rPr>
          <w:rFonts w:hint="eastAsia" w:asciiTheme="minorEastAsia" w:hAnsiTheme="minorEastAsia" w:eastAsiaTheme="minorEastAsia" w:cstheme="minorEastAsia"/>
          <w:sz w:val="24"/>
          <w:szCs w:val="24"/>
          <w:u w:val="single"/>
        </w:rPr>
        <w:t>　大　</w:t>
      </w:r>
      <w:r>
        <w:rPr>
          <w:rFonts w:hint="eastAsia" w:asciiTheme="minorEastAsia" w:hAnsiTheme="minorEastAsia" w:eastAsiaTheme="minorEastAsia" w:cstheme="minorEastAsia"/>
          <w:sz w:val="24"/>
          <w:szCs w:val="24"/>
        </w:rPr>
        <w:t>的一天．</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（3）今天是11月12日，此时地球公转到</w:t>
      </w:r>
      <w:r>
        <w:rPr>
          <w:rFonts w:hint="eastAsia" w:asciiTheme="minorEastAsia" w:hAnsiTheme="minorEastAsia" w:eastAsiaTheme="minorEastAsia" w:cstheme="minorEastAsia"/>
          <w:sz w:val="24"/>
          <w:szCs w:val="24"/>
          <w:u w:val="single"/>
        </w:rPr>
        <w:t>　③　</w:t>
      </w:r>
      <w:r>
        <w:rPr>
          <w:rFonts w:hint="eastAsia" w:asciiTheme="minorEastAsia" w:hAnsiTheme="minorEastAsia" w:eastAsiaTheme="minorEastAsia" w:cstheme="minorEastAsia"/>
          <w:sz w:val="24"/>
          <w:szCs w:val="24"/>
        </w:rPr>
        <w:t>处，这时候德州的昼夜长短变化是</w:t>
      </w:r>
      <w:r>
        <w:rPr>
          <w:rFonts w:hint="eastAsia" w:asciiTheme="minorEastAsia" w:hAnsiTheme="minorEastAsia" w:eastAsiaTheme="minorEastAsia" w:cstheme="minorEastAsia"/>
          <w:sz w:val="24"/>
          <w:szCs w:val="24"/>
          <w:u w:val="single"/>
        </w:rPr>
        <w:t>　昼在变短夜在变长　</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092450" cy="1654175"/>
            <wp:effectExtent l="0" t="0" r="12700" b="3175"/>
            <wp:docPr id="59"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6"/>
                    <pic:cNvPicPr>
                      <a:picLocks noChangeAspect="1"/>
                    </pic:cNvPicPr>
                  </pic:nvPicPr>
                  <pic:blipFill>
                    <a:blip r:embed="rId31"/>
                    <a:srcRect r="409" b="761"/>
                    <a:stretch>
                      <a:fillRect/>
                    </a:stretch>
                  </pic:blipFill>
                  <pic:spPr>
                    <a:xfrm>
                      <a:off x="0" y="0"/>
                      <a:ext cx="3092450" cy="1654175"/>
                    </a:xfrm>
                    <a:prstGeom prst="rect">
                      <a:avLst/>
                    </a:prstGeom>
                    <a:noFill/>
                    <a:ln w="9525">
                      <a:noFill/>
                    </a:ln>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昼夜长短变化和四季形成的基本原理．</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地球围绕太阳公转时，地轴与公转轨道的平面成66.5°的固定倾角，这就使得一年内太阳光线的直射点有规律地在南北回归线之间移动．当太阳光线直射赤道时是北半球的春分日或秋分日；当太阳光线直射北回归线时是北半球的夏至日，当太阳光线直射南回归线时是北半球的冬至日．</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解：读图可知，（1）图中字母A处为北半球的春分日，日期为3月21日前后；D处为北半球的冬至日，日期为12月22日前后．</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（2）图中B点的日期为6月22日前后，太阳直射点的纬度为23.5°N，位于北半球的我国山东省德州在这一天是一年中正午太阳高度角最大的一天．</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（3）今天是11月12日，地球公转到秋分日（9月23日前后）和冬至日（12月22日前后）之间，即位于图中的③处，这时候德州的昼在变短夜在变长．</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（1）春分；冬至；</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（2）6月22日；23.5°N；大；</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（3）③；昼在变短夜在变长．</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23．读图“等高线地形图”，完成下列内容．</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197350" cy="2635250"/>
            <wp:effectExtent l="0" t="0" r="12700" b="12700"/>
            <wp:docPr id="60"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57"/>
                    <pic:cNvPicPr>
                      <a:picLocks noChangeAspect="1"/>
                    </pic:cNvPicPr>
                  </pic:nvPicPr>
                  <pic:blipFill>
                    <a:blip r:embed="rId32"/>
                    <a:srcRect r="302" b="479"/>
                    <a:stretch>
                      <a:fillRect/>
                    </a:stretch>
                  </pic:blipFill>
                  <pic:spPr>
                    <a:xfrm>
                      <a:off x="0" y="0"/>
                      <a:ext cx="4197350" cy="2635250"/>
                    </a:xfrm>
                    <a:prstGeom prst="rect">
                      <a:avLst/>
                    </a:prstGeom>
                    <a:noFill/>
                    <a:ln w="9525">
                      <a:noFill/>
                    </a:ln>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（1）图中数字表示的地形部位是：②</w:t>
      </w:r>
      <w:r>
        <w:rPr>
          <w:rFonts w:hint="eastAsia" w:asciiTheme="minorEastAsia" w:hAnsiTheme="minorEastAsia" w:eastAsiaTheme="minorEastAsia" w:cstheme="minorEastAsia"/>
          <w:sz w:val="24"/>
          <w:szCs w:val="24"/>
          <w:u w:val="single"/>
        </w:rPr>
        <w:t>　山谷　</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u w:val="single"/>
        </w:rPr>
        <w:t>　山脊　</w:t>
      </w: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u w:val="single"/>
        </w:rPr>
        <w:t>　鞍部　</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（2）⑤⑦两地的相对高度是</w:t>
      </w:r>
      <w:r>
        <w:rPr>
          <w:rFonts w:hint="eastAsia" w:asciiTheme="minorEastAsia" w:hAnsiTheme="minorEastAsia" w:eastAsiaTheme="minorEastAsia" w:cstheme="minorEastAsia"/>
          <w:sz w:val="24"/>
          <w:szCs w:val="24"/>
          <w:u w:val="single"/>
        </w:rPr>
        <w:t>　11　</w:t>
      </w:r>
      <w:r>
        <w:rPr>
          <w:rFonts w:hint="eastAsia" w:asciiTheme="minorEastAsia" w:hAnsiTheme="minorEastAsia" w:eastAsiaTheme="minorEastAsia" w:cstheme="minorEastAsia"/>
          <w:sz w:val="24"/>
          <w:szCs w:val="24"/>
        </w:rPr>
        <w:t>米，若两地图上水平距离为2.3厘米，其实际水平距离是</w:t>
      </w:r>
      <w:r>
        <w:rPr>
          <w:rFonts w:hint="eastAsia" w:asciiTheme="minorEastAsia" w:hAnsiTheme="minorEastAsia" w:eastAsiaTheme="minorEastAsia" w:cstheme="minorEastAsia"/>
          <w:sz w:val="24"/>
          <w:szCs w:val="24"/>
          <w:u w:val="single"/>
        </w:rPr>
        <w:t>　4.6千　</w:t>
      </w:r>
      <w:r>
        <w:rPr>
          <w:rFonts w:hint="eastAsia" w:asciiTheme="minorEastAsia" w:hAnsiTheme="minorEastAsia" w:eastAsiaTheme="minorEastAsia" w:cstheme="minorEastAsia"/>
          <w:sz w:val="24"/>
          <w:szCs w:val="24"/>
        </w:rPr>
        <w:t>米．</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（3）图中小河的流向为</w:t>
      </w:r>
      <w:r>
        <w:rPr>
          <w:rFonts w:hint="eastAsia" w:asciiTheme="minorEastAsia" w:hAnsiTheme="minorEastAsia" w:eastAsiaTheme="minorEastAsia" w:cstheme="minorEastAsia"/>
          <w:sz w:val="24"/>
          <w:szCs w:val="24"/>
          <w:u w:val="single"/>
        </w:rPr>
        <w:t>　自西南向东北流　</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（4）图中C村计划从小河里引水，AC、BC两条线路中</w:t>
      </w:r>
      <w:r>
        <w:rPr>
          <w:rFonts w:hint="eastAsia" w:asciiTheme="minorEastAsia" w:hAnsiTheme="minorEastAsia" w:eastAsiaTheme="minorEastAsia" w:cstheme="minorEastAsia"/>
          <w:sz w:val="24"/>
          <w:szCs w:val="24"/>
          <w:u w:val="single"/>
        </w:rPr>
        <w:t>　AC　</w:t>
      </w:r>
      <w:r>
        <w:rPr>
          <w:rFonts w:hint="eastAsia" w:asciiTheme="minorEastAsia" w:hAnsiTheme="minorEastAsia" w:eastAsiaTheme="minorEastAsia" w:cstheme="minorEastAsia"/>
          <w:sz w:val="24"/>
          <w:szCs w:val="24"/>
        </w:rPr>
        <w:t>更合理．理由是</w:t>
      </w:r>
      <w:r>
        <w:rPr>
          <w:rFonts w:hint="eastAsia" w:asciiTheme="minorEastAsia" w:hAnsiTheme="minorEastAsia" w:eastAsiaTheme="minorEastAsia" w:cstheme="minorEastAsia"/>
          <w:sz w:val="24"/>
          <w:szCs w:val="24"/>
          <w:u w:val="single"/>
        </w:rPr>
        <w:t>　位于河流的上游，可以自流引水　</w:t>
      </w:r>
      <w:r>
        <w:rPr>
          <w:rFonts w:hint="eastAsia" w:asciiTheme="minorEastAsia" w:hAnsiTheme="minorEastAsia" w:eastAsiaTheme="minorEastAsia" w:cstheme="minorEastAsia"/>
          <w:sz w:val="24"/>
          <w:szCs w:val="24"/>
        </w:rPr>
        <w:t>．</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等高线地形图的判读．</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在等高线地形图上，等高线闭合且等高线数值中间高四周低则为山顶；两山顶之间相对低洼的部位为鞍部；等高线闭合且等高线数值中间低四周高则为盆地；等高线向海拔低处凸为山脊；等高线向海拔高处凸为山谷；几条海拔高度不同的等高线重合的部位是陡崖．等高线稀疏，坡度平缓；等高线密集，坡度较陡．</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解：读图可知，（1）图中数字②处等高线向海拔高处凸，为山谷；④处等高线向海拔低处凸，为山脊；⑥处位于两山顶之间相对低洼的部位，为鞍部．</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（2）⑤地海拔高度为568米，⑦地海拔高度为557米，两地的相对高度是568米﹣557米=11米；若两地图上水平距离为2.3厘米，其实际水平距离是2.3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2千米=4.6千米．</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（3）根据指向标判断，图中小河的流向为自西南向东北流．</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（4）图中C村计划从小河里引水，AC、BC两条线路中，AC线路位于河流的上游，可以自流引水，故AC线路更合理．</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（1）山谷；山脊；鞍部；</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（2）11；4.6千；</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（3）自西南向东北流；</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（4）AC；位于河流的上游，可以自流引水．</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24．读全球海陆分布图，回答下列问题：</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559300" cy="2701925"/>
            <wp:effectExtent l="0" t="0" r="12700" b="3175"/>
            <wp:docPr id="61"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58"/>
                    <pic:cNvPicPr>
                      <a:picLocks noChangeAspect="1"/>
                    </pic:cNvPicPr>
                  </pic:nvPicPr>
                  <pic:blipFill>
                    <a:blip r:embed="rId33"/>
                    <a:srcRect r="278" b="468"/>
                    <a:stretch>
                      <a:fillRect/>
                    </a:stretch>
                  </pic:blipFill>
                  <pic:spPr>
                    <a:xfrm>
                      <a:off x="0" y="0"/>
                      <a:ext cx="4559300" cy="2701925"/>
                    </a:xfrm>
                    <a:prstGeom prst="rect">
                      <a:avLst/>
                    </a:prstGeom>
                    <a:noFill/>
                    <a:ln w="9525">
                      <a:noFill/>
                    </a:ln>
                  </pic:spPr>
                </pic:pic>
              </a:graphicData>
            </a:graphic>
          </wp:inline>
        </w:drawing>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（1）填出下列字母表示的地理事物</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A、C洲分界线：</w:t>
      </w:r>
      <w:r>
        <w:rPr>
          <w:rFonts w:hint="eastAsia" w:asciiTheme="minorEastAsia" w:hAnsiTheme="minorEastAsia" w:eastAsiaTheme="minorEastAsia" w:cstheme="minorEastAsia"/>
          <w:sz w:val="24"/>
          <w:szCs w:val="24"/>
          <w:u w:val="single"/>
        </w:rPr>
        <w:t>　苏伊士运河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A、E洲分界线：</w:t>
      </w:r>
      <w:r>
        <w:rPr>
          <w:rFonts w:hint="eastAsia" w:asciiTheme="minorEastAsia" w:hAnsiTheme="minorEastAsia" w:eastAsiaTheme="minorEastAsia" w:cstheme="minorEastAsia"/>
          <w:sz w:val="24"/>
          <w:szCs w:val="24"/>
          <w:u w:val="single"/>
        </w:rPr>
        <w:t>　乌拉尔山脉、乌拉尔河、里海、大高加索山脉、黑海、土耳其海峡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B、D洲分界线：</w:t>
      </w:r>
      <w:r>
        <w:rPr>
          <w:rFonts w:hint="eastAsia" w:asciiTheme="minorEastAsia" w:hAnsiTheme="minorEastAsia" w:eastAsiaTheme="minorEastAsia" w:cstheme="minorEastAsia"/>
          <w:sz w:val="24"/>
          <w:szCs w:val="24"/>
          <w:u w:val="single"/>
        </w:rPr>
        <w:t>　巴拿马运河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（2）跨经度最广的大洲</w:t>
      </w:r>
      <w:r>
        <w:rPr>
          <w:rFonts w:hint="eastAsia" w:asciiTheme="minorEastAsia" w:hAnsiTheme="minorEastAsia" w:eastAsiaTheme="minorEastAsia" w:cstheme="minorEastAsia"/>
          <w:sz w:val="24"/>
          <w:szCs w:val="24"/>
          <w:u w:val="single"/>
        </w:rPr>
        <w:t>　南极　</w:t>
      </w:r>
      <w:r>
        <w:rPr>
          <w:rFonts w:hint="eastAsia" w:asciiTheme="minorEastAsia" w:hAnsiTheme="minorEastAsia" w:eastAsiaTheme="minorEastAsia" w:cstheme="minorEastAsia"/>
          <w:sz w:val="24"/>
          <w:szCs w:val="24"/>
        </w:rPr>
        <w:t>洲，跨经度最广的大洋</w:t>
      </w:r>
      <w:r>
        <w:rPr>
          <w:rFonts w:hint="eastAsia" w:asciiTheme="minorEastAsia" w:hAnsiTheme="minorEastAsia" w:eastAsiaTheme="minorEastAsia" w:cstheme="minorEastAsia"/>
          <w:sz w:val="24"/>
          <w:szCs w:val="24"/>
          <w:u w:val="single"/>
        </w:rPr>
        <w:t>　北冰　</w:t>
      </w:r>
      <w:r>
        <w:rPr>
          <w:rFonts w:hint="eastAsia" w:asciiTheme="minorEastAsia" w:hAnsiTheme="minorEastAsia" w:eastAsiaTheme="minorEastAsia" w:cstheme="minorEastAsia"/>
          <w:sz w:val="24"/>
          <w:szCs w:val="24"/>
        </w:rPr>
        <w:t>洋．</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洲界线．</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大陆和它周围的岛屿合起来称为大洲，全球共分为亚洲、欧洲、北美洲、南美洲、非洲、大洋洲和南极洲七个大洲．七大洲之间有的相连，有的被运河或海峡分割．</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解：大洲之间往往以山脉、河流、湖泊、运河、海峡等地理事物为分界线，读图可知，图中A是亚洲，B是北美洲，C是非洲，D是南美洲，E是欧洲．</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苏伊士运河是亚洲与非洲的分界线，该运河沟通了红海和地中海，缩短了印度洋与大西洋之间的航程；亚洲与欧洲分界线是乌拉尔山脉、乌拉尔河、里海、大高加索山脉、黑海、土耳其海峡；北美洲与南美洲的分界线是巴拿马运河，该运河沟通了太平洋和大西洋．</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（2）跨经度最广的大洲南极洲，跨经度最广的大洋北冰洋．</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故答案为：（1）苏伊士运河；乌拉尔山脉、乌拉尔河、里海、大高加索山脉、黑海、土耳其海峡；巴拿马运河；（2）南极；北冰．</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8"/>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9AF3AD9"/>
    <w:rsid w:val="0D7E4832"/>
    <w:rsid w:val="0E834D4E"/>
    <w:rsid w:val="10947ED7"/>
    <w:rsid w:val="15543953"/>
    <w:rsid w:val="17067DB0"/>
    <w:rsid w:val="1AEF17D8"/>
    <w:rsid w:val="287F4660"/>
    <w:rsid w:val="2B7E3024"/>
    <w:rsid w:val="2DAA039D"/>
    <w:rsid w:val="2E0A1301"/>
    <w:rsid w:val="2FE54FA7"/>
    <w:rsid w:val="34EE7107"/>
    <w:rsid w:val="3FC16670"/>
    <w:rsid w:val="49582F0F"/>
    <w:rsid w:val="49762F16"/>
    <w:rsid w:val="5B81307C"/>
    <w:rsid w:val="6F5131E1"/>
    <w:rsid w:val="715B7B38"/>
    <w:rsid w:val="74554C27"/>
    <w:rsid w:val="770670EE"/>
    <w:rsid w:val="7A1350B9"/>
    <w:rsid w:val="7C8F1BD0"/>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8">
    <w:name w:val="DefaultParagraph"/>
    <w:qFormat/>
    <w:uiPriority w:val="0"/>
    <w:rPr>
      <w:rFonts w:ascii="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5" Type="http://schemas.openxmlformats.org/officeDocument/2006/relationships/fontTable" Target="fontTable.xml"/><Relationship Id="rId34" Type="http://schemas.openxmlformats.org/officeDocument/2006/relationships/customXml" Target="../customXml/item1.xml"/><Relationship Id="rId33" Type="http://schemas.openxmlformats.org/officeDocument/2006/relationships/image" Target="media/image30.jpeg"/><Relationship Id="rId32" Type="http://schemas.openxmlformats.org/officeDocument/2006/relationships/image" Target="media/image29.jpeg"/><Relationship Id="rId31" Type="http://schemas.openxmlformats.org/officeDocument/2006/relationships/image" Target="media/image28.jpeg"/><Relationship Id="rId30" Type="http://schemas.openxmlformats.org/officeDocument/2006/relationships/image" Target="media/image27.jpeg"/><Relationship Id="rId3" Type="http://schemas.openxmlformats.org/officeDocument/2006/relationships/header" Target="header1.xml"/><Relationship Id="rId29" Type="http://schemas.openxmlformats.org/officeDocument/2006/relationships/image" Target="media/image26.jpeg"/><Relationship Id="rId28" Type="http://schemas.openxmlformats.org/officeDocument/2006/relationships/image" Target="media/image25.jpeg"/><Relationship Id="rId27" Type="http://schemas.openxmlformats.org/officeDocument/2006/relationships/image" Target="media/image24.jpeg"/><Relationship Id="rId26" Type="http://schemas.openxmlformats.org/officeDocument/2006/relationships/image" Target="media/image23.jpeg"/><Relationship Id="rId25" Type="http://schemas.openxmlformats.org/officeDocument/2006/relationships/image" Target="media/image22.jpeg"/><Relationship Id="rId24" Type="http://schemas.openxmlformats.org/officeDocument/2006/relationships/image" Target="media/image21.jpeg"/><Relationship Id="rId23" Type="http://schemas.openxmlformats.org/officeDocument/2006/relationships/image" Target="media/image20.jpeg"/><Relationship Id="rId22" Type="http://schemas.openxmlformats.org/officeDocument/2006/relationships/image" Target="media/image19.jpeg"/><Relationship Id="rId21" Type="http://schemas.openxmlformats.org/officeDocument/2006/relationships/image" Target="media/image18.jpeg"/><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Office_10.1.0.6750_F1E327BC-269C-435d-A152-05C5408002CA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2017-10-11T09:27:18Z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