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一、积累和运用(共6小题．计l8分)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1、下列加点字注音完全正确的一项是（　　）（2分）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A、老茧（jiàn）　鸿鹄（hó）　  惘然（wǎng） 　生机盎然然（àng）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B、藤蔓（màn）　  纤细（xiān）　 惺忪（xīng）  明眸善睐（lài）</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C、寥廓（liáo）　 讷讷（nè）　   蓑毛（suō）　 草长莺飞（yīng）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D、裸露（luǒ）　  闾左（lú）　　滑稽（jī）　  鸢飞戾天（yuān）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2、下列词语书写完全正确的一项是（   ）（2分）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A、激越     脉络    不计其数     减燥防尘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B、半截     害臊    心惊胆战     飞花碎玉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C、草坪     打嗝    寻根问底     横无际崖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D、峰烟     懊丧    郑重其事     浮想联翩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3．依次填入下列各句横线处的词语,恰当的一组是（   ）(2分)</w:t>
      </w:r>
      <w:r>
        <w:rPr>
          <w:rFonts w:hint="eastAsia" w:asciiTheme="minorEastAsia" w:hAnsiTheme="minorEastAsia" w:eastAsiaTheme="minorEastAsia" w:cstheme="minorEastAsia"/>
          <w:sz w:val="24"/>
          <w:szCs w:val="24"/>
        </w:rPr>
        <w:cr/>
      </w:r>
      <w:r>
        <w:rPr>
          <w:rFonts w:hint="eastAsia" w:asciiTheme="minorEastAsia" w:hAnsiTheme="minorEastAsia" w:eastAsiaTheme="minorEastAsia" w:cstheme="minorEastAsia"/>
          <w:sz w:val="24"/>
          <w:szCs w:val="24"/>
        </w:rPr>
        <w:t xml:space="preserve">    生活中,面对别人的困难,有的人总是一副    的姿态。殊不知,自私导致自伤,    没有一个人能够    到一生不会遇到任何困难,如果大家都    别人的困难,那么当自己遇到困难时,又能指望谁来帮助呢?切记,助人即是自助。 </w:t>
      </w:r>
      <w:r>
        <w:rPr>
          <w:rFonts w:hint="eastAsia" w:asciiTheme="minorEastAsia" w:hAnsiTheme="minorEastAsia" w:eastAsiaTheme="minorEastAsia" w:cstheme="minorEastAsia"/>
          <w:sz w:val="24"/>
          <w:szCs w:val="24"/>
        </w:rPr>
        <w:cr/>
      </w:r>
      <w:r>
        <w:rPr>
          <w:rFonts w:hint="eastAsia" w:asciiTheme="minorEastAsia" w:hAnsiTheme="minorEastAsia" w:eastAsiaTheme="minorEastAsia" w:cstheme="minorEastAsia"/>
          <w:sz w:val="24"/>
          <w:szCs w:val="24"/>
        </w:rPr>
        <w:t xml:space="preserve">    A.事不关己            因为  </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4"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幸运            漠视 </w:t>
      </w:r>
      <w:r>
        <w:rPr>
          <w:rFonts w:hint="eastAsia" w:asciiTheme="minorEastAsia" w:hAnsiTheme="minorEastAsia" w:eastAsiaTheme="minorEastAsia" w:cstheme="minorEastAsia"/>
          <w:sz w:val="24"/>
          <w:szCs w:val="24"/>
        </w:rPr>
        <w:cr/>
      </w:r>
      <w:r>
        <w:rPr>
          <w:rFonts w:hint="eastAsia" w:asciiTheme="minorEastAsia" w:hAnsiTheme="minorEastAsia" w:eastAsiaTheme="minorEastAsia" w:cstheme="minorEastAsia"/>
          <w:sz w:val="24"/>
          <w:szCs w:val="24"/>
        </w:rPr>
        <w:t xml:space="preserve">    B.心安理得            因为             幸福            漠视 </w:t>
      </w:r>
      <w:r>
        <w:rPr>
          <w:rFonts w:hint="eastAsia" w:asciiTheme="minorEastAsia" w:hAnsiTheme="minorEastAsia" w:eastAsiaTheme="minorEastAsia" w:cstheme="minorEastAsia"/>
          <w:sz w:val="24"/>
          <w:szCs w:val="24"/>
        </w:rPr>
        <w:cr/>
      </w:r>
      <w:r>
        <w:rPr>
          <w:rFonts w:hint="eastAsia" w:asciiTheme="minorEastAsia" w:hAnsiTheme="minorEastAsia" w:eastAsiaTheme="minorEastAsia" w:cstheme="minorEastAsia"/>
          <w:sz w:val="24"/>
          <w:szCs w:val="24"/>
        </w:rPr>
        <w:t xml:space="preserve">    C.心安理得            所以             幸运            无视 </w:t>
      </w:r>
      <w:r>
        <w:rPr>
          <w:rFonts w:hint="eastAsia" w:asciiTheme="minorEastAsia" w:hAnsiTheme="minorEastAsia" w:eastAsiaTheme="minorEastAsia" w:cstheme="minorEastAsia"/>
          <w:sz w:val="24"/>
          <w:szCs w:val="24"/>
        </w:rPr>
        <w:cr/>
      </w:r>
      <w:r>
        <w:rPr>
          <w:rFonts w:hint="eastAsia" w:asciiTheme="minorEastAsia" w:hAnsiTheme="minorEastAsia" w:eastAsiaTheme="minorEastAsia" w:cstheme="minorEastAsia"/>
          <w:sz w:val="24"/>
          <w:szCs w:val="24"/>
        </w:rPr>
        <w:t xml:space="preserve">    D.事不关己            所以             幸福            无视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4、默写（6分）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①愿将腰下剑，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②                     ，志在千里。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③问今是何世，                ，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④登斯楼也，则有                ，                    ，满目萧然，感极而悲者矣。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5．阅读语段，按要求完成下面的题目。( 3 分）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①经过三天九轮的激烈争夺，使首届丝绸之路国际城市围棋邀请赛昨日在户县正式落下帷幕。②最终，来自斯洛伐克的帕沃尔·利兹摘得冠军，获得6万元奖金。③以色列选手阿里 贾巴林和西安小将王一喆分获二、三位。④由王一喆、颜佳和刘孝尘组成的西安代表队杀出重围，赢得团体冠军。⑤赛后，中国围棋协会授予户县《全国围棋之乡》称号。⑥      个人冠军被斯洛伐克选手获得，不过华商报记者在现场发现，各国棋手都显得非常轻松。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 ）第⑤句标点符号使用有误，请将修改后的句子写在下面的横线上。( 1 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 ）第②句有语病，请将修改后的句子写在下面的横线上。（1 分）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 ）第⑥句的横线处需补上一个恰当的关联词语，请把它写在下面的横线上。（l 分）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6．名著导读（2分）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《格列佛游记》中格列佛游历了“________”、“________”、“ ________ ”和“________” 等四个国家。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w:t>
      </w:r>
      <w:r>
        <w:rPr>
          <w:rFonts w:hint="eastAsia" w:asciiTheme="minorEastAsia" w:hAnsiTheme="minorEastAsia" w:eastAsiaTheme="minorEastAsia" w:cstheme="minorEastAsia"/>
          <w:sz w:val="21"/>
          <w:szCs w:val="21"/>
        </w:rPr>
        <w:t>综合性学习</w:t>
      </w:r>
      <w:r>
        <w:rPr>
          <w:rFonts w:hint="eastAsia" w:asciiTheme="minorEastAsia" w:hAnsiTheme="minorEastAsia" w:eastAsiaTheme="minorEastAsia" w:cstheme="minorEastAsia"/>
          <w:sz w:val="24"/>
          <w:szCs w:val="24"/>
        </w:rPr>
        <w:t>(6分)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7．材料一：中国教育报　　2月27日，教育部新闻办官方微博“微言教育”在腾讯网开展的“俭约style”主题宣传活动一经发布，便引发广泛关注，覆盖42万名网友。随后，腾讯校园、团中央学校部均在微博中发出倡议，号召广大团员青年积极参与“俭约Style”活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自身做起，自觉养成勤俭节约的好习惯，并带动身边人一起记录各种节约，曝光各种浪费，借助“俭约Style”的平台，青年学子的青春梦想瞬间迸发。据不完全统计，网络上，“俭约Style”话题的相关讨论已达330多万条，通过微博裂变式曝光量达6500多万次，2万多名高校学子和许多高校社团响应这一活动，晒出了自己的俭约行为和俭约倡议书、倡议海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侈而惰者贫，而力而俭者富。  ——韩非</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由俭入奢易，由奢入俭难。——司马光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历览前贤国与家，成由勤俭败由奢。——李商隐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86330" cy="936625"/>
            <wp:effectExtent l="0" t="0" r="13970" b="15875"/>
            <wp:docPr id="5"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386330" cy="9366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您点的菜差不多够吃了，如果不够可以一会儿再加。”在某餐馆，服务员向顾客这样建议道。听了服务员的建议，顾客肖先生颇有感触地说:“以前点餐，服务员只是详细地记录客人点的菜品，现在加上一句热心的提醒，感觉很温馨，而且现在服务员能根据顾客人数等向顾客提出一些参考建议，这样既省钱，又不浪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（1）给材料一拟写一个标题。（不超过15个字）（3分）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（2）请你从材料三两幅图中任选一幅，结合材料一和材料二的内容，写出其寓意（不超过20个字）（3分）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（3）阅读材料四，请给 “川陕人家”餐馆拟写劝告顾客节约的广告宣传词。（2分）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三、阅读（共15小题，计46分)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【现代文阅读】(共9小题，计30分)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（一)阅读下面的文字。完成8——11题。(12分)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失败只是一时的，放弃才是永远的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俗话说“坚持不一定成功，但放弃一定会失败”。这话虽然有些过于肯定，但不是全无道理。生活中没有永远的失败者，人的一生本就是由成功和失败相互交织而成的。如果你放弃了，就等于自己给自己宣判了失败。世界上只有一种失败，那就是放弃。在遭遇失败时，我们不妨对自己说：“失败只是暂时的。”只要你比别人多坚持一点，多努力一点，多自信一点，你就能获得成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②在2007年发布的《中国网上购物状况调查报告》中显示，我国网上购物发展迅速，中心城市网上购物消费者在网民中占到42.5％。其中，亚洲网购老大淘宝出力最多，不但自己发展迅猛，而且极大地拉动了同行的发展。而5年前无限风光的昔日霸主eBay(易趣)则让人叹息，在中国的市场份额由最初的90％萎缩到后来的不到5％，市场份额不但远远没法和淘宝比，甚至不如拍拍和当当。</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③2008年，阿里巴巴集团董事局主席马云在北京出席第十一届中国国际电子商务大会时分析了eBay的失败，但同时表示eBay在中国的失败只是短暂的，只要不放弃就还有机会。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④失败是一种财富，也许它会带给你一时的伤痛，但要知道没有永远的失败，这些必经的曲折只会让你更加坚强。从失败里，我们可以学到许多，可以了解自己被什么绊倒，这样在以后就会少犯或不犯相似的错误。马云说得对，最大的失败就是放弃，只要不放弃就还有机会。笑对失败，用一种积极的眼光去看待失败，以一种良好的。态去面对失败，这样才不会被它吓倒。</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⑤戴安娜•高登，这个</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"http://2014.sina.com.cn/teams/usa.html" \t "_blank"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美国</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运动史上的传奇人物，用自己的意志和坚持，创造了人类的又一个奇迹。她小时候就患上骨癌，为了保住生命，她被迫锯掉了右脚。当厄运降临在这个幼小的生命上时，她哭泣过、痛苦过、悲伤过，但从未放弃过自己从小以来的梦想——成为一名出色的滑雪运动员。她一直告诫自己：轻言放弃就是失败，我必须对自己的生命自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⑥在一次次的滑雪练习中，戴安娜•高登不断地品尝着失败的滋味。因为身体的原因，很多时候训练都无法持续很久。但困难没有把她吓倒，顽强的意志和无比的勇气最终成就了她的成功。戴安娜•高登在和病魔的对抗中战胜了自己，凭着努力，她参加了多次美国滑雪锦标赛，共获得29枚金牌，还创下了多项世界纪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⑦生命的潜能是无限的，而最容易被激发出无限可能的时机，正是我们最沮丧、困顿的时候。绝望的那一刻，往往是希望的开始；危机的尽头，往往就 是转机；山穷水尽的地方，往往就是柳暗花明。只要不放弃，就会有希望。人生总有逆境，当我们在绝望中苦苦挣扎时，只要我们自己再多一份顽强，再多一份忍耐，再多一份自信，就会赢得命运的转机。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⑧成长是一个“错了再试”的过程，失败的经验和成功的经验一样可贵。成功者懂得遭遇失败后不放弃，所以他 们会把失败当作垫脚石，走出失败的阴影。当我们出了差错，遭受某种挫折，造成了某种损失后，不要轻易地就放弃自己的梦想，因为一旦放弃，就永远没有了翻牌的机会。只要我们吸取教训，总结经验，变被动为主动，就能最终赢得成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8．选文的中心论点是什么?(3分)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9．选文的第①段有什么作用?(3分)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10．选文②③段有什么作用?(3分)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11．从第④段看怎样做才能不被失败吓倒?(3分)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（二)阅读下文，完成12~16题。(18分)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壶口的黄河</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肖铁</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在中国看水，看中国的水，最好到黄河。九寨沟的水显得太清秀，俏得有些西方的味道；太湖的水又有点小，文人味太重，不像是水，倒像是供人把玩的装饰物。也许，中国的水应是黄色的，和我们中国人的皮肤一样；而黄河也只有到了这儿，才成了真正的黄河！</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车行山谷中，远远听便听见阵阵低沉的轰鸣，在左右山壁间碰撞，心也随之律动，未见其影，先闻其声，知道壶口到了。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天渐渐成了黄色，水汽丰富得似乎凭空能捏出一担汗来。</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等真正站在她的旁边，所有的人都惊呆了：地竟陷下一层，天也高了一尺，山谷形似壶嘴，水若浊酒，倾泻而下，一仰难尽的气势，充溢胸口，心跳得能蹦出来，耳朵渐渐聋了，只能看见对方开口，却听不见声音；眼也花了，弥漫着的皆是黄色的旋涡，像是从河里蒸腾地上升，又像是备不顾身地下降。河底升起硝烟一样的股股黄雾，天宇间充涨着黄色带水的颗粒，碰撞在脸上，散发在天上。脑子里一片空白，什么也不敢想，只看着山被水层层劈开，天也被这股黄流斩断。水从天而降，拍打在谷底，响遏在云里。</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想黄河从巴颜喀拉山流下的时候，水也该是清的吧？毕竟是雪水的汇集，是上天的洗礼；下游也会清些，因为地势渐平，流速渐缓，黄沙也会慢慢沉在河底。可你看看现在的黄河，刚刚从黄土高原的千沟万壑流过，厚重得带着大地的表皮，圣水也染上了中国的颜色，水里一定还有与大地摩擦而生的余热，当然还有陕北的信天游溶在里面，歌曲带着水旋转。黄河在这里最黄，金黄得如同太阳也落在里面。</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黄河之水天上来，如果说往前往后的黄河都是平面的话，到了壶口，黄河一下子像愤怒像高昂像要直抒胸臆地站了起来。这时的黄河。是立体的黄河了，像猴子站立起来是人进化的重要标志，黄河站立起来也是一个飞跃，就像个顶天立地的人活了。活了便要说话，那浪涛卷起雷鸣般的吼声，便是她第一声啼哭，第一声就不同凡响。注视着从上而下的水，第一次看到自然里的生命在毫无羁绊的状态下的兴奋和放纵。那啪啪的水击之声便是欢笑，真正的快感，真正的淋漓尽致。看久了，心也会溶进那飞溅的黄色水流里。</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抬起头，极目四望，北方，阳光打过去，一片白色，水和天连在一起，汪洋恣肆在那里；下游，水会渐渐宽阔，毕竟快到海了，快到生命的终结抑或是升华的地方了；便也心平气和。只有在这里，给予黄河的天地竟仅仅小到一个壶口，考验也就在这里了。过去了，黄河便拐了一直角，再往后便没有什么能挡住她的了，一泻千里，奔流到海不复还。看看空中的水汽，听听大地的回音，便会知道黄河的自信和决心。跃过去，一跃就是五千年，或七十万年，或是一百七十万年，肯定还有久远。司马迁会不会从这里受到了鼓舞，而将那汉代的竹简写尽写穿？易水该是黄河的分支吧，要不荆轲怎么会有壮士一去不复还的气概和性格？</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这才是中国的河。西南就是周文王的岐山，就是周武王的丰镐，就是大秦的咸阳，就是盛唐的长安。半坡人该是在这儿舀过水吧？秦嬴政该是从这里出过兵饮过马吧；有这样的水，还有什么可怕的呢？还有什么不可征服的呢？</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路德维希为尼罗河作传，也该有人为黄河作传的，那应是中国人的自传。</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（选自《散文选刊》1997年第12期，有改动）</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注：①埃米尔·路德维希（Emil Ludwig，1881-1948），德国著名传记作家，著有《地中海传》、《尼罗河传》等。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12．第①段写九寨沟的水和太湖的水，有什么用意？（2分）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auto"/>
          <w:sz w:val="24"/>
          <w:szCs w:val="24"/>
          <w:u w:val="none"/>
        </w:rPr>
        <w:drawing>
          <wp:inline distT="0" distB="0" distL="114300" distR="114300">
            <wp:extent cx="18415" cy="19050"/>
            <wp:effectExtent l="0" t="0" r="0" b="0"/>
            <wp:docPr id="2" name="图片 3" descr="传播先进教育理念、提供最佳教学方法 --- 尽在中国教育出版网 www.zzstep.com">
              <a:hlinkClick xmlns:a="http://schemas.openxmlformats.org/drawingml/2006/main" r:id="rId8" tooltip="中国教育出版网&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传播先进教育理念、提供最佳教学方法 --- 尽在中国教育出版网 www.zzstep.com"/>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13．第④段描写了壶口黄河的景色，语言特点是什么？作简要分析。（4分）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auto"/>
          <w:sz w:val="24"/>
          <w:szCs w:val="24"/>
          <w:u w:val="none"/>
        </w:rPr>
        <w:drawing>
          <wp:inline distT="0" distB="0" distL="114300" distR="114300">
            <wp:extent cx="18415" cy="19050"/>
            <wp:effectExtent l="0" t="0" r="0" b="0"/>
            <wp:docPr id="11" name="图片 4" descr="传播先进教育理念、提供最佳教学方法 --- 尽在中国教育出版网 www.zzstep.com">
              <a:hlinkClick xmlns:a="http://schemas.openxmlformats.org/drawingml/2006/main" r:id="rId8" tooltip="中国教育出版网&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descr="传播先进教育理念、提供最佳教学方法 --- 尽在中国教育出版网 www.zzstep.com"/>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14．第⑦段的写作顺序是什么？这样写有什么好处？（4分）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auto"/>
          <w:sz w:val="24"/>
          <w:szCs w:val="24"/>
          <w:u w:val="none"/>
        </w:rPr>
        <w:drawing>
          <wp:inline distT="0" distB="0" distL="114300" distR="114300">
            <wp:extent cx="18415" cy="19050"/>
            <wp:effectExtent l="0" t="0" r="0" b="0"/>
            <wp:docPr id="10" name="图片 5" descr="传播先进教育理念、提供最佳教学方法 --- 尽在中国教育出版网 www.zzstep.com">
              <a:hlinkClick xmlns:a="http://schemas.openxmlformats.org/drawingml/2006/main" r:id="rId8" tooltip="中国教育出版网&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descr="传播先进教育理念、提供最佳教学方法 --- 尽在中国教育出版网 www.zzstep.com"/>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15．第⑧段“这才是中国的河”有什么含义？结合全</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9"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文，谈谈你的理解。（4分）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auto"/>
          <w:sz w:val="24"/>
          <w:szCs w:val="24"/>
          <w:u w:val="none"/>
        </w:rPr>
        <w:drawing>
          <wp:inline distT="0" distB="0" distL="114300" distR="114300">
            <wp:extent cx="18415" cy="19050"/>
            <wp:effectExtent l="0" t="0" r="0" b="0"/>
            <wp:docPr id="8" name="图片 7" descr="传播先进教育理念、提供最佳教学方法 --- 尽在中国教育出版网 www.zzstep.com">
              <a:hlinkClick xmlns:a="http://schemas.openxmlformats.org/drawingml/2006/main" r:id="rId8" tooltip="中国教育出版网&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传播先进教育理念、提供最佳教学方法 --- 尽在中国教育出版网 www.zzstep.com"/>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16．文章结尾强调“该有人为黄河作传的，那应是中国人的自传”，这句话有什么含义（4分）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auto"/>
          <w:sz w:val="24"/>
          <w:szCs w:val="24"/>
          <w:u w:val="none"/>
        </w:rPr>
        <w:drawing>
          <wp:inline distT="0" distB="0" distL="114300" distR="114300">
            <wp:extent cx="18415" cy="19050"/>
            <wp:effectExtent l="0" t="0" r="0" b="0"/>
            <wp:docPr id="7" name="图片 8" descr="传播先进教育理念、提供最佳教学方法 --- 尽在中国教育出版网 www.zzstep.com">
              <a:hlinkClick xmlns:a="http://schemas.openxmlformats.org/drawingml/2006/main" r:id="rId8" tooltip="中国教育出版网&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8" descr="传播先进教育理念、提供最佳教学方法 --- 尽在中国教育出版网 www.zzstep.com"/>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【古诗文阅读】(共6小题，计l6分)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(三)阅读下面文言文，完成l7—20题。(12分)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甲］嗟夫!予尝求古仁人之心，或异二者之为，何哉?“不以物喜，不以己悲；居庙堂之高则忧其民；处江湖之远则忧其君。是进亦忧，退亦忧。然则何时而乐耶？其必曰“先天下之忧而忧，后天下之乐而乐”乎。噫!微斯人，吾谁与归？（《岳阳楼记》）</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乙］至于负者歌于途，行者休于树，前者乎，后者应，伛偻提携，往未而不绝者，滁人游也，临溪而渔，溪深而鱼肥，酿泉为酒，泉香而酒洌，山肴野蔌，杂然而前陈者，太守宴也。宴酣之乐，非丝非竹，射者中，弈者胜，觥筹交错，起坐而喧哗者，众宾欢也。苍颜白发，颓然乎其间者，太守醉也.(《醉翁亭记》)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17.解释下列加点词语的意思。（2分）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（1）或异二者之为（           ）（2）不以物喜（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（3）伛偻提携（           ）（4）杂然而前陈者（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18、下列加点词语意思相同的一项是(     ) （2分）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A、往来而不绝者  率妻子邑人来此绝境   B．居庙堂之高则忧  居十日，扁鹊复见</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C、退亦忧   而乐亦无穷也            D．宴酣之乐   以天下之所顺</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19、将下列句子译成现代汉语。（4分）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①微斯人，吾谁与归？</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②苍颜白发，颓然乎其间者，太守醉也。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20、《岳阳楼记》与《醉翁亭记》两文都表现了作者“与民同乐”的政治理想。《岳》文着眼于“          ”字，并以此作为进退的原则；而《醉》文则寄情山水，将         统一起来，抒发自己的情怀。（4分）</w:t>
      </w:r>
      <w:r>
        <w:rPr>
          <w:rFonts w:hint="eastAsia" w:asciiTheme="minorEastAsia" w:hAnsiTheme="minorEastAsia" w:eastAsiaTheme="minorEastAsia" w:cstheme="minorEastAsia"/>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（四）阅读下面的诗歌，完成2l—22题。（ 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陶 者①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梅尧臣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陶尽门前土，屋上无片瓦。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十指不沾泥，鳞鳞②居大厦。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【注释】①陶者：指烧窑工人。烧窑者通过高温把粘土烧制成瓦片。②鳞鳞：指鱼鳞般的瓦片。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21.“陶尽门前土”的“尽”字，有怎样的表达效果？（2分）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22．本诗多处采用对比的手法。选择一处，结合文章内容作简要分析。（2分）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四、作文(50分)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23．按要求作文。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蛹说：“给我一点时间，你会看见天际那只飞舞的彩蝶。”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水滴说：“给我一点时间，你会看见穿过石心的第一缕阳光。”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种子说：“给我一点时间，你会听见岩石刹那间破裂的声音。”……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请以“给我一点时间”为题目，写一篇文章。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要求：①你可以大胆选择你最能驾驭的文体，写你最熟悉的内容，表达你的真情实感；②文中不要出现真实的校名、姓名，如需要可用“××”代替，否则扣分；③不得抄袭，不少于600字。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苏教版2015-2016学年海南省海口八中第一学期九年级语文期末考试模拟试题（word版含答案）</w:t>
      </w:r>
      <w:r>
        <w:rPr>
          <w:rFonts w:hint="eastAsia" w:asciiTheme="minorEastAsia" w:hAnsiTheme="minorEastAsia" w:eastAsiaTheme="minorEastAsia" w:cstheme="minorEastAsia"/>
          <w:b/>
          <w:bCs/>
          <w:sz w:val="24"/>
          <w:szCs w:val="24"/>
          <w:lang w:eastAsia="zh-CN"/>
        </w:rPr>
        <w:t>参考答案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一、积累和运用(共6小题．计l8分)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1.C(2分)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 B (2分)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3．A (2分)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4．经典诗文默写。(6分)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①直为斩楼兰②老骥伏枥③乃不知有汉，无论魏晋④去国怀乡，忧谗畏讥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5．（1）中国围棋协会授予户县“全国围棋之乡”称号( 1 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（2）经过三天九轮的激烈争夺，首届丝绸之路国际城市围棋邀请赛昨日在户县正式落下帷幕。( 1 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（3）虽然( 1 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6．小人国、大人国、飞岛国、马国（慧骃国）（2分）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二、综合性学习(6分)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7．（1）官方微博发起俭约style活动引关注（2分）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（2）示例一：第一幅图，一个人在雨天打伞浇花，画面简单，寓意深刻。形象地告诉我们，一些人浪费资源，无节约意识，提醒人们不要浪费。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示例二：第二幅图，人们在向储蓄罐塞硬币，画面简单，寓意深刻。形象地告诉人们财富在于点滴积累，提醒人们要厉行节约</w:t>
      </w:r>
      <w:r>
        <w:rPr>
          <w:rFonts w:hint="eastAsia" w:asciiTheme="minorEastAsia" w:hAnsiTheme="minorEastAsia" w:eastAsiaTheme="minorEastAsia" w:cstheme="minorEastAsia"/>
          <w:sz w:val="24"/>
          <w:szCs w:val="24"/>
        </w:rPr>
        <w:drawing>
          <wp:inline distT="0" distB="0" distL="114300" distR="114300">
            <wp:extent cx="9525" cy="17780"/>
            <wp:effectExtent l="0" t="0" r="0" b="0"/>
            <wp:docPr id="6"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9"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952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（能结合材料及画面内容，言之成理即可。简述画面内容1分，说出寓意2分。共3分）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（2）示例：“适量点餐、杜绝浪费”、“文明消费，节俭用餐”、“我知盘中餐、粒粒皆辛苦”、“摒弃浪费，欢迎打包”等（2分）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三、阅读（共15小题，计46分)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【现代文阅读】(30分)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 (12分)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8.失败只是一时的，放弃才是永远的。(3分)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9.由失败和成功的关系谈起，引出论题（下文的论证），运用道理论据（道理论证）增强说服力。(3分)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10.运用事实论据（举例论证）；具体有力地证明了失败只是短暂的，只要不放弃就还有机会。（或失败只是暂时的，只要你比别人多坚持一点，多努力一点，多自信一点，你就能获得成功。）(3分)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11.笑对失败，用一种积极的眼光去看待失败，以一种良好的心态去面对失败。(3分)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（二) (18分)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12.(1)用九寨沟的水和太湖的水来衬托黄河的水。(2)中国水的颜色就应该是黄河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的颜色，黄河水才能真正体现中华民族的精神。（2分）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(1)用词生动形象，富有感染力。(2)句式整齐，写出了黄河的气势。(3)运用了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比喻、夸张的修辞手法，写出了“我”面对黄河的主观感受。（4分）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(1)顺序：由远及近，由近及远；由现实到历史。(2)好处：营造了一个宽广的时空，增加了内容的厚度。（4分）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(l)壶口的黄河弥漫着黄色的漩涡，带有中国人的肤色。(2)壶口的黄河激流澎湃，充分体现了中华民族勇往直前、不屈不挠的精神。(3)壶口的黄河是中华文明的发祥地。（4分）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1）“该有人为黄河作传”，因为黄河体现了中国的历史与中国人的精神（或因为黄河哺育了中华文明）。（2）“应是中国人的自传”，是指应该由中国人自己为黄河作传，而不是像非洲的尼罗河那样由欧洲人来作传。（3）中国人通过为黄河作传来表现中国人的历史和精神，所以是“中国人的自传”。 （答出两点得4分）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【古诗文阅读】(l6分)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(三) (12分)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 （1）或许（2）因为（3）腰背弯曲的样子，这里指老年人（4）摆开，陈列。（2分）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18、C （2分）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19、①（如果）没有这种人，我同谁一道呢？②容颜苍老，头发花白，醉醺醺地坐在众人中间，是太守喝醉了。（4分）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20、忧  醉与乐（4分）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 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21、示例：“尽”是完、全的意思。烧窑工人把门前所有的泥土烧制成砖瓦，不知流淌了多少血汗，耗尽了多少精力，自己的处所却居无片瓦，其命运之凄惨可想而知，表现出诗人对人民疾苦的同情。（2分）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22．示例1：首二句以陶者“陶尽门前土”与“屋上无片瓦”相对比，付出繁重，所得却是居无片瓦，人间之不公尽在其中（或赞美勤劳、同情疾苦也可）。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示例2：后两句以居者“十指不沾泥”与“鳞鳞居大厦”对比，从不劳动，却坐享其成，人间之不公可想而知（或答愤慨、讽刺）。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示例3：前二句“陶者”与后二句“居者”对比鲜明，令人感慨:道出了人世间的不公平，突出了贫富的悬殊，表达了诗人对弱者的同情，对当权者的讽刺。（2分）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四、作文（50分)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N/>
        <w:bidi w:val="0"/>
        <w:adjustRightInd/>
        <w:spacing w:line="312" w:lineRule="auto"/>
        <w:ind w:left="0" w:leftChars="0"/>
        <w:textAlignment w:val="auto"/>
        <w:outlineLvl w:val="9"/>
        <w:rPr>
          <w:rFonts w:hint="eastAsia" w:asciiTheme="minorEastAsia" w:hAnsiTheme="minorEastAsia" w:eastAsiaTheme="minorEastAsia" w:cstheme="minorEastAsia"/>
          <w:color w:val="0000FF"/>
          <w:sz w:val="24"/>
          <w:szCs w:val="24"/>
          <w:lang w:val="en-US" w:eastAsia="zh-CN"/>
        </w:rPr>
      </w:pP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8123294"/>
    <w:rsid w:val="09480718"/>
    <w:rsid w:val="09807CD0"/>
    <w:rsid w:val="09AF3AD9"/>
    <w:rsid w:val="0A594367"/>
    <w:rsid w:val="0CF638D8"/>
    <w:rsid w:val="0D7E4832"/>
    <w:rsid w:val="0E445F03"/>
    <w:rsid w:val="0E834D4E"/>
    <w:rsid w:val="10947ED7"/>
    <w:rsid w:val="12C2126F"/>
    <w:rsid w:val="14394D89"/>
    <w:rsid w:val="14A31CEA"/>
    <w:rsid w:val="15543953"/>
    <w:rsid w:val="15BF71C1"/>
    <w:rsid w:val="162E30D6"/>
    <w:rsid w:val="17067DB0"/>
    <w:rsid w:val="176311C0"/>
    <w:rsid w:val="1F365251"/>
    <w:rsid w:val="21105FA1"/>
    <w:rsid w:val="225D59DC"/>
    <w:rsid w:val="263D24EE"/>
    <w:rsid w:val="287F4660"/>
    <w:rsid w:val="29070EEA"/>
    <w:rsid w:val="2D1A368E"/>
    <w:rsid w:val="2DA14A60"/>
    <w:rsid w:val="2DD916D3"/>
    <w:rsid w:val="2FE54FA7"/>
    <w:rsid w:val="304D50D8"/>
    <w:rsid w:val="31693BE7"/>
    <w:rsid w:val="33332D6E"/>
    <w:rsid w:val="3CCB2281"/>
    <w:rsid w:val="3D211E24"/>
    <w:rsid w:val="46B95B62"/>
    <w:rsid w:val="48F378AD"/>
    <w:rsid w:val="4DFC0D61"/>
    <w:rsid w:val="50E33CA1"/>
    <w:rsid w:val="518D40ED"/>
    <w:rsid w:val="522C4622"/>
    <w:rsid w:val="540F0974"/>
    <w:rsid w:val="54994B51"/>
    <w:rsid w:val="584C237B"/>
    <w:rsid w:val="58BC7B9C"/>
    <w:rsid w:val="590A3B91"/>
    <w:rsid w:val="5A7172EA"/>
    <w:rsid w:val="5FAF50B6"/>
    <w:rsid w:val="603955D2"/>
    <w:rsid w:val="60EB0417"/>
    <w:rsid w:val="671B55CE"/>
    <w:rsid w:val="67651281"/>
    <w:rsid w:val="68F80529"/>
    <w:rsid w:val="6A66197C"/>
    <w:rsid w:val="6B230C09"/>
    <w:rsid w:val="70817757"/>
    <w:rsid w:val="73B22299"/>
    <w:rsid w:val="73E3166A"/>
    <w:rsid w:val="74021F9C"/>
    <w:rsid w:val="74554C27"/>
    <w:rsid w:val="74791099"/>
    <w:rsid w:val="75F75592"/>
    <w:rsid w:val="770670EE"/>
    <w:rsid w:val="7B0C4CAB"/>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hyperlink" Target="http://www.zzstep.com" TargetMode="Externa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2017-12-06T11:58:57Z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