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12" w:lineRule="auto"/>
        <w:ind w:left="422" w:right="0" w:rightChars="0" w:hanging="482" w:hangingChars="200"/>
        <w:textAlignment w:val="center"/>
        <w:outlineLvl w:val="9"/>
        <w:rPr>
          <w:rFonts w:hint="eastAsia" w:asciiTheme="minorEastAsia" w:hAnsiTheme="minorEastAsia" w:eastAsiaTheme="minorEastAsia" w:cstheme="minorEastAsia"/>
          <w:b/>
          <w:sz w:val="24"/>
          <w:szCs w:val="24"/>
        </w:rPr>
      </w:pPr>
      <w:bookmarkStart w:id="0" w:name="_GoBack"/>
      <w:bookmarkEnd w:id="0"/>
      <w:r>
        <w:rPr>
          <w:rFonts w:hint="eastAsia" w:asciiTheme="minorEastAsia" w:hAnsiTheme="minorEastAsia" w:eastAsiaTheme="minorEastAsia" w:cstheme="minorEastAsia"/>
          <w:b/>
          <w:sz w:val="24"/>
          <w:szCs w:val="24"/>
        </w:rPr>
        <w:t>一、基础知识与运用（每小题3分）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1．下列词语中加点字注音完全</w:t>
      </w:r>
      <w:r>
        <w:rPr>
          <w:rFonts w:hint="eastAsia" w:asciiTheme="minorEastAsia" w:hAnsiTheme="minorEastAsia" w:eastAsiaTheme="minorEastAsia" w:cstheme="minorEastAsia"/>
          <w:sz w:val="24"/>
          <w:szCs w:val="24"/>
          <w:em w:val="dot"/>
        </w:rPr>
        <w:t>正确</w:t>
      </w:r>
      <w:r>
        <w:rPr>
          <w:rFonts w:hint="eastAsia" w:asciiTheme="minorEastAsia" w:hAnsiTheme="minorEastAsia" w:eastAsiaTheme="minorEastAsia" w:cstheme="minorEastAsia"/>
          <w:sz w:val="24"/>
          <w:szCs w:val="24"/>
        </w:rPr>
        <w:t>的一组是（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em w:val="dot"/>
        </w:rPr>
        <w:t>嫉</w:t>
      </w:r>
      <w:r>
        <w:rPr>
          <w:rFonts w:hint="eastAsia" w:asciiTheme="minorEastAsia" w:hAnsiTheme="minorEastAsia" w:eastAsiaTheme="minorEastAsia" w:cstheme="minorEastAsia"/>
          <w:sz w:val="24"/>
          <w:szCs w:val="24"/>
        </w:rPr>
        <w:t>妒（jì）        蔷</w:t>
      </w:r>
      <w:r>
        <w:rPr>
          <w:rFonts w:hint="eastAsia" w:asciiTheme="minorEastAsia" w:hAnsiTheme="minorEastAsia" w:eastAsiaTheme="minorEastAsia" w:cstheme="minorEastAsia"/>
          <w:sz w:val="24"/>
          <w:szCs w:val="24"/>
          <w:em w:val="dot"/>
        </w:rPr>
        <w:t>薇</w:t>
      </w:r>
      <w:r>
        <w:rPr>
          <w:rFonts w:hint="eastAsia" w:asciiTheme="minorEastAsia" w:hAnsiTheme="minorEastAsia" w:eastAsiaTheme="minorEastAsia" w:cstheme="minorEastAsia"/>
          <w:sz w:val="24"/>
          <w:szCs w:val="24"/>
        </w:rPr>
        <w:t xml:space="preserve">（wéi）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教学相</w:t>
      </w:r>
      <w:r>
        <w:rPr>
          <w:rFonts w:hint="eastAsia" w:asciiTheme="minorEastAsia" w:hAnsiTheme="minorEastAsia" w:eastAsiaTheme="minorEastAsia" w:cstheme="minorEastAsia"/>
          <w:sz w:val="24"/>
          <w:szCs w:val="24"/>
          <w:em w:val="dot"/>
        </w:rPr>
        <w:t>长</w:t>
      </w:r>
      <w:r>
        <w:rPr>
          <w:rFonts w:hint="eastAsia" w:asciiTheme="minorEastAsia" w:hAnsiTheme="minorEastAsia" w:eastAsiaTheme="minorEastAsia" w:cstheme="minorEastAsia"/>
          <w:sz w:val="24"/>
          <w:szCs w:val="24"/>
        </w:rPr>
        <w:t>（zhǎng）</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em w:val="dot"/>
        </w:rPr>
        <w:t>胴</w:t>
      </w:r>
      <w:r>
        <w:rPr>
          <w:rFonts w:hint="eastAsia" w:asciiTheme="minorEastAsia" w:hAnsiTheme="minorEastAsia" w:eastAsiaTheme="minorEastAsia" w:cstheme="minorEastAsia"/>
          <w:sz w:val="24"/>
          <w:szCs w:val="24"/>
        </w:rPr>
        <w:t xml:space="preserve">体（dòng）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裙</w:t>
      </w:r>
      <w:r>
        <w:rPr>
          <w:rFonts w:hint="eastAsia" w:asciiTheme="minorEastAsia" w:hAnsiTheme="minorEastAsia" w:eastAsiaTheme="minorEastAsia" w:cstheme="minorEastAsia"/>
          <w:sz w:val="24"/>
          <w:szCs w:val="24"/>
          <w:em w:val="dot"/>
        </w:rPr>
        <w:t>袂</w:t>
      </w:r>
      <w:r>
        <w:rPr>
          <w:rFonts w:hint="eastAsia" w:asciiTheme="minorEastAsia" w:hAnsiTheme="minorEastAsia" w:eastAsiaTheme="minorEastAsia" w:cstheme="minorEastAsia"/>
          <w:sz w:val="24"/>
          <w:szCs w:val="24"/>
        </w:rPr>
        <w:t xml:space="preserve">（mèi）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龙吟凤</w:t>
      </w:r>
      <w:r>
        <w:rPr>
          <w:rFonts w:hint="eastAsia" w:asciiTheme="minorEastAsia" w:hAnsiTheme="minorEastAsia" w:eastAsiaTheme="minorEastAsia" w:cstheme="minorEastAsia"/>
          <w:sz w:val="24"/>
          <w:szCs w:val="24"/>
          <w:em w:val="dot"/>
        </w:rPr>
        <w:t>哕</w:t>
      </w:r>
      <w:r>
        <w:rPr>
          <w:rFonts w:hint="eastAsia" w:asciiTheme="minorEastAsia" w:hAnsiTheme="minorEastAsia" w:eastAsiaTheme="minorEastAsia" w:cstheme="minorEastAsia"/>
          <w:sz w:val="24"/>
          <w:szCs w:val="24"/>
        </w:rPr>
        <w:t>（huì）</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C．怪</w:t>
      </w:r>
      <w:r>
        <w:rPr>
          <w:rFonts w:hint="eastAsia" w:asciiTheme="minorEastAsia" w:hAnsiTheme="minorEastAsia" w:eastAsiaTheme="minorEastAsia" w:cstheme="minorEastAsia"/>
          <w:sz w:val="24"/>
          <w:szCs w:val="24"/>
          <w:em w:val="dot"/>
        </w:rPr>
        <w:t>诞</w:t>
      </w:r>
      <w:r>
        <w:rPr>
          <w:rFonts w:hint="eastAsia" w:asciiTheme="minorEastAsia" w:hAnsiTheme="minorEastAsia" w:eastAsiaTheme="minorEastAsia" w:cstheme="minorEastAsia"/>
          <w:sz w:val="24"/>
          <w:szCs w:val="24"/>
        </w:rPr>
        <w:t xml:space="preserve">（dàn）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em w:val="dot"/>
        </w:rPr>
        <w:t>糍</w:t>
      </w:r>
      <w:r>
        <w:rPr>
          <w:rFonts w:hint="eastAsia" w:asciiTheme="minorEastAsia" w:hAnsiTheme="minorEastAsia" w:eastAsiaTheme="minorEastAsia" w:cstheme="minorEastAsia"/>
          <w:sz w:val="24"/>
          <w:szCs w:val="24"/>
        </w:rPr>
        <w:t xml:space="preserve">粑（chí）      </w:t>
      </w:r>
      <w:r>
        <w:rPr>
          <w:rFonts w:hint="eastAsia" w:asciiTheme="minorEastAsia" w:hAnsiTheme="minorEastAsia" w:eastAsiaTheme="minorEastAsia" w:cstheme="minorEastAsia"/>
          <w:sz w:val="24"/>
          <w:szCs w:val="24"/>
          <w:em w:val="dot"/>
        </w:rPr>
        <w:t>呷</w:t>
      </w:r>
      <w:r>
        <w:rPr>
          <w:rFonts w:hint="eastAsia" w:asciiTheme="minorEastAsia" w:hAnsiTheme="minorEastAsia" w:eastAsiaTheme="minorEastAsia" w:cstheme="minorEastAsia"/>
          <w:sz w:val="24"/>
          <w:szCs w:val="24"/>
        </w:rPr>
        <w:t>浪之鳞（jiā）</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em w:val="dot"/>
        </w:rPr>
        <w:t>鲑</w:t>
      </w:r>
      <w:r>
        <w:rPr>
          <w:rFonts w:hint="eastAsia" w:asciiTheme="minorEastAsia" w:hAnsiTheme="minorEastAsia" w:eastAsiaTheme="minorEastAsia" w:cstheme="minorEastAsia"/>
          <w:sz w:val="24"/>
          <w:szCs w:val="24"/>
        </w:rPr>
        <w:t>鱼（guī）       感</w:t>
      </w:r>
      <w:r>
        <w:rPr>
          <w:rFonts w:hint="eastAsia" w:asciiTheme="minorEastAsia" w:hAnsiTheme="minorEastAsia" w:eastAsiaTheme="minorEastAsia" w:cstheme="minorEastAsia"/>
          <w:sz w:val="24"/>
          <w:szCs w:val="24"/>
          <w:em w:val="dot"/>
        </w:rPr>
        <w:t>慨</w:t>
      </w:r>
      <w:r>
        <w:rPr>
          <w:rFonts w:hint="eastAsia" w:asciiTheme="minorEastAsia" w:hAnsiTheme="minorEastAsia" w:eastAsiaTheme="minorEastAsia" w:cstheme="minorEastAsia"/>
          <w:sz w:val="24"/>
          <w:szCs w:val="24"/>
        </w:rPr>
        <w:t xml:space="preserve">（kǎi）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em w:val="dot"/>
        </w:rPr>
        <w:t>蹑</w:t>
      </w:r>
      <w:r>
        <w:rPr>
          <w:rFonts w:hint="eastAsia" w:asciiTheme="minorEastAsia" w:hAnsiTheme="minorEastAsia" w:eastAsiaTheme="minorEastAsia" w:cstheme="minorEastAsia"/>
          <w:sz w:val="24"/>
          <w:szCs w:val="24"/>
        </w:rPr>
        <w:t>手蹑脚（liè）</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【答案】B</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2．下列词语中字形及加点字的</w:t>
      </w:r>
      <w:r>
        <w:rPr>
          <w:rFonts w:hint="eastAsia" w:asciiTheme="minorEastAsia" w:hAnsiTheme="minorEastAsia" w:eastAsiaTheme="minorEastAsia" w:cstheme="minorEastAsia"/>
          <w:sz w:val="24"/>
          <w:szCs w:val="24"/>
          <w:em w:val="dot"/>
        </w:rPr>
        <w:t>释义</w:t>
      </w:r>
      <w:r>
        <w:rPr>
          <w:rFonts w:hint="eastAsia" w:asciiTheme="minorEastAsia" w:hAnsiTheme="minorEastAsia" w:eastAsiaTheme="minorEastAsia" w:cstheme="minorEastAsia"/>
          <w:sz w:val="24"/>
          <w:szCs w:val="24"/>
        </w:rPr>
        <w:t>完全</w:t>
      </w:r>
      <w:r>
        <w:rPr>
          <w:rFonts w:hint="eastAsia" w:asciiTheme="minorEastAsia" w:hAnsiTheme="minorEastAsia" w:eastAsiaTheme="minorEastAsia" w:cstheme="minorEastAsia"/>
          <w:sz w:val="24"/>
          <w:szCs w:val="24"/>
          <w:em w:val="dot"/>
        </w:rPr>
        <w:t>正确</w:t>
      </w:r>
      <w:r>
        <w:rPr>
          <w:rFonts w:hint="eastAsia" w:asciiTheme="minorEastAsia" w:hAnsiTheme="minorEastAsia" w:eastAsiaTheme="minorEastAsia" w:cstheme="minorEastAsia"/>
          <w:sz w:val="24"/>
          <w:szCs w:val="24"/>
        </w:rPr>
        <w:t>的一项是（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em w:val="dot"/>
        </w:rPr>
        <w:t>诀别</w:t>
      </w:r>
      <w:r>
        <w:rPr>
          <w:rFonts w:hint="eastAsia" w:asciiTheme="minorEastAsia" w:hAnsiTheme="minorEastAsia" w:eastAsiaTheme="minorEastAsia" w:cstheme="minorEastAsia"/>
          <w:sz w:val="24"/>
          <w:szCs w:val="24"/>
        </w:rPr>
        <w:t>：不再见面的分别       自顾不</w:t>
      </w:r>
      <w:r>
        <w:rPr>
          <w:rFonts w:hint="eastAsia" w:asciiTheme="minorEastAsia" w:hAnsiTheme="minorEastAsia" w:eastAsiaTheme="minorEastAsia" w:cstheme="minorEastAsia"/>
          <w:sz w:val="24"/>
          <w:szCs w:val="24"/>
          <w:em w:val="dot"/>
        </w:rPr>
        <w:t>暇</w:t>
      </w:r>
      <w:r>
        <w:rPr>
          <w:rFonts w:hint="eastAsia" w:asciiTheme="minorEastAsia" w:hAnsiTheme="minorEastAsia" w:eastAsiaTheme="minorEastAsia" w:cstheme="minorEastAsia"/>
          <w:sz w:val="24"/>
          <w:szCs w:val="24"/>
        </w:rPr>
        <w:t>：空闲         寻物</w:t>
      </w:r>
      <w:r>
        <w:rPr>
          <w:rFonts w:hint="eastAsia" w:asciiTheme="minorEastAsia" w:hAnsiTheme="minorEastAsia" w:eastAsiaTheme="minorEastAsia" w:cstheme="minorEastAsia"/>
          <w:sz w:val="24"/>
          <w:szCs w:val="24"/>
          <w:em w:val="dot"/>
        </w:rPr>
        <w:t>启</w:t>
      </w:r>
      <w:r>
        <w:rPr>
          <w:rFonts w:hint="eastAsia" w:asciiTheme="minorEastAsia" w:hAnsiTheme="minorEastAsia" w:eastAsiaTheme="minorEastAsia" w:cstheme="minorEastAsia"/>
          <w:sz w:val="24"/>
          <w:szCs w:val="24"/>
        </w:rPr>
        <w:t>事：指陈述</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em w:val="dot"/>
        </w:rPr>
        <w:t>臆</w:t>
      </w:r>
      <w:r>
        <w:rPr>
          <w:rFonts w:hint="eastAsia" w:asciiTheme="minorEastAsia" w:hAnsiTheme="minorEastAsia" w:eastAsiaTheme="minorEastAsia" w:cstheme="minorEastAsia"/>
          <w:sz w:val="24"/>
          <w:szCs w:val="24"/>
        </w:rPr>
        <w:t>测：主观的               金榜</w:t>
      </w:r>
      <w:r>
        <w:rPr>
          <w:rFonts w:hint="eastAsia" w:asciiTheme="minorEastAsia" w:hAnsiTheme="minorEastAsia" w:eastAsiaTheme="minorEastAsia" w:cstheme="minorEastAsia"/>
          <w:sz w:val="24"/>
          <w:szCs w:val="24"/>
          <w:em w:val="dot"/>
        </w:rPr>
        <w:t>提</w:t>
      </w:r>
      <w:r>
        <w:rPr>
          <w:rFonts w:hint="eastAsia" w:asciiTheme="minorEastAsia" w:hAnsiTheme="minorEastAsia" w:eastAsiaTheme="minorEastAsia" w:cstheme="minorEastAsia"/>
          <w:sz w:val="24"/>
          <w:szCs w:val="24"/>
        </w:rPr>
        <w:t>名：写上         寤</w:t>
      </w:r>
      <w:r>
        <w:rPr>
          <w:rFonts w:hint="eastAsia" w:asciiTheme="minorEastAsia" w:hAnsiTheme="minorEastAsia" w:eastAsiaTheme="minorEastAsia" w:cstheme="minorEastAsia"/>
          <w:sz w:val="24"/>
          <w:szCs w:val="24"/>
          <w:em w:val="dot"/>
        </w:rPr>
        <w:t>寐</w:t>
      </w:r>
      <w:r>
        <w:rPr>
          <w:rFonts w:hint="eastAsia" w:asciiTheme="minorEastAsia" w:hAnsiTheme="minorEastAsia" w:eastAsiaTheme="minorEastAsia" w:cstheme="minorEastAsia"/>
          <w:sz w:val="24"/>
          <w:szCs w:val="24"/>
        </w:rPr>
        <w:t>思服：醒时</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em w:val="dot"/>
        </w:rPr>
        <w:t>修</w:t>
      </w:r>
      <w:r>
        <w:rPr>
          <w:rFonts w:hint="eastAsia" w:asciiTheme="minorEastAsia" w:hAnsiTheme="minorEastAsia" w:eastAsiaTheme="minorEastAsia" w:cstheme="minorEastAsia"/>
          <w:sz w:val="24"/>
          <w:szCs w:val="24"/>
        </w:rPr>
        <w:t>狭：长                   美不</w:t>
      </w:r>
      <w:r>
        <w:rPr>
          <w:rFonts w:hint="eastAsia" w:asciiTheme="minorEastAsia" w:hAnsiTheme="minorEastAsia" w:eastAsiaTheme="minorEastAsia" w:cstheme="minorEastAsia"/>
          <w:sz w:val="24"/>
          <w:szCs w:val="24"/>
          <w:em w:val="dot"/>
        </w:rPr>
        <w:t>甚</w:t>
      </w:r>
      <w:r>
        <w:rPr>
          <w:rFonts w:hint="eastAsia" w:asciiTheme="minorEastAsia" w:hAnsiTheme="minorEastAsia" w:eastAsiaTheme="minorEastAsia" w:cstheme="minorEastAsia"/>
          <w:sz w:val="24"/>
          <w:szCs w:val="24"/>
        </w:rPr>
        <w:t>收：超过         通宵达</w:t>
      </w:r>
      <w:r>
        <w:rPr>
          <w:rFonts w:hint="eastAsia" w:asciiTheme="minorEastAsia" w:hAnsiTheme="minorEastAsia" w:eastAsiaTheme="minorEastAsia" w:cstheme="minorEastAsia"/>
          <w:sz w:val="24"/>
          <w:szCs w:val="24"/>
          <w:em w:val="dot"/>
        </w:rPr>
        <w:t>旦</w:t>
      </w:r>
      <w:r>
        <w:rPr>
          <w:rFonts w:hint="eastAsia" w:asciiTheme="minorEastAsia" w:hAnsiTheme="minorEastAsia" w:eastAsiaTheme="minorEastAsia" w:cstheme="minorEastAsia"/>
          <w:sz w:val="24"/>
          <w:szCs w:val="24"/>
        </w:rPr>
        <w:t>：天亮</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em w:val="dot"/>
        </w:rPr>
        <w:t>徙</w:t>
      </w:r>
      <w:r>
        <w:rPr>
          <w:rFonts w:hint="eastAsia" w:asciiTheme="minorEastAsia" w:hAnsiTheme="minorEastAsia" w:eastAsiaTheme="minorEastAsia" w:cstheme="minorEastAsia"/>
          <w:sz w:val="24"/>
          <w:szCs w:val="24"/>
        </w:rPr>
        <w:t xml:space="preserve">倚：徘徊                 </w:t>
      </w:r>
      <w:r>
        <w:rPr>
          <w:rFonts w:hint="eastAsia" w:asciiTheme="minorEastAsia" w:hAnsiTheme="minorEastAsia" w:eastAsiaTheme="minorEastAsia" w:cstheme="minorEastAsia"/>
          <w:sz w:val="24"/>
          <w:szCs w:val="24"/>
          <w:em w:val="dot"/>
        </w:rPr>
        <w:t>因</w:t>
      </w:r>
      <w:r>
        <w:rPr>
          <w:rFonts w:hint="eastAsia" w:asciiTheme="minorEastAsia" w:hAnsiTheme="minorEastAsia" w:eastAsiaTheme="minorEastAsia" w:cstheme="minorEastAsia"/>
          <w:sz w:val="24"/>
          <w:szCs w:val="24"/>
        </w:rPr>
        <w:t>势利导：因此         正襟</w:t>
      </w:r>
      <w:r>
        <w:rPr>
          <w:rFonts w:hint="eastAsia" w:asciiTheme="minorEastAsia" w:hAnsiTheme="minorEastAsia" w:eastAsiaTheme="minorEastAsia" w:cstheme="minorEastAsia"/>
          <w:sz w:val="24"/>
          <w:szCs w:val="24"/>
          <w:em w:val="dot"/>
        </w:rPr>
        <w:t>危座</w:t>
      </w:r>
      <w:r>
        <w:rPr>
          <w:rFonts w:hint="eastAsia" w:asciiTheme="minorEastAsia" w:hAnsiTheme="minorEastAsia" w:eastAsiaTheme="minorEastAsia" w:cstheme="minorEastAsia"/>
          <w:sz w:val="24"/>
          <w:szCs w:val="24"/>
        </w:rPr>
        <w:t>：高</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【答案】A</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3．下面句子中加点的成语使用</w:t>
      </w:r>
      <w:r>
        <w:rPr>
          <w:rFonts w:hint="eastAsia" w:asciiTheme="minorEastAsia" w:hAnsiTheme="minorEastAsia" w:eastAsiaTheme="minorEastAsia" w:cstheme="minorEastAsia"/>
          <w:sz w:val="24"/>
          <w:szCs w:val="24"/>
          <w:em w:val="dot"/>
        </w:rPr>
        <w:t>不恰当</w:t>
      </w:r>
      <w:r>
        <w:rPr>
          <w:rFonts w:hint="eastAsia" w:asciiTheme="minorEastAsia" w:hAnsiTheme="minorEastAsia" w:eastAsiaTheme="minorEastAsia" w:cstheme="minorEastAsia"/>
          <w:sz w:val="24"/>
          <w:szCs w:val="24"/>
        </w:rPr>
        <w:t>的一个是（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A．常见一些学者，陈述其观点来是</w:t>
      </w:r>
      <w:r>
        <w:rPr>
          <w:rFonts w:hint="eastAsia" w:asciiTheme="minorEastAsia" w:hAnsiTheme="minorEastAsia" w:eastAsiaTheme="minorEastAsia" w:cstheme="minorEastAsia"/>
          <w:sz w:val="24"/>
          <w:szCs w:val="24"/>
          <w:em w:val="dot"/>
        </w:rPr>
        <w:t>口若悬河</w:t>
      </w:r>
      <w:r>
        <w:rPr>
          <w:rFonts w:hint="eastAsia" w:asciiTheme="minorEastAsia" w:hAnsiTheme="minorEastAsia" w:eastAsiaTheme="minorEastAsia" w:cstheme="minorEastAsia"/>
          <w:sz w:val="24"/>
          <w:szCs w:val="24"/>
        </w:rPr>
        <w:t>，然而要征引古籍的时候，他们往往不能背诵出原文</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B．我们青少年正处于</w:t>
      </w:r>
      <w:r>
        <w:rPr>
          <w:rFonts w:hint="eastAsia" w:asciiTheme="minorEastAsia" w:hAnsiTheme="minorEastAsia" w:eastAsiaTheme="minorEastAsia" w:cstheme="minorEastAsia"/>
          <w:sz w:val="24"/>
          <w:szCs w:val="24"/>
          <w:em w:val="dot"/>
        </w:rPr>
        <w:t>豆蔻年华</w:t>
      </w:r>
      <w:r>
        <w:rPr>
          <w:rFonts w:hint="eastAsia" w:asciiTheme="minorEastAsia" w:hAnsiTheme="minorEastAsia" w:eastAsiaTheme="minorEastAsia" w:cstheme="minorEastAsia"/>
          <w:sz w:val="24"/>
          <w:szCs w:val="24"/>
        </w:rPr>
        <w:t>，要改开拓进取，勇于创新</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C．中考在即，我不但没有紧张感，反而很平静，甚至有一种</w:t>
      </w:r>
      <w:r>
        <w:rPr>
          <w:rFonts w:hint="eastAsia" w:asciiTheme="minorEastAsia" w:hAnsiTheme="minorEastAsia" w:eastAsiaTheme="minorEastAsia" w:cstheme="minorEastAsia"/>
          <w:sz w:val="24"/>
          <w:szCs w:val="24"/>
          <w:em w:val="dot"/>
        </w:rPr>
        <w:t>如释重负</w:t>
      </w:r>
      <w:r>
        <w:rPr>
          <w:rFonts w:hint="eastAsia" w:asciiTheme="minorEastAsia" w:hAnsiTheme="minorEastAsia" w:eastAsiaTheme="minorEastAsia" w:cstheme="minorEastAsia"/>
          <w:sz w:val="24"/>
          <w:szCs w:val="24"/>
        </w:rPr>
        <w:t>的感觉</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D．最近，微信朋友圈中流行一篇文章《素颜黔东南》，</w:t>
      </w:r>
      <w:r>
        <w:rPr>
          <w:rFonts w:hint="eastAsia" w:asciiTheme="minorEastAsia" w:hAnsiTheme="minorEastAsia" w:eastAsiaTheme="minorEastAsia" w:cstheme="minorEastAsia"/>
          <w:sz w:val="24"/>
          <w:szCs w:val="24"/>
          <w:em w:val="dot"/>
        </w:rPr>
        <w:t>言简意赅</w:t>
      </w:r>
      <w:r>
        <w:rPr>
          <w:rFonts w:hint="eastAsia" w:asciiTheme="minorEastAsia" w:hAnsiTheme="minorEastAsia" w:eastAsiaTheme="minorEastAsia" w:cstheme="minorEastAsia"/>
          <w:sz w:val="24"/>
          <w:szCs w:val="24"/>
        </w:rPr>
        <w:t>地介绍了黔东南的众多美食、美景及民风民俗</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【答案】B</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4．下列对语文知识的分析，</w:t>
      </w:r>
      <w:r>
        <w:rPr>
          <w:rFonts w:hint="eastAsia" w:asciiTheme="minorEastAsia" w:hAnsiTheme="minorEastAsia" w:eastAsiaTheme="minorEastAsia" w:cstheme="minorEastAsia"/>
          <w:sz w:val="24"/>
          <w:szCs w:val="24"/>
          <w:em w:val="dot"/>
        </w:rPr>
        <w:t>不正确</w:t>
      </w:r>
      <w:r>
        <w:rPr>
          <w:rFonts w:hint="eastAsia" w:asciiTheme="minorEastAsia" w:hAnsiTheme="minorEastAsia" w:eastAsiaTheme="minorEastAsia" w:cstheme="minorEastAsia"/>
          <w:sz w:val="24"/>
          <w:szCs w:val="24"/>
        </w:rPr>
        <w:t>的一项是（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A．“微博”“多彩”“唱响”（分析：这三个词语依次是名词、形容词、动词）</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B．“精准扶贫”“一带一路”“全民阅读”“亲近自然”（分析：这四个短语依次是偏正短语、并列短语、主谓短语、动宾短语）</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C．驴友们半夜就登上了雷公山顶，不畏凉气袭人，目的是为了能够观赏到日出的壮观景象．（没有语病）</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D．在践行“尊老爱幼”传统美德活动中，我们所缺乏的，一是执行力不足，二是方法不当．（分析：应删去“不足”、“不当”）</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【答案】C</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5．填入下列句子的语句，与上下文衔接最</w:t>
      </w:r>
      <w:r>
        <w:rPr>
          <w:rFonts w:hint="eastAsia" w:asciiTheme="minorEastAsia" w:hAnsiTheme="minorEastAsia" w:eastAsiaTheme="minorEastAsia" w:cstheme="minorEastAsia"/>
          <w:sz w:val="24"/>
          <w:szCs w:val="24"/>
          <w:em w:val="dot"/>
        </w:rPr>
        <w:t>恰当</w:t>
      </w:r>
      <w:r>
        <w:rPr>
          <w:rFonts w:hint="eastAsia" w:asciiTheme="minorEastAsia" w:hAnsiTheme="minorEastAsia" w:eastAsiaTheme="minorEastAsia" w:cstheme="minorEastAsia"/>
          <w:sz w:val="24"/>
          <w:szCs w:val="24"/>
        </w:rPr>
        <w:t>的一项是（　　）</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大型民族歌舞《多彩贵州风》巡演活动拉开序幕，贵州_____的山水风光，_____的特色风物，_____的民族风情从一个个精彩节目中完美展现，现场笑意满满，掌声阵阵。</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醇厚浓郁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多彩和谐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旖旎。</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①③②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③②①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③①②</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【答案】B</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6．下列标点符号使用</w:t>
      </w:r>
      <w:r>
        <w:rPr>
          <w:rFonts w:hint="eastAsia" w:asciiTheme="minorEastAsia" w:hAnsiTheme="minorEastAsia" w:eastAsiaTheme="minorEastAsia" w:cstheme="minorEastAsia"/>
          <w:sz w:val="24"/>
          <w:szCs w:val="24"/>
          <w:em w:val="dot"/>
        </w:rPr>
        <w:t>不恰当</w:t>
      </w:r>
      <w:r>
        <w:rPr>
          <w:rFonts w:hint="eastAsia" w:asciiTheme="minorEastAsia" w:hAnsiTheme="minorEastAsia" w:eastAsiaTheme="minorEastAsia" w:cstheme="minorEastAsia"/>
          <w:sz w:val="24"/>
          <w:szCs w:val="24"/>
        </w:rPr>
        <w:t>的一项是（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A．“蓝梦谷太美丽了，”她兴奋地说，“我还会再来！”</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B．我按照中学课本里的内容，在科普报刊上寻找公式定理背后的故事，分类剪贴了数学呀、物理呀、化学呀、生物呀等几大本</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C．怎么可能不来？谁决定的？你吗？没搞错吧？</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D．“创卫工作”让黔东南州各县城悄然蜕变：社区环境舒适清爽，地面干净整洁，马路上流动摊贩不见了，商铺店面靓丽一新</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【答案】B</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7．下列有关文学文化常识及课文内容的表述，</w:t>
      </w:r>
      <w:r>
        <w:rPr>
          <w:rFonts w:hint="eastAsia" w:asciiTheme="minorEastAsia" w:hAnsiTheme="minorEastAsia" w:eastAsiaTheme="minorEastAsia" w:cstheme="minorEastAsia"/>
          <w:sz w:val="24"/>
          <w:szCs w:val="24"/>
          <w:em w:val="dot"/>
        </w:rPr>
        <w:t>不正确</w:t>
      </w:r>
      <w:r>
        <w:rPr>
          <w:rFonts w:hint="eastAsia" w:asciiTheme="minorEastAsia" w:hAnsiTheme="minorEastAsia" w:eastAsiaTheme="minorEastAsia" w:cstheme="minorEastAsia"/>
          <w:sz w:val="24"/>
          <w:szCs w:val="24"/>
        </w:rPr>
        <w:t>的一项是（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海燕》是苏联作家高尔基写的“幻想曲”《海燕之歌》的结尾部分，原题为《春天的旋律》．作为无产阶级艺术最伟大的代表者高尔基，著有长篇小说《母亲》及自传体三部曲《童年》《在人间》《我的大学》</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B．脸谱是京剧的一大特点，可以帮助理解剧情．简单来说，红脸代表忠勇；黑岩代表猛智；蓝脸绿脸代表草莽英雄；黄脸和白脸代表凶诈；金脸银脸代表神秘</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C．《云南的歌会》是一片极富情趣的散文，作者沈从文是现代作家，代表作有《边城》．这篇散文在“歌会”的大标题下，描绘了“山野对歌”“山路漫歌”“村寨传歌”三种歌唱场景</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先秦诸子散文产生于春秋战国百家争鸣的时代，主要的著作有《论语》《孟子》《墨子》《老子》《庄子》《荀子》《韩非子》等．其散文大多文情并茂，极具文采，善用譬喻陈说事理，论辨是非，增强了说服力，而排比、夸张等修辞的大量运用了更使文章辞采缤纷</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【答案】D</w:t>
      </w:r>
    </w:p>
    <w:p>
      <w:pPr>
        <w:keepNext w:val="0"/>
        <w:keepLines w:val="0"/>
        <w:pageBreakBefore w:val="0"/>
        <w:widowControl w:val="0"/>
        <w:kinsoku/>
        <w:wordWrap/>
        <w:overflowPunct/>
        <w:topLinePunct w:val="0"/>
        <w:autoSpaceDE/>
        <w:autoSpaceDN/>
        <w:bidi w:val="0"/>
        <w:adjustRightInd w:val="0"/>
        <w:snapToGrid w:val="0"/>
        <w:spacing w:line="312" w:lineRule="auto"/>
        <w:ind w:left="422" w:right="0" w:rightChars="0" w:hanging="482" w:hangingChars="200"/>
        <w:textAlignment w:val="center"/>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二、古诗文阅读</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8．阅读下面文言文选段，按照要求完成下列各题。</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鱼我所欲也</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《孟子》</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鱼，我所欲也；熊掌，亦我所欲也，二者不可得兼，舍鱼而取熊掌者也。生，亦我所欲也；义，亦我所欲也。二者不可得兼，舍生而取义者也。生亦我所欲，所欲有甚于生者，故不为苟得也。</w:t>
      </w:r>
      <w:r>
        <w:rPr>
          <w:rFonts w:hint="eastAsia" w:asciiTheme="minorEastAsia" w:hAnsiTheme="minorEastAsia" w:eastAsiaTheme="minorEastAsia" w:cstheme="minorEastAsia"/>
          <w:sz w:val="24"/>
          <w:szCs w:val="24"/>
          <w:u w:val="single"/>
        </w:rPr>
        <w:t>死亦我所恶，所恶有甚于死者，故患有所不辟也</w:t>
      </w:r>
      <w:r>
        <w:rPr>
          <w:rFonts w:hint="eastAsia" w:asciiTheme="minorEastAsia" w:hAnsiTheme="minorEastAsia" w:eastAsiaTheme="minorEastAsia" w:cstheme="minorEastAsia"/>
          <w:sz w:val="24"/>
          <w:szCs w:val="24"/>
        </w:rPr>
        <w:t>。如使人之所欲莫甚于生，则凡可以得生者何不用也。使人之所恶莫甚于死者，则凡可以辟患者何不为也！由是则生而有不用也；由是则可以辟患而有不为也。是故所欲有甚于生者，所恶有甚于死者。非独贤者有是心也，人皆有之，贤者能勿丧耳。</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一箪食，一豆羹，得之则生，弗得则死。</w:t>
      </w:r>
      <w:r>
        <w:rPr>
          <w:rFonts w:hint="eastAsia" w:asciiTheme="minorEastAsia" w:hAnsiTheme="minorEastAsia" w:eastAsiaTheme="minorEastAsia" w:cstheme="minorEastAsia"/>
          <w:sz w:val="24"/>
          <w:szCs w:val="24"/>
          <w:u w:val="single"/>
        </w:rPr>
        <w:t>呼尔而与之行道之人弗受蹴尔而与之乞人不屑也</w:t>
      </w:r>
      <w:r>
        <w:rPr>
          <w:rFonts w:hint="eastAsia" w:asciiTheme="minorEastAsia" w:hAnsiTheme="minorEastAsia" w:eastAsiaTheme="minorEastAsia" w:cstheme="minorEastAsia"/>
          <w:sz w:val="24"/>
          <w:szCs w:val="24"/>
        </w:rPr>
        <w:t>。万钟则不辩礼义而受之，万钟于我何加焉！为宫室之美，妻妾之奉，所识穷乏者得我与？乡为身死而不受，今为宫室之美为之；乡为身死而不受，今为妻妾之奉为之；</w:t>
      </w:r>
      <w:r>
        <w:rPr>
          <w:rFonts w:hint="eastAsia" w:asciiTheme="minorEastAsia" w:hAnsiTheme="minorEastAsia" w:eastAsiaTheme="minorEastAsia" w:cstheme="minorEastAsia"/>
          <w:sz w:val="24"/>
          <w:szCs w:val="24"/>
          <w:u w:val="single"/>
        </w:rPr>
        <w:t>乡为身死而不受，今为所识穷乏者得我而为之</w:t>
      </w:r>
      <w:r>
        <w:rPr>
          <w:rFonts w:hint="eastAsia" w:asciiTheme="minorEastAsia" w:hAnsiTheme="minorEastAsia" w:eastAsiaTheme="minorEastAsia" w:cstheme="minorEastAsia"/>
          <w:sz w:val="24"/>
          <w:szCs w:val="24"/>
        </w:rPr>
        <w:t>：是亦不可以已乎？此之谓失其本心。</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（1）下列句中加点词的意义和用法的判断</w:t>
      </w:r>
      <w:r>
        <w:rPr>
          <w:rFonts w:hint="eastAsia" w:asciiTheme="minorEastAsia" w:hAnsiTheme="minorEastAsia" w:eastAsiaTheme="minorEastAsia" w:cstheme="minorEastAsia"/>
          <w:sz w:val="24"/>
          <w:szCs w:val="24"/>
          <w:em w:val="dot"/>
        </w:rPr>
        <w:t>不正确</w:t>
      </w:r>
      <w:r>
        <w:rPr>
          <w:rFonts w:hint="eastAsia" w:asciiTheme="minorEastAsia" w:hAnsiTheme="minorEastAsia" w:eastAsiaTheme="minorEastAsia" w:cstheme="minorEastAsia"/>
          <w:sz w:val="24"/>
          <w:szCs w:val="24"/>
        </w:rPr>
        <w:t>的一组是</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A．故患有所不</w:t>
      </w:r>
      <w:r>
        <w:rPr>
          <w:rFonts w:hint="eastAsia" w:asciiTheme="minorEastAsia" w:hAnsiTheme="minorEastAsia" w:eastAsiaTheme="minorEastAsia" w:cstheme="minorEastAsia"/>
          <w:sz w:val="24"/>
          <w:szCs w:val="24"/>
          <w:em w:val="dot"/>
        </w:rPr>
        <w:t>辟</w:t>
      </w:r>
      <w:r>
        <w:rPr>
          <w:rFonts w:hint="eastAsia" w:asciiTheme="minorEastAsia" w:hAnsiTheme="minorEastAsia" w:eastAsiaTheme="minorEastAsia" w:cstheme="minorEastAsia"/>
          <w:sz w:val="24"/>
          <w:szCs w:val="24"/>
        </w:rPr>
        <w:t>也（动词，通“避”）</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B．万钟于我何</w:t>
      </w:r>
      <w:r>
        <w:rPr>
          <w:rFonts w:hint="eastAsia" w:asciiTheme="minorEastAsia" w:hAnsiTheme="minorEastAsia" w:eastAsiaTheme="minorEastAsia" w:cstheme="minorEastAsia"/>
          <w:sz w:val="24"/>
          <w:szCs w:val="24"/>
          <w:em w:val="dot"/>
        </w:rPr>
        <w:t>加</w:t>
      </w:r>
      <w:r>
        <w:rPr>
          <w:rFonts w:hint="eastAsia" w:asciiTheme="minorEastAsia" w:hAnsiTheme="minorEastAsia" w:eastAsiaTheme="minorEastAsia" w:cstheme="minorEastAsia"/>
          <w:sz w:val="24"/>
          <w:szCs w:val="24"/>
        </w:rPr>
        <w:t>焉（动词，增加）</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C．此</w:t>
      </w:r>
      <w:r>
        <w:rPr>
          <w:rFonts w:hint="eastAsia" w:asciiTheme="minorEastAsia" w:hAnsiTheme="minorEastAsia" w:eastAsiaTheme="minorEastAsia" w:cstheme="minorEastAsia"/>
          <w:sz w:val="24"/>
          <w:szCs w:val="24"/>
          <w:em w:val="dot"/>
        </w:rPr>
        <w:t>之</w:t>
      </w:r>
      <w:r>
        <w:rPr>
          <w:rFonts w:hint="eastAsia" w:asciiTheme="minorEastAsia" w:hAnsiTheme="minorEastAsia" w:eastAsiaTheme="minorEastAsia" w:cstheme="minorEastAsia"/>
          <w:sz w:val="24"/>
          <w:szCs w:val="24"/>
        </w:rPr>
        <w:t>谓失其本心（助词，无实意）</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em w:val="dot"/>
        </w:rPr>
        <w:t>如使</w:t>
      </w:r>
      <w:r>
        <w:rPr>
          <w:rFonts w:hint="eastAsia" w:asciiTheme="minorEastAsia" w:hAnsiTheme="minorEastAsia" w:eastAsiaTheme="minorEastAsia" w:cstheme="minorEastAsia"/>
          <w:sz w:val="24"/>
          <w:szCs w:val="24"/>
        </w:rPr>
        <w:t>人之所欲莫甚于生（连词，假如）</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（2）对文中画波浪线部分的断句，</w:t>
      </w:r>
      <w:r>
        <w:rPr>
          <w:rFonts w:hint="eastAsia" w:asciiTheme="minorEastAsia" w:hAnsiTheme="minorEastAsia" w:eastAsiaTheme="minorEastAsia" w:cstheme="minorEastAsia"/>
          <w:sz w:val="24"/>
          <w:szCs w:val="24"/>
          <w:em w:val="dot"/>
        </w:rPr>
        <w:t>正确</w:t>
      </w:r>
      <w:r>
        <w:rPr>
          <w:rFonts w:hint="eastAsia" w:asciiTheme="minorEastAsia" w:hAnsiTheme="minorEastAsia" w:eastAsiaTheme="minorEastAsia" w:cstheme="minorEastAsia"/>
          <w:sz w:val="24"/>
          <w:szCs w:val="24"/>
        </w:rPr>
        <w:t>的一项是</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A．呼尔而与/之行道之人弗受/蹴尔而与/之乞人不屑也</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B．呼尔而与之行/道之人弗受/蹴尔而与之乞/人不屑也</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C．呼尔而与之/行道之人弗受/蹴尔而与之/乞人不屑也</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D．呼尔而与之行/道之人弗受蹴尔/而与之乞人/不屑也</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（3）对选文内容的理解、分析、概括</w:t>
      </w:r>
      <w:r>
        <w:rPr>
          <w:rFonts w:hint="eastAsia" w:asciiTheme="minorEastAsia" w:hAnsiTheme="minorEastAsia" w:eastAsiaTheme="minorEastAsia" w:cstheme="minorEastAsia"/>
          <w:sz w:val="24"/>
          <w:szCs w:val="24"/>
          <w:em w:val="dot"/>
        </w:rPr>
        <w:t>有误</w:t>
      </w:r>
      <w:r>
        <w:rPr>
          <w:rFonts w:hint="eastAsia" w:asciiTheme="minorEastAsia" w:hAnsiTheme="minorEastAsia" w:eastAsiaTheme="minorEastAsia" w:cstheme="minorEastAsia"/>
          <w:sz w:val="24"/>
          <w:szCs w:val="24"/>
        </w:rPr>
        <w:t>的一项是</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A．《鱼我所欲也》出自儒家经典之作《孟子》，《孟子》记述了孟子的言行，政治主张，哲学主张及个人修养。《鱼我所欲也》从怎样对待生与死，义与利的角度，阐述了孟子的主张：人性是恶的。</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B．本文开篇运用了比喻论证方法，以鱼和熊掌为喻，论述了人生的选择应以“义”为重，必要时要“舍身而取义”，同时批判了那些见利忘义的人。</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C．“非独贤者有是心也”的“是心”指恻隐之心，羞恶之心，慈让之心，是非之心等这些善心。</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D．面对生死抉择的时候，那些“舍生取义”者表现的是“所欲有甚于生者，故不为苟得”“所物有甚于死者，故患有所不辟。”</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（4）将文言文阅读材料中画线句子翻译成现代汉语。</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死亦我所恶，所恶有甚于死者，故患有所不辟也。</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乡为身死而不受，今为所识穷乏者得我而为之。</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（1）B</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（2）C</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（3）A</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（4）①死亡是我所厌恶的，但我所厌恶的还有超过死亡的事，所以有的灾祸我不躲避。②以前（有人）宁肯死也不愿接受，现在（有人）为了认识的穷人感激自己却接受了它。</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【参考译文】</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鱼是我所喜爱的，熊掌也是我所喜爱的，如果这两种东西不能同时都得到的话，那么我就只好放弃鱼而选取熊掌了．生命是我所喜爱的，道义也是我所喜爱的，如果这两样东西不能同时都具有的话，那么我就只好牺牲生命而选取道义了．生命是我所喜爱的，但我所喜爱的还有胜过生命的东西，所以我不做苟且偷生的事；死亡是我所厌恶的，但我所厌恶的还有超过死亡的事，所以有的灾祸我不躲避．如果人们所喜爱的东西没有超过生命的，那么凡是能够用来求得生存的手段，哪一样不可以采用呢？如果人们所厌恶的事情没有超过死亡的，那么凡是能够用来逃避灾祸的坏事，哪一桩不可以干呢？采用某种手段就能够活命，可是有的人却不肯采用；采用某种办法就能够躲避灾祸，可是有的人也不肯采用．由此可见，他们所喜爱的有比生命更宝贵的东西（那就是“义”）；他们所厌恶的，有比死亡更严重的事（那就是“不义”）．不仅贤人有这种本性，人人都有，只不过有贤能的人不丧失罢了。</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一碗饭，一碗汤，得到它就能活下去，不得到它就会饿死．可是轻蔑地呼喝着给人吃，饥饿的行人也不愿接受；用脚踢给别人吃，乞丐也因轻视而不肯接受。</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高官厚禄却不辨是否合乎礼义就接受了它．这样，高官厚禄对我有什么好处呢？是为了住宅的华丽，妻妾的侍奉和认识的穷人感激我吗？以前（有人）宁肯死也不愿接受，现在（有人）却为了住宅的华丽却接受了它；以前（有人）宁肯死也不愿接受，现在（有人）却为了妻妾的侍奉却接受了它；以前（有人）宁肯死也不愿接受，现在（有人）为了认识的穷人感激自己却接受了它．这种做法不是可以让它停止了吗？这就叫做丧失了人所固有的本性。</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9．古诗文积累赏析</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根据所给提示，补写出下列名篇名句中的空缺部分（共六小题，选做四题，多答以前四题计分。）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百川东到海，何时复西归？</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。（汉乐府•长歌行）</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是故学然后知不足，教然后知困。知不足，</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；知困，</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。故曰：教学相长也。（《礼记•学记》）</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折戟沉沙铁未销，自将磨洗认前朝。</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。（杜牧《赤壁》）</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美国在韩国领土部署“萨德”系统，表面上是帮助韩国巩固国防，对付朝鲜，实际上美国是想以韩国为基地，实施自己控制亚洲的野心，这一意图与欧阳修《醉翁亭记》中</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义同。</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醉里挑灯看剑，梦回吹角连营。</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，沙场秋点兵。（辛弃疾《破阵子•为陈同赋壮词以寄之》）</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《三峡》结尾引用渔歌谣</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来表现猿鸣之哀，渲染三峡秋天悲凉肃杀的气氛。</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【答案】①少壮不努力，老大徒伤悲．（易错字：徒）②然后能自反也，然后能自强也．③东风不与周郎便，铜雀春深锁二乔．（易错字：郎）④醉翁之意不在酒，在乎山水之间也．⑤八百里分麾下炙，五十弦翻</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10．阅读下面这首诗，完成文后（1）至（2）题。</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武陵春</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李清照</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风住尘香花已尽，日晚倦梳头。物是人非事事休，欲语泪先流。</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闻说双溪春尚好，也拟泛轻舟。只恐双溪舴艋舟，载不动许多愁。</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上阙一个“</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”字写出了作者心绪不宁，无心做事的愁苦心情；下阕作者通过“</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”和“只恐”凸显了词人一波三折的心绪，层层虐心，这样的构思与表现手法堪称新鲜奇特。</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这手气的主旨句“只恐双溪蚱蜢舟，载不动许多愁”历来被公认为写“愁”名句，请作简要赏析。</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①倦、闻说 、也拟。②“只恐双溪舴艋舟，载不动许多愁”用夸张、比喻（拟）或者化抽象为具体的手法，表现凄苦忧愁重得连船都载不动，形象可感地写出了“愁”之多。</w:t>
      </w:r>
    </w:p>
    <w:p>
      <w:pPr>
        <w:keepNext w:val="0"/>
        <w:keepLines w:val="0"/>
        <w:pageBreakBefore w:val="0"/>
        <w:widowControl w:val="0"/>
        <w:kinsoku/>
        <w:wordWrap/>
        <w:overflowPunct/>
        <w:topLinePunct w:val="0"/>
        <w:autoSpaceDE/>
        <w:autoSpaceDN/>
        <w:bidi w:val="0"/>
        <w:adjustRightInd w:val="0"/>
        <w:snapToGrid w:val="0"/>
        <w:spacing w:line="312" w:lineRule="auto"/>
        <w:ind w:left="422" w:right="0" w:rightChars="0" w:hanging="482" w:hangingChars="200"/>
        <w:textAlignment w:val="center"/>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三、现代文阅读（25分，共2小题）</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11．阅读下文，回答下列各题</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窑变</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余显斌</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鲁山花瓷是瓷中名品，百闻难得一见，因此，市场上算稀罕物。可是，他的店里，有时也做着鲁山花瓷的生意。</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他开一爿（pán）店，在一弯水边，上写铺名：名瓷之家。各种瓷器，琳琅满目。客人来寻，踏过石桥，转过一道竹林，沿一道逼仄的门进去，眼前﹣亮，面前柜上摆着罐、杯、壶、瓠等，有的天青色，有的白如银子。还有一种瓷，胎质厚实朴重，黑色质地上流淌着白斑蓝彩，泛着幽幽蓝光，让人眩晕。</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这，就是闻名的鲁山花瓷。</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买家只许看，不许摸。选准了，他才拿出瓷器让对方细看。在他这儿买瓷的，尤其鲁山花瓷的，一般都信任他。因为，他是鲁山花瓷的权威。一尊鲁山花瓷拿来，不用放大镜，他用手一摸，鼻子一嗅，嗯，宋代的，绝对宋代的，瞧这质地，这手感。一查，果然是宋代的。也因此，他的那家店，人来人往，生意很好。</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当然，有时，买主一个电话，他也会乐呵呵地送货上门，仅限于本市。以他的说法，不为挣钱，纯为交友，志同道合嘛。</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有人出三万元钱，想买他这个罐。那天，是个细雨天，天青色的烟雨无边无沿地下着。</w:t>
      </w:r>
      <w:r>
        <w:rPr>
          <w:rFonts w:hint="eastAsia" w:asciiTheme="minorEastAsia" w:hAnsiTheme="minorEastAsia" w:eastAsiaTheme="minorEastAsia" w:cstheme="minorEastAsia"/>
          <w:sz w:val="24"/>
          <w:szCs w:val="24"/>
          <w:u w:val="single"/>
        </w:rPr>
        <w:t>他用纸盒随手装了个小小的鲁山花瓷罐，提着，走了出去。</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w:t>
      </w:r>
      <w:r>
        <w:rPr>
          <w:rFonts w:hint="eastAsia" w:asciiTheme="minorEastAsia" w:hAnsiTheme="minorEastAsia" w:eastAsiaTheme="minorEastAsia" w:cstheme="minorEastAsia"/>
          <w:sz w:val="24"/>
          <w:szCs w:val="24"/>
        </w:rPr>
        <w:t>由于路近，他没打车，走过小巷，出了竹林。这时，一轮三轮车冲来，他躲闪不及，手一松，纸盒落地，“哐”的一声全碎了。</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w:t>
      </w:r>
      <w:r>
        <w:rPr>
          <w:rFonts w:hint="eastAsia" w:asciiTheme="minorEastAsia" w:hAnsiTheme="minorEastAsia" w:eastAsiaTheme="minorEastAsia" w:cstheme="minorEastAsia"/>
          <w:sz w:val="24"/>
          <w:szCs w:val="24"/>
        </w:rPr>
        <w:t>三轮车司机傻了眼，跳下来道：“没事吧，大哥？”他火了：“没事？瞧我这罐。”三轮车司机说：“不就一个罐吗？多钱！”</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⑨</w:t>
      </w:r>
      <w:r>
        <w:rPr>
          <w:rFonts w:hint="eastAsia" w:asciiTheme="minorEastAsia" w:hAnsiTheme="minorEastAsia" w:eastAsiaTheme="minorEastAsia" w:cstheme="minorEastAsia"/>
          <w:sz w:val="24"/>
          <w:szCs w:val="24"/>
        </w:rPr>
        <w:t>就在这时，买主打来电话，说三万元已备好，罐怎么还不送来？他将电话让司机听了。三轮司机顿时结结巴巴道：“三──三万元啊？”他眼一翻：“现在知道不是你家腌菜罐子了吧？”三轮司机呆了一会儿，一咬牙：“我赔！”他哼一声：“民工吧，你有钱吗？算了算了，就当我募捐了，做了善事。”说着，</w:t>
      </w:r>
      <w:r>
        <w:rPr>
          <w:rFonts w:hint="eastAsia" w:asciiTheme="minorEastAsia" w:hAnsiTheme="minorEastAsia" w:eastAsiaTheme="minorEastAsia" w:cstheme="minorEastAsia"/>
          <w:sz w:val="24"/>
          <w:szCs w:val="24"/>
          <w:u w:val="single"/>
        </w:rPr>
        <w:t>他不想再纠缠下去，转身就走。</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⑩回到家，他拿了另一件鲁山花瓷罐，四耳的，黑底白釉，装入纸箱，去了买主那儿。三万元钱也就到了手里。</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⑪这样的生意，他一天会做几起。所以，撞碎那件鲁山花瓷的事，他也就慢慢忘了。</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⑫一个冬日的早晨，他刚开门，一个人影戳在眼前。抬眼一望，不是别人，正是那个民工司机。司机吸溜着鼻子，显然站了一会儿了。</w:t>
      </w:r>
      <w:r>
        <w:rPr>
          <w:rFonts w:hint="eastAsia" w:asciiTheme="minorEastAsia" w:hAnsiTheme="minorEastAsia" w:eastAsiaTheme="minorEastAsia" w:cstheme="minorEastAsia"/>
          <w:sz w:val="24"/>
          <w:szCs w:val="24"/>
          <w:u w:val="single"/>
        </w:rPr>
        <w:t>看见开门，司机连忙把手上紧紧握着的蛇皮袋层层打开，抖抖缩缩捏出几卷钱，一张张地数，整整三万，放在他手中。</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⑬司机交了钱，嘘了口气，好像多大一个心事了了。他张张嘴，想说什么，可又没说出来。直看着那民工骑上三轮车，嘟嘟嘟地走了，一直消失在晨雾中，消失在他视线的尽头。</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⑭他拿着钱仍呆呆地站在那儿，心中有股烈焰在燃烧，在蒸腾，在激流澎湃，以至于他虚汗淋漓。因为，只有他知道，自己卖出去的鲁山花瓷里，有个别是赝品，是自己手制的。</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⑮那天，民工撞碎的就是一尊赝品。他当时之所以没让赔，一则赝品不值钱。再则怕闹开了，被行家发现，看出其中的猫腻。</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⑯鲁山花瓷，是高温下的一种美丽的窑变。</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⑰他没想到，一个民工司机，竟让自己心中发生了剧烈的窑变，也如鲁山花瓷一样，放射着一片洁净的蓝色。</w:t>
      </w:r>
      <w:r>
        <w:rPr>
          <w:rFonts w:hint="eastAsia" w:asciiTheme="minorEastAsia" w:hAnsiTheme="minorEastAsia" w:eastAsiaTheme="minorEastAsia" w:cstheme="minorEastAsia"/>
          <w:sz w:val="24"/>
          <w:szCs w:val="24"/>
        </w:rPr>
        <w:t>当天，他找到民工退还了钱。以后，他的“名瓷之家”中，再也没有赝品了。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（1）下列对本文的理解和分析，正确的两项是</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A．第六自然段画横线的句子在文中的作用是为下文埋下伏笔。</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B．联系标题“窑变”，可以看出，这篇小说重点刻画的人物是民工司机。</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C．从第17自然段画线句子可以看出，人要想成为如鲁山花瓷一样的瓷中极品，有时需要经历“窑变”。</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D．第九自然段画横线句子“他不想再纠缠下去，转身就走”可以看出，“他”是一个同情农民工的人。</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（2）第12自然段画波浪线句子运用了什么描写方法？有何作用？</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（3）谈谈你对标题“窑变”的理解。</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（4）“人无完人，金无足赤”，在现实生活中，相信你也有过“窑变”的经历。请根据你对课文的理解，简要谈谈你的“窑变”过程。</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（1）A．C</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（2）动作描写，表现出民工司机非常珍惜他的血汗钱，每一张钱都来之不易，同时表现了民工司机敢于担当，诚信朴实、善良的高贵品质。</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（3）“窑变”指次瓷器土胚在窑中经过数次高温烧烤后，最终形成美丽鲁山花瓷的过程．在文中，”窑变“的深层含义是指“他”在民工司机敢于担当、讲诚信美德的影响下，心灵得到净化后发生变化的过程。</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4）示例：小学三年级时，我是语文课代表，练习册上的一些看图说话题做起来真是麻烦，我将收来的同学们的作业翻开看，其实是想看他们怎么写的，来抄个现成的答案．一天，同桌为了一道题在那铭思苦想，我悄悄地说，不行，你拿我的看看吧．他说：不行，这次抄了，如果考试怎么办？我一定要自己做．他的话让我知道了抄袭的危害，从此后我任何题都自己想，自己做，不懂的问老师，才有了今天的优秀成绩。</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12．阅读下文，完成下列各题。</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寒门贵子，贵在奋斗</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古人云：“自古寒门出贵子，从来纨绔少伟男。”在当今社会，这样的观点也许有些片面，但它对于当今处于寒门的青年来说确实是起到了一定的鼓励作用。</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谁才是今天社会中的“贵子”？</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贵”并不意味着一定要升官发财，也不意味着必须拥有多么高的社会地位，而是代表着人生进步的可能性以及实现人生价值的机会。富二代、官二代无疑符合传统意义上的“贵”，但如果没有一技之长，不能凭借自身本领干事创业，所谓“贵”也不过停留在人生的浅表。相反，白手起家的寒门青年，凭借自身努力打拼出一片天地，创造了属于自己乃至整个社会的价值，“贵子”的称谓自然当之无愧。作为哈佛大学优秀毕业生代表之一的中国寒门学子何江，曾讲到自己成功的经验：“每到一个更大的地方、更大的平台，你会发现自己不懂的东西很多，而我相对来说，好奇心比较多，我就会有压力去把它学会，让自己不断补足短处。”</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寒门贵子的成功很大程度上与他拥有的社会信任和社会支持力量相关。在价值多元化、传播渠道扁平化的今天，“贵子”的意涵有了更为丰富的面向，同时，网络也为寒门青年走向成功提供强大的社会支持力量。一位名为“搬家小伟”的湖北青年石神伟，凭借一系列自制的高难度健身视频，在短视频分享平台上吸引了超过百万粉丝。这位寒门青年从留守儿童、网瘾少年一路走来，用健身不断磨练和改变自己，传递着积极进取、拼搏向上的正能量，感动了无数网友。今天，许多像“搬砖小伟”这样寒门出身的“网红”，借助网络实现了自身的价值，也为社会进步传递着正能量。有人感慨，小伟的坚韧、低调和朴素，是这个时代的奢侈品，他是真正属于今天的“寒门贵子”。</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当今社会，家庭出身、教育背景和工作平台确实影响着一个人的成长路径。但寒门贵子的诞在于自己打拼。一篇名为《寒门贵子》的文章中，有这样一段话：“我们大部分人都不是出身豪门的，我们都要靠自己！所以你要相信：</w:t>
      </w:r>
      <w:r>
        <w:rPr>
          <w:rFonts w:hint="eastAsia" w:asciiTheme="minorEastAsia" w:hAnsiTheme="minorEastAsia" w:eastAsiaTheme="minorEastAsia" w:cstheme="minorEastAsia"/>
          <w:sz w:val="24"/>
          <w:szCs w:val="24"/>
          <w:u w:val="single"/>
        </w:rPr>
        <w:t>命运给你一个比别人低的起点是想告诉你，让你用你的一生去奋斗出一个绝地反击的故事</w:t>
      </w:r>
      <w:r>
        <w:rPr>
          <w:rFonts w:hint="eastAsia" w:asciiTheme="minorEastAsia" w:hAnsiTheme="minorEastAsia" w:eastAsiaTheme="minorEastAsia" w:cstheme="minorEastAsia"/>
          <w:sz w:val="24"/>
          <w:szCs w:val="24"/>
        </w:rPr>
        <w:t>。” 这并不是鸡汤，而是说出了一个更为关键的问题：在今天这样一个充满无限可能的时代，寒门能否出贵子，很大程度上并不是一个关于“命运”的话题，而是一个关于“奋斗”的故事。</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由此看来，努力奋斗，成就寒门贵子。</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righ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（选自2017年5月4日《人民日报》，有删改）</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（1）阅读全文，下列对文章的表述正确的两项是</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A．湖北青年石神伟的成功，主要是借助了网络力量。</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B．文章第三自然段加点字“传统意义”指的是“有一技之长，能凭借自身本领干事创业”。</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C．文所说的“寒门”，指的是贫穷，社会地位较低的家庭。</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D．寒门贵子普遍具有“勤奋、坚韧、低调、朴素、积极进取、拼搏向上、创造社会价值、传递着正能量”等品质。</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（2）请归纳这篇中心论点。</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（3）文章运用了多种论证方法，请任选出其中一种并做出分析。</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（4））请联系生活实际，谈谈你对自然段画线句子“命运给你一个比别人低的起点是想告诉你，让你用你的一生去奋斗出一个绝地反击的故事”的理解。</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（1）C．D（C选项着眼于局部，1分；D选项着眼于全文，2分；A选项“主要是借助了网络力量”错误；B基， “传统意义”指的是“升官发财，拥有较高的社会地位”）</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（2）“寒门贵子，贵在奋斗”或“努力奋斗，成就寒门贵子”。</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（3）论证方法1分，作用2分。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 xml:space="preserve"> 示例：第③自然段对比论证和举例论证（事例论证）；对比论证：将富二代、官二代与白手起家的寒门青年的不同特点的“贵”加以比较，突出强调了“‘贵’代表的是人生进步的可能性以及实现人生价值的机会”这一观点；举例论证：列举中国寒门学子何江取得成功经验的事例，具体地论证了“‘贵’代表的是人生进步的可能性以及发现人生价值的机会”这一观点．第④段运用了举例论证（事例论证），列举湖北青年石钟神成为“网红”的事例，具体地论证了“寒门贵子的成功很大程度上与他们刻苦奋斗和拥有的社会信任以及社会支持力量相关”这一观点．第⑤段运用了引用论证（道理论证），引用《寒门贵子》当中的话，论证了：寒门贵子的诞生，在于自己的打拼“这一观点。</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（4）（围绕“寒门贵子，贵在奋斗”这一中心论点，并联系生活实际回答，言之有理即可给满分．）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示例：在现实生活中，虽然我们出身寒门，社会地位、教育背景、物质生活条件远不及富二代或官二代，但是我们只要凭借自身的本领，靠着坚韧的品质，通过自身的努力，积极进取，创造出一定的社会价值，我们就会成为当之无愧的贵子！</w:t>
      </w:r>
    </w:p>
    <w:p>
      <w:pPr>
        <w:keepNext w:val="0"/>
        <w:keepLines w:val="0"/>
        <w:pageBreakBefore w:val="0"/>
        <w:widowControl w:val="0"/>
        <w:kinsoku/>
        <w:wordWrap/>
        <w:overflowPunct/>
        <w:topLinePunct w:val="0"/>
        <w:autoSpaceDE/>
        <w:autoSpaceDN/>
        <w:bidi w:val="0"/>
        <w:adjustRightInd w:val="0"/>
        <w:snapToGrid w:val="0"/>
        <w:spacing w:line="312" w:lineRule="auto"/>
        <w:ind w:left="422" w:right="0" w:rightChars="0" w:hanging="482" w:hangingChars="200"/>
        <w:textAlignment w:val="center"/>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四、综合性学习水平考察（12分，共1小题）</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俗话说：“一方水土养一方人”。我们美丽的家乡黔东南，是一个政治文明进步，文化繁荣发展，民族团结和睦，社会和谐稳定，生态山清水秀，充满活力，幸福祥和的大美福地。走进苗乡侗寨，书写大美文章，让我们“到民间采风去”。 </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13．在活动中，你所在的“乡土发现”小组将制作一本名为“最美黔东南。胜名扬四方”的相册，请完成以下任务。</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请用规范的正楷字将相册名“最美黔东南，盛名扬四方”写在答题卡的田字格内。</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49450" cy="1025525"/>
            <wp:effectExtent l="0" t="0" r="12700" b="3175"/>
            <wp:docPr id="8" name="图片 1"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学科网 版权所有"/>
                    <pic:cNvPicPr>
                      <a:picLocks noRot="1" noChangeAspect="1"/>
                    </pic:cNvPicPr>
                  </pic:nvPicPr>
                  <pic:blipFill>
                    <a:blip r:embed="rId6"/>
                    <a:srcRect r="647" b="1224"/>
                    <a:stretch>
                      <a:fillRect/>
                    </a:stretch>
                  </pic:blipFill>
                  <pic:spPr>
                    <a:xfrm>
                      <a:off x="0" y="0"/>
                      <a:ext cx="1949450" cy="1025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下面是你们小组拍摄到的两副图片，任选一幅，描述图片内容，并结合标题展开想象。</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568825" cy="1749425"/>
            <wp:effectExtent l="0" t="0" r="3175" b="3175"/>
            <wp:docPr id="5" name="图片 2"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学科网 版权所有"/>
                    <pic:cNvPicPr>
                      <a:picLocks noRot="1" noChangeAspect="1"/>
                    </pic:cNvPicPr>
                  </pic:nvPicPr>
                  <pic:blipFill>
                    <a:blip r:embed="rId7"/>
                    <a:srcRect r="278" b="720"/>
                    <a:stretch>
                      <a:fillRect/>
                    </a:stretch>
                  </pic:blipFill>
                  <pic:spPr>
                    <a:xfrm>
                      <a:off x="0" y="0"/>
                      <a:ext cx="4568825" cy="1749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14．“节日探源”小组在活动中收集到许多对联，为便于分类整理，他们开展了“重温对联”知识活动，请你参加并完成下列任务。</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古代对联的别称有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区分对联上下联的方法有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。（简要说出其中一种即可）</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15．请认真阅读下面的名著选段，按照要求填空。</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他是勇于献身科学的知识分子，给过阿廖沙以力量和支持。他对生活有透彻的了解与感悟，他教阿廖沙用心观察生活，发现生活，教他做任何事都要讲究技巧。对阿廖沙人生观的形成有重要影响，从正面唤起了阿廖沙对生活的热烈向往。</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“他”是小说《</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》中的人物，“他”的名字叫</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13．（1）最美黔东南，盛名扬四方。（2）示例：图一：一条弯曲的高架桥高速公路盘绕在延绵的大山之中，银白色的路面与两旁苍凉的大山构成一幅美丽的画面．高速路像蜿蜒爬行的巨蟒，又似一条川流不息的河流，昭示着黔东南人民勤劳致富的精神风貌。图二：一群披蓑戴笠的苗族同胞在水田里表演水鼓舞，激昂的鼓乐、欢快的节奏、飞腾的水花以及优美的舞姿吸引了岸边的一大群游客．他们用最原始的舞蹈，最自然的舞姿，最灿烂的笑容，诠释着幸福生活的内涵，歌颂着共产党的英明领导。</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14．①门联、联语。②平仄方法区分：看对联的最后一个字，上联最后一个字是三声和四声（仄声），下联的最后一个字是一声和二声（平声）。</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15．童年 好事情</w:t>
      </w:r>
    </w:p>
    <w:p>
      <w:pPr>
        <w:keepNext w:val="0"/>
        <w:keepLines w:val="0"/>
        <w:pageBreakBefore w:val="0"/>
        <w:widowControl w:val="0"/>
        <w:kinsoku/>
        <w:wordWrap/>
        <w:overflowPunct/>
        <w:topLinePunct w:val="0"/>
        <w:autoSpaceDE/>
        <w:autoSpaceDN/>
        <w:bidi w:val="0"/>
        <w:adjustRightInd w:val="0"/>
        <w:snapToGrid w:val="0"/>
        <w:spacing w:line="312" w:lineRule="auto"/>
        <w:ind w:left="422" w:right="0" w:rightChars="0" w:hanging="482" w:hangingChars="200"/>
        <w:textAlignment w:val="center"/>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五、写作表达</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16．下面两题中任选一题作文。</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题目一：</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央视全新节目《出彩中国人》在CCTV3综艺频道周日黄金档一经播出，引起了全社会的极大关注，掀起了一场全民参与的热潮，这档节目为平凡老百姓提供了出彩的舞台，在节目中涌现出许多才华横溢、具有特殊记忆的团队和个人，他们精彩出色的表现获得了现场嘉宾及观众朋友的称赞，不愧为“出彩中国人”。</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请以“你最出彩”为题写一篇作文</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你最出彩</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纵秋风卷落枫叶，纵阳光舞动麦芒，却没有什么可以隐去那一刻，你的光辉．你的珍珠般光彩的汗水。</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犹记得，你在学校的踢毽比赛中，让那彩色的羽毛毽在身边轻巧的飞舞，被体育老师一眼相中，转而去参加区里的比赛。</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接到任务的时候，你脸上有难以言表的激动，亦有一点退缩之意．你曾经偷偷告诉我“我能做好吗？”然而，你坚持下来了。</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巨大的赛场让气氛骤然紧张，多日训练所得到的自信烟消云散，耳畔的哨声或许更让你的心砰砰乱跳．</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那一刻，你一定意识到，此刻不容退缩，你代表的是班级，何况有那么多人注视着你，你该荣幸，该兴奋才对．时间像一把剪刀，瞬间剪断了你所有的不勇敢．于是，你的目光中却陡然多了坚定，扫视下面那一双双眼睛，内心一定感到无比的自豪．何况政治老师把赞许的目光投想了你。</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于是场上的那羽毛键在你的脚下似乎有些沉，却压不下你的自信．哨声响了，同样是哨声，此时却成了一种力量，一种为校争光的力量，一种谁与争锋的信心．很快你汗水滑落，控制着毽子的腿似乎有些发软，然而你依然坚持着，热血在沸腾，似要喷张而出，向所有人证明你的夺目．此时的一分钟，那么长，一定令你疲惫不堪，然而你却坚持到最后．比赛结束的那一刻，你带着微笑，带着激动走下赛场，那时你俨然是个英雄，因为你努力了，奋斗了，坚持了，你终于绽放了你的色彩，向所有人证明，我可以．你诠释了你的精彩，那一刻，你最精彩…。</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我想，任凭时光把岁月剪瘦，那一刻的精彩永远夺目，永远定格在我们脑海中。</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你最出彩！</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题目二：</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我的世界不会</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注意先将作文标题填写在答题卡上，然后作文。</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若选题目二，注意先将作文标题填写在答题卡上，然后作文。</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结合生活实际，自选角度，自定立意，自定文体，写出600字以上的文章。</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文中不能出现真实的人名，地名，校名。</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我的世界不会遗憾</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我的世界没有遗憾，因为我在努力…</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在闹钟响起的前一秒，我关掉了它．一切就象无声电影，每一天重复地放映着，起床，梳头，洗漱，穿衣，吃饭，然后又开始忙碌地工作，不会烦么？是啊，不会烦，就算每一天都是一样的，但我努力了，为什么要烦呢？</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还记得《海的女儿》吗？小人鱼为了能与王子在一起，忍着痛，用声音交换了双腿，只是为了走近爱的人身边．虽然最后，王子错把公主当作她；虽然最后，王子与邻国公主结婚，而不是与她在一起；虽然最后，她在黎明后幻化做泡沫随着浪花凋谢；虽然最后，她最美的梦如同泡沫一般消失．但是，我想她是幸福的吧，她一定不会后悔自己所做的一切吧，因为，她努力了，也就没有遗憾了．</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所以，就算我明明知道自己做的事没有结果，我也想去尝试，因为，我知道，如果不做，成功的机会永远只是0%．因为，我不想留下任何遗憾，所以，想去尝试．就算没有结果也没关系．以后再去想这件事时，就可以毫不惭愧地说，啊，我没有遗憾了!</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我们没有权利去评价一个人的所作所为，因为，我们不了解他们，不明白他们的想法．我们能做的，只有对他们默默地支持，默默地祝福。</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不要让我们的世界留下遗憾，所以请你每一天都要很努力．就算努力了得不到你想要的结果，但是至少你可以告诉自己，我努力了，所以我没有遗憾。</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jc w:val="left"/>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8123294"/>
    <w:rsid w:val="09480718"/>
    <w:rsid w:val="09807CD0"/>
    <w:rsid w:val="09AF3AD9"/>
    <w:rsid w:val="0A594367"/>
    <w:rsid w:val="0ACE5078"/>
    <w:rsid w:val="0CF638D8"/>
    <w:rsid w:val="0D7E4832"/>
    <w:rsid w:val="0E445F03"/>
    <w:rsid w:val="0E834D4E"/>
    <w:rsid w:val="10947ED7"/>
    <w:rsid w:val="12C2126F"/>
    <w:rsid w:val="14394D89"/>
    <w:rsid w:val="14A31CEA"/>
    <w:rsid w:val="15543953"/>
    <w:rsid w:val="15BF71C1"/>
    <w:rsid w:val="162E30D6"/>
    <w:rsid w:val="17067DB0"/>
    <w:rsid w:val="176311C0"/>
    <w:rsid w:val="1F365251"/>
    <w:rsid w:val="20E80554"/>
    <w:rsid w:val="21105FA1"/>
    <w:rsid w:val="225D59DC"/>
    <w:rsid w:val="263D24EE"/>
    <w:rsid w:val="287F4660"/>
    <w:rsid w:val="29070EEA"/>
    <w:rsid w:val="2D1A368E"/>
    <w:rsid w:val="2DA14A60"/>
    <w:rsid w:val="2DD916D3"/>
    <w:rsid w:val="2FE54FA7"/>
    <w:rsid w:val="304D50D8"/>
    <w:rsid w:val="31693BE7"/>
    <w:rsid w:val="323A3A4B"/>
    <w:rsid w:val="33332D6E"/>
    <w:rsid w:val="38E33BF3"/>
    <w:rsid w:val="3B56096F"/>
    <w:rsid w:val="3CCB2281"/>
    <w:rsid w:val="3D211E24"/>
    <w:rsid w:val="46B95B62"/>
    <w:rsid w:val="48F378AD"/>
    <w:rsid w:val="4A3D7B86"/>
    <w:rsid w:val="4DFC0D61"/>
    <w:rsid w:val="50E33CA1"/>
    <w:rsid w:val="518D40ED"/>
    <w:rsid w:val="522C4622"/>
    <w:rsid w:val="540F0974"/>
    <w:rsid w:val="54994B51"/>
    <w:rsid w:val="566F6198"/>
    <w:rsid w:val="584C237B"/>
    <w:rsid w:val="58BC7B9C"/>
    <w:rsid w:val="590A3B91"/>
    <w:rsid w:val="5A7172EA"/>
    <w:rsid w:val="5C173D31"/>
    <w:rsid w:val="603955D2"/>
    <w:rsid w:val="60EB0417"/>
    <w:rsid w:val="671B55CE"/>
    <w:rsid w:val="67651281"/>
    <w:rsid w:val="68F80529"/>
    <w:rsid w:val="6A66197C"/>
    <w:rsid w:val="6B230C09"/>
    <w:rsid w:val="70817757"/>
    <w:rsid w:val="73B22299"/>
    <w:rsid w:val="73E3166A"/>
    <w:rsid w:val="74021F9C"/>
    <w:rsid w:val="74554C27"/>
    <w:rsid w:val="74791099"/>
    <w:rsid w:val="75F7559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2017-12-18T05:39:02Z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