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color w:val="auto"/>
          <w:sz w:val="24"/>
          <w:szCs w:val="24"/>
        </w:rPr>
      </w:pPr>
      <w:bookmarkStart w:id="0" w:name="_GoBack"/>
      <w:r>
        <w:rPr>
          <w:rFonts w:hint="eastAsia" w:asciiTheme="minorEastAsia" w:hAnsiTheme="minorEastAsia" w:eastAsiaTheme="minorEastAsia" w:cstheme="minorEastAsia"/>
          <w:b/>
          <w:color w:val="auto"/>
          <w:sz w:val="28"/>
          <w:szCs w:val="28"/>
        </w:rPr>
        <w:t>201</w:t>
      </w:r>
      <w:r>
        <w:rPr>
          <w:rFonts w:hint="eastAsia" w:asciiTheme="minorEastAsia" w:hAnsiTheme="minorEastAsia" w:eastAsiaTheme="minorEastAsia" w:cstheme="minorEastAsia"/>
          <w:b/>
          <w:color w:val="auto"/>
          <w:sz w:val="28"/>
          <w:szCs w:val="28"/>
          <w:lang w:val="en-US" w:eastAsia="zh-CN"/>
        </w:rPr>
        <w:t>5</w:t>
      </w:r>
      <w:r>
        <w:rPr>
          <w:rFonts w:hint="eastAsia" w:asciiTheme="minorEastAsia" w:hAnsiTheme="minorEastAsia" w:eastAsiaTheme="minorEastAsia" w:cstheme="minorEastAsia"/>
          <w:b/>
          <w:color w:val="auto"/>
          <w:sz w:val="28"/>
          <w:szCs w:val="28"/>
        </w:rPr>
        <w:t>年</w:t>
      </w:r>
      <w:r>
        <w:rPr>
          <w:rFonts w:hint="eastAsia" w:asciiTheme="minorEastAsia" w:hAnsiTheme="minorEastAsia" w:eastAsiaTheme="minorEastAsia" w:cstheme="minorEastAsia"/>
          <w:b/>
          <w:sz w:val="28"/>
          <w:szCs w:val="28"/>
        </w:rPr>
        <w:t>北京东城区</w:t>
      </w:r>
      <w:r>
        <w:rPr>
          <w:rFonts w:hint="eastAsia" w:asciiTheme="minorEastAsia" w:hAnsiTheme="minorEastAsia" w:eastAsiaTheme="minorEastAsia" w:cstheme="minorEastAsia"/>
          <w:b/>
          <w:color w:val="auto"/>
          <w:sz w:val="28"/>
          <w:szCs w:val="28"/>
        </w:rPr>
        <w:t>高一（下）</w:t>
      </w:r>
      <w:r>
        <w:rPr>
          <w:rFonts w:hint="eastAsia" w:asciiTheme="minorEastAsia" w:hAnsiTheme="minorEastAsia" w:eastAsiaTheme="minorEastAsia" w:cstheme="minorEastAsia"/>
          <w:b/>
          <w:sz w:val="28"/>
          <w:szCs w:val="28"/>
        </w:rPr>
        <w:t>期末</w:t>
      </w:r>
      <w:r>
        <w:rPr>
          <w:rFonts w:hint="eastAsia" w:asciiTheme="minorEastAsia" w:hAnsiTheme="minorEastAsia" w:eastAsiaTheme="minorEastAsia" w:cstheme="minorEastAsia"/>
          <w:b/>
          <w:color w:val="auto"/>
          <w:sz w:val="28"/>
          <w:szCs w:val="28"/>
        </w:rPr>
        <w:t>数学试卷（</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bookmarkEnd w:id="0"/>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一、选择题：本大题共8小题，每小题3分，共24分.在每小题给出的四个选项中，只有一项是符合题目要求的.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1．（3分）（2016春•东城区期末）不等式x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3的解集是（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把不等式化为（x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0，求出解集即可．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所以该不等式的解集是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本题考查了一元二次不等式的解法与应用问题，是基础题目．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春•东城区期末）为了大力弘扬中华优秀传统文化，某校购进了《三国演义》、《水浒传》、《红楼梦》和《西游记》若干套，如果每班每学期可以随机领取两套不同的书籍，那么该校高一（1）班本学期领到《三国演义》和《水浒传》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4"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422"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4"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23"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24"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2"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25"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确定基本事件的个数，即可求出相应的概率．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每班每学期可以随机领取两套不同的书籍，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=6种方法，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该校高一（1）班本学期领到《三国演义》和《水浒传》，有1种方法，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所求概率为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1"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26"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本题考查概率的计算，考查古典概型，比较基础．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3．（3分）（2016春•东城区期末）已知a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利用排除法，当a=﹣2，b=﹣1，则A，B，C不成立，根据基本不等式的性质即可判断D．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当a=﹣2，b=﹣1，则A，B，C不成立，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根据基本性质可得a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本题考查了不等式的性质，关键是排除法，属于基础题．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4．（3分）（2010•湖南）某商品销售量y（件）与销售价格x（元/件）负相关，则其回归方程可能是（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443"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27" descr="菁优网-jyeoo"/>
                    <pic:cNvPicPr>
                      <a:picLocks noChangeAspect="1"/>
                    </pic:cNvPicPr>
                  </pic:nvPicPr>
                  <pic:blipFill>
                    <a:blip r:embed="rId10"/>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603"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428" descr="菁优网-jyeoo"/>
                    <pic:cNvPicPr>
                      <a:picLocks noChangeAspect="1"/>
                    </pic:cNvPicPr>
                  </pic:nvPicPr>
                  <pic:blipFill>
                    <a:blip r:embed="rId10"/>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601"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429" descr="菁优网-jyeoo"/>
                    <pic:cNvPicPr>
                      <a:picLocks noChangeAspect="1"/>
                    </pic:cNvPicPr>
                  </pic:nvPicPr>
                  <pic:blipFill>
                    <a:blip r:embed="rId10"/>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=﹣10x﹣200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602"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430" descr="菁优网-jyeoo"/>
                    <pic:cNvPicPr>
                      <a:picLocks noChangeAspect="1"/>
                    </pic:cNvPicPr>
                  </pic:nvPicPr>
                  <pic:blipFill>
                    <a:blip r:embed="rId10"/>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=10x﹣200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本题考查的知识点是回归分析的基本概念，根据某商品销售量y（件）与销售价格x（元/件）负相关，故回归系数应为负，再结合实际进行分析，即可得到答案．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解：由x与y负相关，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可排除B、D两项，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而C项中的</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599"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431" descr="菁优网-jyeoo"/>
                    <pic:cNvPicPr>
                      <a:picLocks noChangeAspect="1"/>
                    </pic:cNvPicPr>
                  </pic:nvPicPr>
                  <pic:blipFill>
                    <a:blip r:embed="rId10"/>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=﹣10x﹣200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0不符合题意．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两个相关变量之间的关系为正相关关系，则他们的回归直线方程中回归系数为正；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两个相关变量之间的关系为负相关关系，则他们的回归直线方程中回归系数为负．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5．（3分）（2016春•东城区期末）已知非零向量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600"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432" descr="菁优网-jyeoo"/>
                    <pic:cNvPicPr>
                      <a:picLocks noChangeAspect="1"/>
                    </pic:cNvPicPr>
                  </pic:nvPicPr>
                  <pic:blipFill>
                    <a:blip r:embed="rId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29"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33" descr="菁优网-jyeoo"/>
                    <pic:cNvPicPr>
                      <a:picLocks noChangeAspect="1"/>
                    </pic:cNvPicPr>
                  </pic:nvPicPr>
                  <pic:blipFill>
                    <a:blip r:embed="rId1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不共线，且</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28"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34" descr="菁优网-jyeoo"/>
                    <pic:cNvPicPr>
                      <a:picLocks noChangeAspect="1"/>
                    </pic:cNvPicPr>
                  </pic:nvPicPr>
                  <pic:blipFill>
                    <a:blip r:embed="rId1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7"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35"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26"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36" descr="菁优网-jyeoo"/>
                    <pic:cNvPicPr>
                      <a:picLocks noChangeAspect="1"/>
                    </pic:cNvPicPr>
                  </pic:nvPicPr>
                  <pic:blipFill>
                    <a:blip r:embed="rId1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25"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37" descr="菁优网-jyeoo"/>
                    <pic:cNvPicPr>
                      <a:picLocks noChangeAspect="1"/>
                    </pic:cNvPicPr>
                  </pic:nvPicPr>
                  <pic:blipFill>
                    <a:blip r:embed="rId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3"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38"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32"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39" descr="菁优网-jyeoo"/>
                    <pic:cNvPicPr>
                      <a:picLocks noChangeAspect="1"/>
                    </pic:cNvPicPr>
                  </pic:nvPicPr>
                  <pic:blipFill>
                    <a:blip r:embed="rId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0"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40"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31"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41" descr="菁优网-jyeoo"/>
                    <pic:cNvPicPr>
                      <a:picLocks noChangeAspect="1"/>
                    </pic:cNvPicPr>
                  </pic:nvPicPr>
                  <pic:blipFill>
                    <a:blip r:embed="rId1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6"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42"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47"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43" descr="菁优网-jyeoo"/>
                    <pic:cNvPicPr>
                      <a:picLocks noChangeAspect="1"/>
                    </pic:cNvPicPr>
                  </pic:nvPicPr>
                  <pic:blipFill>
                    <a:blip r:embed="rId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5"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44"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39"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45"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8"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46"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49"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47" descr="菁优网-jyeoo"/>
                    <pic:cNvPicPr>
                      <a:picLocks noChangeAspect="1"/>
                    </pic:cNvPicPr>
                  </pic:nvPicPr>
                  <pic:blipFill>
                    <a:blip r:embed="rId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0"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48"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1"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49"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2"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50"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3"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51" descr="菁优网-jyeoo"/>
                    <pic:cNvPicPr>
                      <a:picLocks noChangeAspect="1"/>
                    </pic:cNvPicPr>
                  </pic:nvPicPr>
                  <pic:blipFill>
                    <a:blip r:embed="rId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4"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52"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5"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53"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直接利用向量的运算法则化简求解即可．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解：非零向量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6"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54" descr="菁优网-jyeoo"/>
                    <pic:cNvPicPr>
                      <a:picLocks noChangeAspect="1"/>
                    </pic:cNvPicPr>
                  </pic:nvPicPr>
                  <pic:blipFill>
                    <a:blip r:embed="rId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7"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55" descr="菁优网-jyeoo"/>
                    <pic:cNvPicPr>
                      <a:picLocks noChangeAspect="1"/>
                    </pic:cNvPicPr>
                  </pic:nvPicPr>
                  <pic:blipFill>
                    <a:blip r:embed="rId2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不共线，且</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58"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56" descr="菁优网-jyeoo"/>
                    <pic:cNvPicPr>
                      <a:picLocks noChangeAspect="1"/>
                    </pic:cNvPicPr>
                  </pic:nvPicPr>
                  <pic:blipFill>
                    <a:blip r:embed="rId2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9"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57"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60"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58" descr="菁优网-jyeoo"/>
                    <pic:cNvPicPr>
                      <a:picLocks noChangeAspect="1"/>
                    </pic:cNvPicPr>
                  </pic:nvPicPr>
                  <pic:blipFill>
                    <a:blip r:embed="rId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461"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59" descr="菁优网-jyeoo"/>
                    <pic:cNvPicPr>
                      <a:picLocks noChangeAspect="1"/>
                    </pic:cNvPicPr>
                  </pic:nvPicPr>
                  <pic:blipFill>
                    <a:blip r:embed="rId27"/>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462"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60" descr="菁优网-jyeoo"/>
                    <pic:cNvPicPr>
                      <a:picLocks noChangeAspect="1"/>
                    </pic:cNvPicPr>
                  </pic:nvPicPr>
                  <pic:blipFill>
                    <a:blip r:embed="rId28"/>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63"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61" descr="菁优网-jyeoo"/>
                    <pic:cNvPicPr>
                      <a:picLocks noChangeAspect="1"/>
                    </pic:cNvPicPr>
                  </pic:nvPicPr>
                  <pic:blipFill>
                    <a:blip r:embed="rId2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4"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62"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65"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63" descr="菁优网-jyeoo"/>
                    <pic:cNvPicPr>
                      <a:picLocks noChangeAspect="1"/>
                    </pic:cNvPicPr>
                  </pic:nvPicPr>
                  <pic:blipFill>
                    <a:blip r:embed="rId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6"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64"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67"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65" descr="菁优网-jyeoo"/>
                    <pic:cNvPicPr>
                      <a:picLocks noChangeAspect="1"/>
                    </pic:cNvPicPr>
                  </pic:nvPicPr>
                  <pic:blipFill>
                    <a:blip r:embed="rId2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本题考查向量的基本运算，考查计算能力．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6．（3分）（2010•天津）阅读如图所示的程序框图，运行相应的程序，则输出s的值为（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3334385"/>
            <wp:effectExtent l="0" t="0" r="0" b="18415"/>
            <wp:docPr id="468" name="图片 4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66" descr="菁优网：http://www.jyeoo.com"/>
                    <pic:cNvPicPr>
                      <a:picLocks noChangeAspect="1"/>
                    </pic:cNvPicPr>
                  </pic:nvPicPr>
                  <pic:blipFill>
                    <a:blip r:embed="rId32"/>
                    <a:stretch>
                      <a:fillRect/>
                    </a:stretch>
                  </pic:blipFill>
                  <pic:spPr>
                    <a:xfrm>
                      <a:off x="0" y="0"/>
                      <a:ext cx="1143000" cy="33343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本题主要考查条件语句与循环语句的基本应用，属于容易题．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解：第一次运行程序时i=1，s=3；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第二次运行程序时，i=2，s=2；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第三次运行程序时，i=3，s=1；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第四次运行程序时，i=4，s=0，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此时执行i=i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1后i=5，推出循环输出s=0，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涉及循环语句的问题通常可以采用一次执行循环体的方式解决．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7．（3分）（2016春•东城区期末）已知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是等差数列，公差d不为零，前n项和是S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成等比数列，则（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0，dS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0，dS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0，dS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0，dS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成等比数列，可得</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469"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67" descr="菁优网-jyeoo"/>
                    <pic:cNvPicPr>
                      <a:picLocks noChangeAspect="1"/>
                    </pic:cNvPicPr>
                  </pic:nvPicPr>
                  <pic:blipFill>
                    <a:blip r:embed="rId3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，化为：3a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5d=0，可得a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与d异号，进而判断出结论．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成等比数列，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470"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68" descr="菁优网-jyeoo"/>
                    <pic:cNvPicPr>
                      <a:picLocks noChangeAspect="1"/>
                    </pic:cNvPicPr>
                  </pic:nvPicPr>
                  <pic:blipFill>
                    <a:blip r:embed="rId33"/>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95325" cy="257175"/>
            <wp:effectExtent l="0" t="0" r="9525" b="9525"/>
            <wp:docPr id="471"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69" descr="菁优网-jyeoo"/>
                    <pic:cNvPicPr>
                      <a:picLocks noChangeAspect="1"/>
                    </pic:cNvPicPr>
                  </pic:nvPicPr>
                  <pic:blipFill>
                    <a:blip r:embed="rId34"/>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0，化为：3a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5d=0，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与d异号，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0，dS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=d（3a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3d）=﹣2d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本题考查了等差数列与等比数列的通项公式、数列的单调性，考查了推理能力与计算能力，属于中档题．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2016春•东城区期末）《九章算术》是我国古代内容极为丰富的数学名著，书中有如下问题：“今有女子善织，日益功，疾，初日织五尺，今一月织九匹三丈（1匹=40尺，一丈=10尺），问日益几何？”其意思为：“有一女子擅长织布，每天比前一天更加用功，织布的速度也越来越快，从第二天起，每天比前一天多织相同量的布，第一天织5尺，一月织了九匹三丈，问每天增加多少尺布？”若一个月按30天算，则每天增加量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381125"/>
            <wp:effectExtent l="0" t="0" r="0" b="9525"/>
            <wp:docPr id="472" name="图片 4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70" descr="菁优网：http://www.jyeoo.com"/>
                    <pic:cNvPicPr>
                      <a:picLocks noChangeAspect="1"/>
                    </pic:cNvPicPr>
                  </pic:nvPicPr>
                  <pic:blipFill>
                    <a:blip r:embed="rId35"/>
                    <a:stretch>
                      <a:fillRect/>
                    </a:stretch>
                  </pic:blipFill>
                  <pic:spPr>
                    <a:xfrm>
                      <a:off x="0" y="0"/>
                      <a:ext cx="1504950" cy="1381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3"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71"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4"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72"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5"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73"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6"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74"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利用等差数列的求和公式即可得出．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解：由题意可得：每天织布的量组成了等差数列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=5（尺），S</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30=390（尺），设公差为d（尺），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477"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75" descr="菁优网-jyeoo"/>
                    <pic:cNvPicPr>
                      <a:picLocks noChangeAspect="1"/>
                    </pic:cNvPicPr>
                  </pic:nvPicPr>
                  <pic:blipFill>
                    <a:blip r:embed="rId4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=390，解得d=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8"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76"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本题考查了等差数列与等比数列的通项公式，考查了推理能力与计算能力，属于基础题．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二、填空题（本大题共6小题，每小题4分，共24分）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分）（2009•天津）某学院的A，B，C三个专业共有1200名学生，为了调查这些学生勤工俭学的情况，拟采用分层抽样的方法抽取一个容量为120的样本．已知该学院的A专业有380名学生，B专业有420名学生，则在该学院的C专业应抽取</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名学生．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根据全校的人数和A，B两个专业的人数，得到C专业的人数，根据总体个数和要抽取的样本容量，得到每个个体被抽到的概率，用C专业的人数乘以每个个体被抽到的概率，得到结果．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C专业的学生有1200﹣380﹣420=400，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由分层抽样原理，应抽取</w:t>
      </w:r>
      <w:r>
        <w:rPr>
          <w:rFonts w:hint="eastAsia" w:asciiTheme="minorEastAsia" w:hAnsiTheme="minorEastAsia" w:eastAsiaTheme="minorEastAsia" w:cstheme="minorEastAsia"/>
          <w:position w:val="-22"/>
          <w:sz w:val="24"/>
          <w:szCs w:val="24"/>
        </w:rPr>
        <w:drawing>
          <wp:inline distT="0" distB="0" distL="114300" distR="114300">
            <wp:extent cx="1000125" cy="333375"/>
            <wp:effectExtent l="0" t="0" r="9525" b="9525"/>
            <wp:docPr id="479"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77" descr="菁优网-jyeoo"/>
                    <pic:cNvPicPr>
                      <a:picLocks noChangeAspect="1"/>
                    </pic:cNvPicPr>
                  </pic:nvPicPr>
                  <pic:blipFill>
                    <a:blip r:embed="rId41"/>
                    <a:stretch>
                      <a:fillRect/>
                    </a:stretch>
                  </pic:blipFill>
                  <pic:spPr>
                    <a:xfrm>
                      <a:off x="0" y="0"/>
                      <a:ext cx="1000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本题考查分层抽样，分层抽样过程中，每个个体被抽到的概率相等，在总体个数，样本容量和每个个体被抽到的概率这三个量中，可以知二求一．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10．（4分）（2014•福建）如图，在边长为1的正方形中随机撒1000粒豆子，有180粒落到阴影部分，据此估计阴影部分的面积为</w:t>
      </w:r>
      <w:r>
        <w:rPr>
          <w:rFonts w:hint="eastAsia" w:asciiTheme="minorEastAsia" w:hAnsiTheme="minorEastAsia" w:eastAsiaTheme="minorEastAsia" w:cstheme="minorEastAsia"/>
          <w:sz w:val="24"/>
          <w:szCs w:val="24"/>
          <w:u w:val="single"/>
        </w:rPr>
        <w:t>　0.18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33425" cy="733425"/>
            <wp:effectExtent l="0" t="0" r="9525" b="9525"/>
            <wp:docPr id="480" name="图片 4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78" descr="菁优网：http://www.jyeoo.com"/>
                    <pic:cNvPicPr>
                      <a:picLocks noChangeAspect="1"/>
                    </pic:cNvPicPr>
                  </pic:nvPicPr>
                  <pic:blipFill>
                    <a:blip r:embed="rId42"/>
                    <a:stretch>
                      <a:fillRect/>
                    </a:stretch>
                  </pic:blipFill>
                  <pic:spPr>
                    <a:xfrm>
                      <a:off x="0" y="0"/>
                      <a:ext cx="733425" cy="733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根据几何槪型的概率意义，即可得到结论．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解：正方形的面积S=1，设阴影部分的面积为S，</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随机撒1000粒豆子，有180粒落到阴影部分，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几何槪型的概率公式进行估计得</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481"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79" descr="菁优网-jyeoo"/>
                    <pic:cNvPicPr>
                      <a:picLocks noChangeAspect="1"/>
                    </pic:cNvPicPr>
                  </pic:nvPicPr>
                  <pic:blipFill>
                    <a:blip r:embed="rId43"/>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即S=0.18，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本题主要考查几何槪型的概率的计算，利用豆子之间的关系建立比例关系是解决本题的关键，比较基础．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11．（4分）（2016春•东城区期末）若非零向量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2"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80" descr="菁优网-jyeoo"/>
                    <pic:cNvPicPr>
                      <a:picLocks noChangeAspect="1"/>
                    </pic:cNvPicPr>
                  </pic:nvPicPr>
                  <pic:blipFill>
                    <a:blip r:embed="rId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3"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81" descr="菁优网-jyeoo"/>
                    <pic:cNvPicPr>
                      <a:picLocks noChangeAspect="1"/>
                    </pic:cNvPicPr>
                  </pic:nvPicPr>
                  <pic:blipFill>
                    <a:blip r:embed="rId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4"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82" descr="菁优网-jyeoo"/>
                    <pic:cNvPicPr>
                      <a:picLocks noChangeAspect="1"/>
                    </pic:cNvPicPr>
                  </pic:nvPicPr>
                  <pic:blipFill>
                    <a:blip r:embed="rId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5"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83" descr="菁优网-jyeoo"/>
                    <pic:cNvPicPr>
                      <a:picLocks noChangeAspect="1"/>
                    </pic:cNvPicPr>
                  </pic:nvPicPr>
                  <pic:blipFill>
                    <a:blip r:embed="rId4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6"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84"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7"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85" descr="菁优网-jyeoo"/>
                    <pic:cNvPicPr>
                      <a:picLocks noChangeAspect="1"/>
                    </pic:cNvPicPr>
                  </pic:nvPicPr>
                  <pic:blipFill>
                    <a:blip r:embed="rId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8"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86" descr="菁优网-jyeoo"/>
                    <pic:cNvPicPr>
                      <a:picLocks noChangeAspect="1"/>
                    </pic:cNvPicPr>
                  </pic:nvPicPr>
                  <pic:blipFill>
                    <a:blip r:embed="rId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9"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87"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0"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88" descr="菁优网-jyeoo"/>
                    <pic:cNvPicPr>
                      <a:picLocks noChangeAspect="1"/>
                    </pic:cNvPicPr>
                  </pic:nvPicPr>
                  <pic:blipFill>
                    <a:blip r:embed="rId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w:t>
      </w:r>
      <w:r>
        <w:rPr>
          <w:rFonts w:hint="eastAsia" w:asciiTheme="minorEastAsia" w:hAnsiTheme="minorEastAsia" w:eastAsiaTheme="minorEastAsia" w:cstheme="minorEastAsia"/>
          <w:sz w:val="24"/>
          <w:szCs w:val="24"/>
          <w:u w:val="single"/>
        </w:rPr>
        <w:t>　120°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根据两个向量的数量积的值，整理出两个向量之间的关系，得到两个向量的数量积2倍等于向量的模长的平方，写出求夹角的公式，得到结果．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1"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89"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2"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90" descr="菁优网-jyeoo"/>
                    <pic:cNvPicPr>
                      <a:picLocks noChangeAspect="1"/>
                    </pic:cNvPicPr>
                  </pic:nvPicPr>
                  <pic:blipFill>
                    <a:blip r:embed="rId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非零向量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3"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91"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4"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92" descr="菁优网-jyeoo"/>
                    <pic:cNvPicPr>
                      <a:picLocks noChangeAspect="1"/>
                    </pic:cNvPicPr>
                  </pic:nvPicPr>
                  <pic:blipFill>
                    <a:blip r:embed="rId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5"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93"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6"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94" descr="菁优网-jyeoo"/>
                    <pic:cNvPicPr>
                      <a:picLocks noChangeAspect="1"/>
                    </pic:cNvPicPr>
                  </pic:nvPicPr>
                  <pic:blipFill>
                    <a:blip r:embed="rId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7"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95" descr="菁优网-jyeoo"/>
                    <pic:cNvPicPr>
                      <a:picLocks noChangeAspect="1"/>
                    </pic:cNvPicPr>
                  </pic:nvPicPr>
                  <pic:blipFill>
                    <a:blip r:embed="rId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8" name="图片 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96" descr="菁优网-jyeoo"/>
                    <pic:cNvPicPr>
                      <a:picLocks noChangeAspect="1"/>
                    </pic:cNvPicPr>
                  </pic:nvPicPr>
                  <pic:blipFill>
                    <a:blip r:embed="rId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9"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97" descr="菁优网-jyeoo"/>
                    <pic:cNvPicPr>
                      <a:picLocks noChangeAspect="1"/>
                    </pic:cNvPicPr>
                  </pic:nvPicPr>
                  <pic:blipFill>
                    <a:blip r:embed="rId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0"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498" descr="菁优网-jyeoo"/>
                    <pic:cNvPicPr>
                      <a:picLocks noChangeAspect="1"/>
                    </pic:cNvPicPr>
                  </pic:nvPicPr>
                  <pic:blipFill>
                    <a:blip r:embed="rId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1"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99" descr="菁优网-jyeoo"/>
                    <pic:cNvPicPr>
                      <a:picLocks noChangeAspect="1"/>
                    </pic:cNvPicPr>
                  </pic:nvPicPr>
                  <pic:blipFill>
                    <a:blip r:embed="rId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2"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500" descr="菁优网-jyeoo"/>
                    <pic:cNvPicPr>
                      <a:picLocks noChangeAspect="1"/>
                    </pic:cNvPicPr>
                  </pic:nvPicPr>
                  <pic:blipFill>
                    <a:blip r:embed="rId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3"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501" descr="菁优网-jyeoo"/>
                    <pic:cNvPicPr>
                      <a:picLocks noChangeAspect="1"/>
                    </pic:cNvPicPr>
                  </pic:nvPicPr>
                  <pic:blipFill>
                    <a:blip r:embed="rId4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4"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502" descr="菁优网-jyeoo"/>
                    <pic:cNvPicPr>
                      <a:picLocks noChangeAspect="1"/>
                    </pic:cNvPicPr>
                  </pic:nvPicPr>
                  <pic:blipFill>
                    <a:blip r:embed="rId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5"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503" descr="菁优网-jyeoo"/>
                    <pic:cNvPicPr>
                      <a:picLocks noChangeAspect="1"/>
                    </pic:cNvPicPr>
                  </pic:nvPicPr>
                  <pic:blipFill>
                    <a:blip r:embed="rId4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cosθ=﹣</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6"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504"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本题考查数量积表示两个向量的夹角，本题解题的关键是整理出两个向量的数量积与模长之间的关系．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12．（4分）（2016春•东城区期末）设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ABC的内角A，B，C所对的边分别为a，b，c，若bcosC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ccosB=asinA，则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A的度数为</w:t>
      </w:r>
      <w:r>
        <w:rPr>
          <w:rFonts w:hint="eastAsia" w:asciiTheme="minorEastAsia" w:hAnsiTheme="minorEastAsia" w:eastAsiaTheme="minorEastAsia" w:cstheme="minorEastAsia"/>
          <w:sz w:val="24"/>
          <w:szCs w:val="24"/>
          <w:u w:val="single"/>
        </w:rPr>
        <w:t>　90°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根据正弦定理把已知等式中的边转化为角的正弦，利用两角和公式化简求得sinA的值进而求得A．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ccosB=asinA，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sinCcosB=sin（B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C）=sinA=sin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由于A为三角形内角，可得A=90°，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本题主要考查了正弦定理的应用．解题的关键是利用正弦定理把等式中的边转化为角的正弦，属于基本知识的考查．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13．（4分）（2016春•东城区期末）设x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7"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505"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508"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506" descr="菁优网-jyeoo"/>
                    <pic:cNvPicPr>
                      <a:picLocks noChangeAspect="1"/>
                    </pic:cNvPicPr>
                  </pic:nvPicPr>
                  <pic:blipFill>
                    <a:blip r:embed="rId52"/>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=1，则xy的最大值为</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直接根据x，y为正实数，且满足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9"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507"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510"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508" descr="菁优网-jyeoo"/>
                    <pic:cNvPicPr>
                      <a:picLocks noChangeAspect="1"/>
                    </pic:cNvPicPr>
                  </pic:nvPicPr>
                  <pic:blipFill>
                    <a:blip r:embed="rId52"/>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=1利用基本不等式即可得到答案．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1"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509"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512"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510" descr="菁优网-jyeoo"/>
                    <pic:cNvPicPr>
                      <a:picLocks noChangeAspect="1"/>
                    </pic:cNvPicPr>
                  </pic:nvPicPr>
                  <pic:blipFill>
                    <a:blip r:embed="rId52"/>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position w:val="-25"/>
          <w:sz w:val="24"/>
          <w:szCs w:val="24"/>
        </w:rPr>
        <w:drawing>
          <wp:inline distT="0" distB="0" distL="114300" distR="114300">
            <wp:extent cx="542925" cy="361950"/>
            <wp:effectExtent l="0" t="0" r="9525" b="0"/>
            <wp:docPr id="513"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511" descr="菁优网-jyeoo"/>
                    <pic:cNvPicPr>
                      <a:picLocks noChangeAspect="1"/>
                    </pic:cNvPicPr>
                  </pic:nvPicPr>
                  <pic:blipFill>
                    <a:blip r:embed="rId53"/>
                    <a:stretch>
                      <a:fillRect/>
                    </a:stretch>
                  </pic:blipFill>
                  <pic:spPr>
                    <a:xfrm>
                      <a:off x="0" y="0"/>
                      <a:ext cx="5429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4"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512"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，y=2时取等号．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xy的最大值为 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本题主要考查了用基本不等式解决最值问题的能力，属基本题．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14．（4分）（2016春•东城区期末）已知平面向量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5"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513"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6"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514" descr="菁优网-jyeoo"/>
                    <pic:cNvPicPr>
                      <a:picLocks noChangeAspect="1"/>
                    </pic:cNvPicPr>
                  </pic:nvPicPr>
                  <pic:blipFill>
                    <a:blip r:embed="rId5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7"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515"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在同一平面内且两两不共线，关于非零向量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8"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516"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的分解有如下四个命题：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给定向量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9"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517" descr="菁优网-jyeoo"/>
                    <pic:cNvPicPr>
                      <a:picLocks noChangeAspect="1"/>
                    </pic:cNvPicPr>
                  </pic:nvPicPr>
                  <pic:blipFill>
                    <a:blip r:embed="rId5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，总存在向量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0"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518"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1"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519"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2"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520" descr="菁优网-jyeoo"/>
                    <pic:cNvPicPr>
                      <a:picLocks noChangeAspect="1"/>
                    </pic:cNvPicPr>
                  </pic:nvPicPr>
                  <pic:blipFill>
                    <a:blip r:embed="rId5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3"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521"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给定向量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4"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522" descr="菁优网-jyeoo"/>
                    <pic:cNvPicPr>
                      <a:picLocks noChangeAspect="1"/>
                    </pic:cNvPicPr>
                  </pic:nvPicPr>
                  <pic:blipFill>
                    <a:blip r:embed="rId5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5"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523" descr="菁优网-jyeoo"/>
                    <pic:cNvPicPr>
                      <a:picLocks noChangeAspect="1"/>
                    </pic:cNvPicPr>
                  </pic:nvPicPr>
                  <pic:blipFill>
                    <a:blip r:embed="rId5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，总存在实数λ和μ，使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6"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524" descr="菁优网-jyeoo"/>
                    <pic:cNvPicPr>
                      <a:picLocks noChangeAspect="1"/>
                    </pic:cNvPicPr>
                  </pic:nvPicPr>
                  <pic:blipFill>
                    <a:blip r:embed="rId5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7"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525"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8"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526" descr="菁优网-jyeoo"/>
                    <pic:cNvPicPr>
                      <a:picLocks noChangeAspect="1"/>
                    </pic:cNvPicPr>
                  </pic:nvPicPr>
                  <pic:blipFill>
                    <a:blip r:embed="rId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给定单位向量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9"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527"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和正数μ，总存在单位向量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0"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528" descr="菁优网-jyeoo"/>
                    <pic:cNvPicPr>
                      <a:picLocks noChangeAspect="1"/>
                    </pic:cNvPicPr>
                  </pic:nvPicPr>
                  <pic:blipFill>
                    <a:blip r:embed="rId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和实数λ，使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1"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529" descr="菁优网-jyeoo"/>
                    <pic:cNvPicPr>
                      <a:picLocks noChangeAspect="1"/>
                    </pic:cNvPicPr>
                  </pic:nvPicPr>
                  <pic:blipFill>
                    <a:blip r:embed="rId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2"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530"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3"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531" descr="菁优网-jyeoo"/>
                    <pic:cNvPicPr>
                      <a:picLocks noChangeAspect="1"/>
                    </pic:cNvPicPr>
                  </pic:nvPicPr>
                  <pic:blipFill>
                    <a:blip r:embed="rId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给定正数λ和μ，总存在单位向量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4"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532" descr="菁优网-jyeoo"/>
                    <pic:cNvPicPr>
                      <a:picLocks noChangeAspect="1"/>
                    </pic:cNvPicPr>
                  </pic:nvPicPr>
                  <pic:blipFill>
                    <a:blip r:embed="rId5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5"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533" descr="菁优网-jyeoo"/>
                    <pic:cNvPicPr>
                      <a:picLocks noChangeAspect="1"/>
                    </pic:cNvPicPr>
                  </pic:nvPicPr>
                  <pic:blipFill>
                    <a:blip r:embed="rId5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6"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534" descr="菁优网-jyeoo"/>
                    <pic:cNvPicPr>
                      <a:picLocks noChangeAspect="1"/>
                    </pic:cNvPicPr>
                  </pic:nvPicPr>
                  <pic:blipFill>
                    <a:blip r:embed="rId6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7"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535"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8"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536" descr="菁优网-jyeoo"/>
                    <pic:cNvPicPr>
                      <a:picLocks noChangeAspect="1"/>
                    </pic:cNvPicPr>
                  </pic:nvPicPr>
                  <pic:blipFill>
                    <a:blip r:embed="rId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则所有正确的命题序号是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①②</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根据向量加法的三角形法则，可判断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；根据平面向量的基本定理可判断</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；举出反例λ=μ=1，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9"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537" descr="菁优网-jyeoo"/>
                    <pic:cNvPicPr>
                      <a:picLocks noChangeAspect="1"/>
                    </pic:cNvPicPr>
                  </pic:nvPicPr>
                  <pic:blipFill>
                    <a:blip r:embed="rId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2，可判断</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0"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538" descr="菁优网-jyeoo"/>
                    <pic:cNvPicPr>
                      <a:picLocks noChangeAspect="1"/>
                    </pic:cNvPicPr>
                  </pic:nvPicPr>
                  <pic:blipFill>
                    <a:blip r:embed="rId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1"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539"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2" name="图片 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540" descr="菁优网-jyeoo"/>
                    <pic:cNvPicPr>
                      <a:picLocks noChangeAspect="1"/>
                    </pic:cNvPicPr>
                  </pic:nvPicPr>
                  <pic:blipFill>
                    <a:blip r:embed="rId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在同一平面内且两两不共线，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给定向量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3"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541"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，总存在向量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4"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542" descr="菁优网-jyeoo"/>
                    <pic:cNvPicPr>
                      <a:picLocks noChangeAspect="1"/>
                    </pic:cNvPicPr>
                  </pic:nvPicPr>
                  <pic:blipFill>
                    <a:blip r:embed="rId6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5"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543" descr="菁优网-jyeoo"/>
                    <pic:cNvPicPr>
                      <a:picLocks noChangeAspect="1"/>
                    </pic:cNvPicPr>
                  </pic:nvPicPr>
                  <pic:blipFill>
                    <a:blip r:embed="rId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6"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544"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7"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545" descr="菁优网-jyeoo"/>
                    <pic:cNvPicPr>
                      <a:picLocks noChangeAspect="1"/>
                    </pic:cNvPicPr>
                  </pic:nvPicPr>
                  <pic:blipFill>
                    <a:blip r:embed="rId6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8"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546" descr="菁优网-jyeoo"/>
                    <pic:cNvPicPr>
                      <a:picLocks noChangeAspect="1"/>
                    </pic:cNvPicPr>
                  </pic:nvPicPr>
                  <pic:blipFill>
                    <a:blip r:embed="rId6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9"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547"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由向量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0"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548" descr="菁优网-jyeoo"/>
                    <pic:cNvPicPr>
                      <a:picLocks noChangeAspect="1"/>
                    </pic:cNvPicPr>
                  </pic:nvPicPr>
                  <pic:blipFill>
                    <a:blip r:embed="rId6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1"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549"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2"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550" descr="菁优网-jyeoo"/>
                    <pic:cNvPicPr>
                      <a:picLocks noChangeAspect="1"/>
                    </pic:cNvPicPr>
                  </pic:nvPicPr>
                  <pic:blipFill>
                    <a:blip r:embed="rId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在同一平面内且两两不共线，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故给定向量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3"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551" descr="菁优网-jyeoo"/>
                    <pic:cNvPicPr>
                      <a:picLocks noChangeAspect="1"/>
                    </pic:cNvPicPr>
                  </pic:nvPicPr>
                  <pic:blipFill>
                    <a:blip r:embed="rId6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4"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552"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，总存在实数λ和μ，使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5"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53" descr="菁优网-jyeoo"/>
                    <pic:cNvPicPr>
                      <a:picLocks noChangeAspect="1"/>
                    </pic:cNvPicPr>
                  </pic:nvPicPr>
                  <pic:blipFill>
                    <a:blip r:embed="rId6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6"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54" descr="菁优网-jyeoo"/>
                    <pic:cNvPicPr>
                      <a:picLocks noChangeAspect="1"/>
                    </pic:cNvPicPr>
                  </pic:nvPicPr>
                  <pic:blipFill>
                    <a:blip r:embed="rId6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7"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555"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给定单位向量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8"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556" descr="菁优网-jyeoo"/>
                    <pic:cNvPicPr>
                      <a:picLocks noChangeAspect="1"/>
                    </pic:cNvPicPr>
                  </pic:nvPicPr>
                  <pic:blipFill>
                    <a:blip r:embed="rId6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和正数μ，不一定存在单位向量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9"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557" descr="菁优网-jyeoo"/>
                    <pic:cNvPicPr>
                      <a:picLocks noChangeAspect="1"/>
                    </pic:cNvPicPr>
                  </pic:nvPicPr>
                  <pic:blipFill>
                    <a:blip r:embed="rId6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和实数λ，使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0"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558" descr="菁优网-jyeoo"/>
                    <pic:cNvPicPr>
                      <a:picLocks noChangeAspect="1"/>
                    </pic:cNvPicPr>
                  </pic:nvPicPr>
                  <pic:blipFill>
                    <a:blip r:embed="rId6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1"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559" descr="菁优网-jyeoo"/>
                    <pic:cNvPicPr>
                      <a:picLocks noChangeAspect="1"/>
                    </pic:cNvPicPr>
                  </pic:nvPicPr>
                  <pic:blipFill>
                    <a:blip r:embed="rId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2"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560" descr="菁优网-jyeoo"/>
                    <pic:cNvPicPr>
                      <a:picLocks noChangeAspect="1"/>
                    </pic:cNvPicPr>
                  </pic:nvPicPr>
                  <pic:blipFill>
                    <a:blip r:embed="rId6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当λ=μ=1，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3"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561" descr="菁优网-jyeoo"/>
                    <pic:cNvPicPr>
                      <a:picLocks noChangeAspect="1"/>
                    </pic:cNvPicPr>
                  </pic:nvPicPr>
                  <pic:blipFill>
                    <a:blip r:embed="rId6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2时，不总存在单位向量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4"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562" descr="菁优网-jyeoo"/>
                    <pic:cNvPicPr>
                      <a:picLocks noChangeAspect="1"/>
                    </pic:cNvPicPr>
                  </pic:nvPicPr>
                  <pic:blipFill>
                    <a:blip r:embed="rId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和单位向量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5"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563" descr="菁优网-jyeoo"/>
                    <pic:cNvPicPr>
                      <a:picLocks noChangeAspect="1"/>
                    </pic:cNvPicPr>
                  </pic:nvPicPr>
                  <pic:blipFill>
                    <a:blip r:embed="rId6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，使</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6"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564" descr="菁优网-jyeoo"/>
                    <pic:cNvPicPr>
                      <a:picLocks noChangeAspect="1"/>
                    </pic:cNvPicPr>
                  </pic:nvPicPr>
                  <pic:blipFill>
                    <a:blip r:embed="rId6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7"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565" descr="菁优网-jyeoo"/>
                    <pic:cNvPicPr>
                      <a:picLocks noChangeAspect="1"/>
                    </pic:cNvPicPr>
                  </pic:nvPicPr>
                  <pic:blipFill>
                    <a:blip r:embed="rId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8"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566" descr="菁优网-jyeoo"/>
                    <pic:cNvPicPr>
                      <a:picLocks noChangeAspect="1"/>
                    </pic:cNvPicPr>
                  </pic:nvPicPr>
                  <pic:blipFill>
                    <a:blip r:embed="rId6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本题考查的知识点是平面向量的基本定理和应用，注意运用向量的加减运算性质和单位向量的概念，难度中档．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三、解答题：本大题共6小题，共52分．解答应写出文字说明，证明过程或演算步骤．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15．（8分）（2016春•东城区期末）在平面直角坐标系xOy中，点A（﹣1，﹣2），B（3，2），D（﹣3，﹣1），以线段AB，AD为邻边作平行四边形ABCD．求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（I）点C的坐标；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（II）平行四边形ABCD的面积．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（Ⅰ）根据向量的坐标即可求出C的坐标，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（Ⅱ）根据向量的数量积的运算和同角的三角函数的关系，以及平行四边形的面积即可求出．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position w:val="-13"/>
          <w:sz w:val="24"/>
          <w:szCs w:val="24"/>
        </w:rPr>
        <w:drawing>
          <wp:inline distT="0" distB="0" distL="114300" distR="114300">
            <wp:extent cx="1752600" cy="209550"/>
            <wp:effectExtent l="0" t="0" r="0" b="0"/>
            <wp:docPr id="569"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567" descr="菁优网-jyeoo"/>
                    <pic:cNvPicPr>
                      <a:picLocks noChangeAspect="1"/>
                    </pic:cNvPicPr>
                  </pic:nvPicPr>
                  <pic:blipFill>
                    <a:blip r:embed="rId70"/>
                    <a:stretch>
                      <a:fillRect/>
                    </a:stretch>
                  </pic:blipFill>
                  <pic:spPr>
                    <a:xfrm>
                      <a:off x="0" y="0"/>
                      <a:ext cx="1752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257300" cy="209550"/>
            <wp:effectExtent l="0" t="0" r="0" b="0"/>
            <wp:docPr id="570"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568" descr="菁优网-jyeoo"/>
                    <pic:cNvPicPr>
                      <a:picLocks noChangeAspect="1"/>
                    </pic:cNvPicPr>
                  </pic:nvPicPr>
                  <pic:blipFill>
                    <a:blip r:embed="rId71"/>
                    <a:stretch>
                      <a:fillRect/>
                    </a:stretch>
                  </pic:blipFill>
                  <pic:spPr>
                    <a:xfrm>
                      <a:off x="0" y="0"/>
                      <a:ext cx="1257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，点C的坐标为（1，3）．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position w:val="-13"/>
          <w:sz w:val="24"/>
          <w:szCs w:val="24"/>
        </w:rPr>
        <w:drawing>
          <wp:inline distT="0" distB="0" distL="114300" distR="114300">
            <wp:extent cx="1485900" cy="209550"/>
            <wp:effectExtent l="0" t="0" r="0" b="0"/>
            <wp:docPr id="571"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569" descr="菁优网-jyeoo"/>
                    <pic:cNvPicPr>
                      <a:picLocks noChangeAspect="1"/>
                    </pic:cNvPicPr>
                  </pic:nvPicPr>
                  <pic:blipFill>
                    <a:blip r:embed="rId72"/>
                    <a:stretch>
                      <a:fillRect/>
                    </a:stretch>
                  </pic:blipFill>
                  <pic:spPr>
                    <a:xfrm>
                      <a:off x="0" y="0"/>
                      <a:ext cx="14859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7"/>
          <w:sz w:val="24"/>
          <w:szCs w:val="24"/>
        </w:rPr>
        <w:drawing>
          <wp:inline distT="0" distB="0" distL="114300" distR="114300">
            <wp:extent cx="2514600" cy="409575"/>
            <wp:effectExtent l="0" t="0" r="0" b="9525"/>
            <wp:docPr id="572"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570" descr="菁优网-jyeoo"/>
                    <pic:cNvPicPr>
                      <a:picLocks noChangeAspect="1"/>
                    </pic:cNvPicPr>
                  </pic:nvPicPr>
                  <pic:blipFill>
                    <a:blip r:embed="rId73"/>
                    <a:stretch>
                      <a:fillRect/>
                    </a:stretch>
                  </pic:blipFill>
                  <pic:spPr>
                    <a:xfrm>
                      <a:off x="0" y="0"/>
                      <a:ext cx="25146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552575" cy="352425"/>
            <wp:effectExtent l="0" t="0" r="9525" b="9525"/>
            <wp:docPr id="573"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571" descr="菁优网-jyeoo"/>
                    <pic:cNvPicPr>
                      <a:picLocks noChangeAspect="1"/>
                    </pic:cNvPicPr>
                  </pic:nvPicPr>
                  <pic:blipFill>
                    <a:blip r:embed="rId74"/>
                    <a:stretch>
                      <a:fillRect/>
                    </a:stretch>
                  </pic:blipFill>
                  <pic:spPr>
                    <a:xfrm>
                      <a:off x="0" y="0"/>
                      <a:ext cx="1552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74"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572" descr="菁优网-jyeoo"/>
                    <pic:cNvPicPr>
                      <a:picLocks noChangeAspect="1"/>
                    </pic:cNvPicPr>
                  </pic:nvPicPr>
                  <pic:blipFill>
                    <a:blip r:embed="rId7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575"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573" descr="菁优网-jyeoo"/>
                    <pic:cNvPicPr>
                      <a:picLocks noChangeAspect="1"/>
                    </pic:cNvPicPr>
                  </pic:nvPicPr>
                  <pic:blipFill>
                    <a:blip r:embed="rId7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576"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574" descr="菁优网-jyeoo"/>
                    <pic:cNvPicPr>
                      <a:picLocks noChangeAspect="1"/>
                    </pic:cNvPicPr>
                  </pic:nvPicPr>
                  <pic:blipFill>
                    <a:blip r:embed="rId77"/>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本题考查平面向量数量积的运算和向量的坐标运算，属基础题．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16．（9分）（2016春•东城区期末）已知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=12，数列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（1）利用等差数列、等比数列的通项公式先求得公差和公比，即可求数列的通项公式；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（2）利用分组求和的方法求解数列的和，由等差数列及等比数列的前n项和公式即可求解数列的和．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的公差为d，由题意得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552450" cy="400050"/>
            <wp:effectExtent l="0" t="0" r="0" b="0"/>
            <wp:docPr id="577"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575" descr="菁优网-jyeoo"/>
                    <pic:cNvPicPr>
                      <a:picLocks noChangeAspect="1"/>
                    </pic:cNvPicPr>
                  </pic:nvPicPr>
                  <pic:blipFill>
                    <a:blip r:embed="rId78"/>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28625" cy="361950"/>
            <wp:effectExtent l="0" t="0" r="9525" b="0"/>
            <wp:docPr id="578"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576" descr="菁优网-jyeoo"/>
                    <pic:cNvPicPr>
                      <a:picLocks noChangeAspect="1"/>
                    </pic:cNvPicPr>
                  </pic:nvPicPr>
                  <pic:blipFill>
                    <a:blip r:embed="rId79"/>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（n﹣1）d=3n（n=1，2，…）．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的公比为q，由题意得：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552450" cy="457200"/>
            <wp:effectExtent l="0" t="0" r="0" b="0"/>
            <wp:docPr id="579"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577" descr="菁优网-jyeoo"/>
                    <pic:cNvPicPr>
                      <a:picLocks noChangeAspect="1"/>
                    </pic:cNvPicPr>
                  </pic:nvPicPr>
                  <pic:blipFill>
                    <a:blip r:embed="rId80"/>
                    <a:stretch>
                      <a:fillRect/>
                    </a:stretch>
                  </pic:blipFill>
                  <pic:spPr>
                    <a:xfrm>
                      <a:off x="0" y="0"/>
                      <a:ext cx="5524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504825" cy="381000"/>
            <wp:effectExtent l="0" t="0" r="9525" b="0"/>
            <wp:docPr id="580"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578" descr="菁优网-jyeoo"/>
                    <pic:cNvPicPr>
                      <a:picLocks noChangeAspect="1"/>
                    </pic:cNvPicPr>
                  </pic:nvPicPr>
                  <pic:blipFill>
                    <a:blip r:embed="rId81"/>
                    <a:stretch>
                      <a:fillRect/>
                    </a:stretch>
                  </pic:blipFill>
                  <pic:spPr>
                    <a:xfrm>
                      <a:off x="0" y="0"/>
                      <a:ext cx="5048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=8，解得q=2．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（n=1，2，…）．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（2）由（1）知b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（n=1，2，…）．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1"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579"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w:t>
      </w:r>
      <w:r>
        <w:rPr>
          <w:rFonts w:hint="eastAsia" w:asciiTheme="minorEastAsia" w:hAnsiTheme="minorEastAsia" w:eastAsiaTheme="minorEastAsia" w:cstheme="minorEastAsia"/>
          <w:position w:val="-26"/>
          <w:sz w:val="24"/>
          <w:szCs w:val="24"/>
        </w:rPr>
        <w:drawing>
          <wp:inline distT="0" distB="0" distL="114300" distR="114300">
            <wp:extent cx="457200" cy="419100"/>
            <wp:effectExtent l="0" t="0" r="0" b="0"/>
            <wp:docPr id="582"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580" descr="菁优网-jyeoo"/>
                    <pic:cNvPicPr>
                      <a:picLocks noChangeAspect="1"/>
                    </pic:cNvPicPr>
                  </pic:nvPicPr>
                  <pic:blipFill>
                    <a:blip r:embed="rId83"/>
                    <a:stretch>
                      <a:fillRect/>
                    </a:stretch>
                  </pic:blipFill>
                  <pic:spPr>
                    <a:xfrm>
                      <a:off x="0" y="0"/>
                      <a:ext cx="4572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3"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581"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本题考查了等差数列、等比数列的通项公式，考查了利用分组求和的方法求解数列的前n项和，是中档题．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17．（9分）（2012•浙江）在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ABC中，内角A，B，C的对边分别为a，b，c，且bsinA=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4"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582"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（1）求角B的大小；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（2）若b=3，sinC=2sinA，分别求a和c的值．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（1）由bsinA=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5"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583"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a•cosB，由正弦定理可得：sinBsinA=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6"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584"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sinAcosB，化简整理即可得出．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（2）由sinC=2sinA，可得c=2a，由余弦定理可得：b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﹣2accosB，代入计算即可得出．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bsinA=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7"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585"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a•cosB，由正弦定理可得：sinBsinA=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8"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586"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9"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587"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0，否则矛盾．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0"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588" descr="菁优网-jyeoo"/>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1"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589"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sinC=2sinA，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把c=2a代入上式化为：a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=3，解得a=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2"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590" descr="菁优网-jyeoo"/>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593"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591" descr="菁优网-jyeoo"/>
                    <pic:cNvPicPr>
                      <a:picLocks noChangeAspect="1"/>
                    </pic:cNvPicPr>
                  </pic:nvPicPr>
                  <pic:blipFill>
                    <a:blip r:embed="rId8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本题考查了正弦定理余弦定理、三角形内角和定理与三角函数的单调性，考查了推理能力与计算能力，属于中档题．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9分）（2016春•东城区期末）为了解甲、乙两个快递公司的工作状况，假设同一个公司快递员的工作状况基本相同，现从甲、乙两公司各随机抽取一名快递员，并从两人某月投递的快递件数记录结果中分别随机抽取8天的数据如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甲公司某员工A：32    33   33    35   36   39   33    41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乙公司某员工B：42    36   36    34   37   44   42     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（I）根据两组数据完成甲、乙两个快递公司某员工A和某员工B投递快递件数的茎叶图，并通过茎叶图，对员工A和员工B投递快递件数作比较，写出一个统计结论：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63010" cy="857250"/>
            <wp:effectExtent l="0" t="0" r="8890" b="0"/>
            <wp:docPr id="594" name="图片 5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592" descr="菁优网：http://www.jyeoo.com"/>
                    <pic:cNvPicPr>
                      <a:picLocks noChangeAspect="1"/>
                    </pic:cNvPicPr>
                  </pic:nvPicPr>
                  <pic:blipFill>
                    <a:blip r:embed="rId88"/>
                    <a:stretch>
                      <a:fillRect/>
                    </a:stretch>
                  </pic:blipFill>
                  <pic:spPr>
                    <a:xfrm>
                      <a:off x="0" y="0"/>
                      <a:ext cx="3763010" cy="857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统计结论：</w:t>
      </w:r>
      <w:r>
        <w:rPr>
          <w:rFonts w:hint="eastAsia" w:asciiTheme="minorEastAsia" w:hAnsiTheme="minorEastAsia" w:eastAsiaTheme="minorEastAsia" w:cstheme="minorEastAsia"/>
          <w:sz w:val="24"/>
          <w:szCs w:val="24"/>
          <w:u w:val="single"/>
        </w:rPr>
        <w:t>　通过茎叶图可以看出，乙公司某员工B投递快递件数的平均值高于甲公司某员工A投递快递件数的平均值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（II）请根据甲公司员工A和乙公司员工B分别随机抽取的8天投递快递件数，试估计甲公司员工比乙公司员工该月投递快递件数多的概率．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（I）根据条件，可得某员工A和某员工B投递快递件数的茎叶图，从而得出统计结论；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（II）确定基本事件的个数，可估计甲公司员工比乙公司员工该月投递快递件数多的概率．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解：（I）某员工A和某员工B投递快递件数的茎叶图如下：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43835" cy="828675"/>
            <wp:effectExtent l="0" t="0" r="18415" b="9525"/>
            <wp:docPr id="595" name="图片 5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593" descr="菁优网：http://www.jyeoo.com"/>
                    <pic:cNvPicPr>
                      <a:picLocks noChangeAspect="1"/>
                    </pic:cNvPicPr>
                  </pic:nvPicPr>
                  <pic:blipFill>
                    <a:blip r:embed="rId89"/>
                    <a:stretch>
                      <a:fillRect/>
                    </a:stretch>
                  </pic:blipFill>
                  <pic:spPr>
                    <a:xfrm>
                      <a:off x="0" y="0"/>
                      <a:ext cx="2743835"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统计结论：通过茎叶图可以看出，乙公司某员工B投递快递件数的平均值高于甲公司某员工A投递快递件数的平均值．（其它正确的结论照样给分）…（4分）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（II）设事件A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为“甲公司某员工A在抽取的8天中，第i天投递的快递件数”，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事件B</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为“乙公司某员工B在抽取的8天中，第i天投递的快递件数”，i=1，2，…，8．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设事件C为“甲公司某员工A比乙公司某员工B投递的快递件数多”．由题意知C=A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UA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因此</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596"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594" descr="菁优网-jyeoo"/>
                    <pic:cNvPicPr>
                      <a:picLocks noChangeAspect="1"/>
                    </pic:cNvPicPr>
                  </pic:nvPicPr>
                  <pic:blipFill>
                    <a:blip r:embed="rId90"/>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因此可以估计甲公司员工比乙公司员工该月投递快递件数多的概率为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97"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595"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本题考查茎叶图，考查概率的计算，正确运用所给数据是关键．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19．（9分）（2016春•东城区期末）已知关于x的不等式（ax﹣1）（x﹣2）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2的解集为A，且3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（II）求集合A．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（I）根据题意，把x=3代入（ax﹣1）（x﹣2）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2中，求出a的取值范围；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（II）根据（ax﹣1）（x﹣2）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2，讨论a的取值，求出对应不等式的解集．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当x=3时，有（ax﹣1）（x﹣2）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即3a﹣1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（II）（ax﹣1）（x﹣2）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（ax﹣1）（x﹣2）﹣2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当a=0时，集合A=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598"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596" descr="菁优网-jyeoo"/>
                    <pic:cNvPicPr>
                      <a:picLocks noChangeAspect="1"/>
                    </pic:cNvPicPr>
                  </pic:nvPicPr>
                  <pic:blipFill>
                    <a:blip r:embed="rId92"/>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时，集合</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434"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597" descr="菁优网-jyeoo"/>
                    <pic:cNvPicPr>
                      <a:picLocks noChangeAspect="1"/>
                    </pic:cNvPicPr>
                  </pic:nvPicPr>
                  <pic:blipFill>
                    <a:blip r:embed="rId93"/>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435"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598" descr="菁优网-jyeoo"/>
                    <pic:cNvPicPr>
                      <a:picLocks noChangeAspect="1"/>
                    </pic:cNvPicPr>
                  </pic:nvPicPr>
                  <pic:blipFill>
                    <a:blip r:embed="rId94"/>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时，原不等式的解集A为空集；…（7分）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436"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599" descr="菁优网-jyeoo"/>
                    <pic:cNvPicPr>
                      <a:picLocks noChangeAspect="1"/>
                    </pic:cNvPicPr>
                  </pic:nvPicPr>
                  <pic:blipFill>
                    <a:blip r:embed="rId95"/>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时，集合</w:t>
      </w:r>
      <w:r>
        <w:rPr>
          <w:rFonts w:hint="eastAsia" w:asciiTheme="minorEastAsia" w:hAnsiTheme="minorEastAsia" w:eastAsiaTheme="minorEastAsia" w:cstheme="minorEastAsia"/>
          <w:position w:val="-22"/>
          <w:sz w:val="24"/>
          <w:szCs w:val="24"/>
        </w:rPr>
        <w:drawing>
          <wp:inline distT="0" distB="0" distL="114300" distR="114300">
            <wp:extent cx="1228725" cy="333375"/>
            <wp:effectExtent l="0" t="0" r="9525" b="9525"/>
            <wp:docPr id="437"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600" descr="菁优网-jyeoo"/>
                    <pic:cNvPicPr>
                      <a:picLocks noChangeAspect="1"/>
                    </pic:cNvPicPr>
                  </pic:nvPicPr>
                  <pic:blipFill>
                    <a:blip r:embed="rId96"/>
                    <a:stretch>
                      <a:fillRect/>
                    </a:stretch>
                  </pic:blipFill>
                  <pic:spPr>
                    <a:xfrm>
                      <a:off x="0" y="0"/>
                      <a:ext cx="1228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1时，集合</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438"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601" descr="菁优网-jyeoo"/>
                    <pic:cNvPicPr>
                      <a:picLocks noChangeAspect="1"/>
                    </pic:cNvPicPr>
                  </pic:nvPicPr>
                  <pic:blipFill>
                    <a:blip r:embed="rId97"/>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本题考查了不等式的解法与应用问题，也考查了分类讨论思想的应用问题，是综合性题目．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20．（8分）（2016春•东城区期末）对于项数为m的有穷数列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，记b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（k=1，2，…，m），即b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中的最大值，并称数列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的控制数列．如1，3，2，5，5的控制数列是1，3，3，5，5．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（I）若各项均为正整数的数列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的控制数列为2，3，4，5，5，写出所有符合条件的数列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（II）设m=100，若a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的控制数列，求（b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的控制数列，满足a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=C（C为常数，k=1，2，…，m）．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求证：b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（k=1，2，…，m）．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（Ⅰ）根据控制数列的定义，进行列举即可得到数列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（Ⅱ）确定b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3时，总有b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，从而求（b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（Ⅲ）依题意可得b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，根据a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rPr>
        <w:t>=C，证明a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0，即证得结论．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解：（I）若各项均为正整数的数列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的控制数列为2，3，4，5，5，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可能为：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2，3，4，5，1；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2，3，4，5，2；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2，3，4，5，3；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2，3，4，5，4；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2，3，4，5，5．…（2分）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的控制数列，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）=2．…（5分）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证明：（III）因为b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m﹣k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因此，b</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本题考查数列的应用，考查对抽象概念的理解与综合应用的能力，属于中档题．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8568CE"/>
    <w:rsid w:val="09CB7C65"/>
    <w:rsid w:val="0A017062"/>
    <w:rsid w:val="0D7E4832"/>
    <w:rsid w:val="10947ED7"/>
    <w:rsid w:val="11A533D7"/>
    <w:rsid w:val="15543953"/>
    <w:rsid w:val="17067DB0"/>
    <w:rsid w:val="19804307"/>
    <w:rsid w:val="22782D51"/>
    <w:rsid w:val="287F4660"/>
    <w:rsid w:val="32447A10"/>
    <w:rsid w:val="340820CE"/>
    <w:rsid w:val="340D38B0"/>
    <w:rsid w:val="3A5B28ED"/>
    <w:rsid w:val="41A87738"/>
    <w:rsid w:val="4433163B"/>
    <w:rsid w:val="45264424"/>
    <w:rsid w:val="45E056B0"/>
    <w:rsid w:val="47965C17"/>
    <w:rsid w:val="4AAA5525"/>
    <w:rsid w:val="4C822EB1"/>
    <w:rsid w:val="5653102D"/>
    <w:rsid w:val="5DAD29A6"/>
    <w:rsid w:val="600330EF"/>
    <w:rsid w:val="636F2614"/>
    <w:rsid w:val="6A77747F"/>
    <w:rsid w:val="6F3D0725"/>
    <w:rsid w:val="7006048E"/>
    <w:rsid w:val="72464CCD"/>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fontTable" Target="fontTable.xml"/><Relationship Id="rId98" Type="http://schemas.openxmlformats.org/officeDocument/2006/relationships/customXml" Target="../customXml/item1.xml"/><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Office_10.1.0.7023_F1E327BC-269C-435d-A152-05C5408002CA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2017-12-13T01:17:52Z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