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中国共产党第十九次全国代表大会（简称党的十九大）于2017年10月18日至10月24日在北京召开。 2017年10月18日上午9:00，中国共产党第十九次全国代表大会在人民大会堂开幕。习近平代表第十八届中央委员会向大会作了题为《决胜全面建成小康社会 夺取新时代中国特色社会主义伟大胜利》的报告。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大会的主题：不忘初心，牢记使命，高举中国特色社会主义伟大旗帜，决胜全面建成小康社会，夺取新时代中国特色社会主义伟大胜利，为实现中华民族伟大复兴的中国梦不懈奋斗。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十九大新概念、新提法  敲黑板，划重点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在中国共产党第十九次全国代表大会开幕会上，习近平总书记代表十八届中央委员会向大会作报告。3万多字的报告，一批新概念、新提法，你一定要知道。让我们一起学习吧。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中国共产党人的初心和使命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为中国人民谋幸福，为中华民族谋复兴。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 中国特色社会主义进入了新时代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①是承前启后、继往开来、在新的历史条件下继续夺取中国特色社会主义伟大胜利的时代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②是决胜全面建成小康社会、进而全面建设社会主义现代化强国的时代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③是全国各族人民团结奋斗、不断创造美好生活、逐步实现全体人民共同富裕的时代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④是全体中华儿女勠力同心、奋力实现中华民族伟大复兴中国梦的时代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⑤是我国日益走近世界舞台中央、不断为人类作出更大贡献的时代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社会主要矛盾已经转化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中国特色社会主义进入新时代，我国社会主要矛盾已经转化为人民日益增长的美好生活需要和不平衡不充分的发展之间的矛盾。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新时代中国特色社会主义思想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新时代中国特色社会主义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全党要深刻领会新时代中国特色社会主义思想的精神实质和丰富内涵，在各项工作中全面准确贯彻落实。</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社会主义现代化强国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分两步走在本世纪中叶建成富强民主文明和谐美丽的社会主义现代化强国。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第一个阶段，从二〇二〇年到二〇三五年，在全面建成小康社会的基础上，再奋斗十五年，基本实现社会主义现代化。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第二个阶段，从二〇三五年到本世纪中叶，在基本实现现代化的基础上，再奋斗十五年，把我国建成富强民主文明和谐美丽的社会主义现代化强国。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新时代中国特色社会主义基本方略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坚持党对一切工作的领导；②坚持以人民为中心；③坚持全面深化改革；④坚持新发展理念；⑤坚持人民当家作主；⑥坚持全面依法治国；⑦坚持社会主义核心价值体系；⑧坚持在发展中保障和改善民生；⑨坚持人与自然和谐共生；⑩坚持总体国家安全观；11坚持党对人民军队的绝对领导；12坚持“一国两制”和推进祖国统一；13坚持推动构建人类命运共同体；14坚持全面从严治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七大战略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科教兴国战略、人才强国战略、创新驱动发展战略、乡村振兴战略、区域协调发展战略、可持续发展战略、军民融合发展战略。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“两个一百年”奋斗目标的历史交汇期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从十九大到二十大，是“两个一百年”奋斗目标的历史交汇期。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中国特色社会主义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特色社会主义是改革开放以来党的全部理论和实践的主题，是党和人民历尽千辛万苦、付出巨大代价取得的根本成就。中国特色社会主义道路是实现社会主义现代化、创造人民美好生活的必由之路，中国特色社会主义理论体系是指导党和人民实现中华民族伟大复兴的正确理论，中国特色社会主义制度是当代中国发展进步的根本制度保障，中国特色社会主义文化是激励全党全国各族人民奋勇前进的强大精神力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建设现代化经济体系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我国经济已由高速增长阶段转向高质量发展阶段，正处在转变发展方式、优化经济结构、转换增长动力的攻关期，建设现代化经济体系是跨越关口的迫切要求和我国发展的战略目标。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全面增强执政本领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全面增强执政本领。领导十三亿多人的社会主义大国，我们党既要政治过硬，也要本领高强。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12. 新型国际关系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推动建设相互尊重、公平正义、合作共赢的新型国际关系。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“六个任何”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我们绝不允许任何人、任何组织、任何政党、在任何时候、以任何形式、把任何一块中国领土从中国分裂出去！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（具体内容可从党的建设、民生、生态、文化等十个方面解读，详见《面对面》热点专题，或扫描书中“热点微刊”二维码）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七嘴八舌话“十九大”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坚持反腐败无禁区、全覆盖、零容忍，坚定不移“打虎”、“拍蝇”、“猎狐”，我党反腐决心坚定，成效显著！</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成立中央全面依法治国领导小组，加强对法治中国建设的统一领导，全面推进法治中国建设，让人民群众感受到公平正义！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坚持大扶贫格局，注重扶贫同扶志、扶智相结合，授人以鱼不如授人以渔，必须点赞！！</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坚持房子是用来住的、不是用来炒的定位，加快建立多主体供给、多渠道保障、租购并举的住房制度，让全体人民住有所居，鼓掌！！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说来说去还得练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1.十九大报告指出：“实现伟大梦想，必须建设伟大工程。”这个伟大工程是指 （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A.建设社会主义现代化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B.全面建成小康社会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C.党的建设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D.实现中华民族伟大复兴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2.实现“两个一百年”奋斗目标、实现中华民族伟大复兴的中国梦，不断提高人民生活水平，必须坚定不移把__________作为党执政兴国的第一要务。（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A.发展         B.改革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C.开放         D.创新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3.新时代中国特色社会主义思想核心内容之一是坚持以人民为中心，这就要求我们必须（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①坚持人民主体地位  ②坚持立党为公、执政为民  ③践行全心全意为人民服务的根本宗旨  ④把人民对美好生活的向往作为奋斗目标  ⑤依靠人民创造历史伟业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A.①②③④     B.②③④⑤</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C.①②③⑤     D.①②③④⑤</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4.十九大报告指出：“建设生态文明是中华民族永续发展的千年大计。”下列举措有利于实现这一千年大计的是（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①树立和践行绿水青山就是金山银山的理念  ②坚持节约资源和保护环境的基本国策  ③坚持可持续发展战略  ④坚定不移地走生产发展、生活富裕、生态良好的文明发展道路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    B.②③④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C.①②④    D.①②③④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十九大报告指出：“中国将高举和平、发展、合作、共赢的旗帜，恪守维护世界和平、促进共同发展的外交政策宗旨，坚定不移在和平共处五项原则基础上发展同各国的友好合作，推动建设相互尊重、公平正义、合作共赢的新型国际关系。”这是因为（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①中国是一个和平、合作、负责任的发展中大国  ②中国始终不渝的坚持走和平发展之路  ③中国坚持实施对外开放的基本国策  ④合作是事业成功的土壤</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A.①③④    B.①②④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C.①②③    D.②③④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二、非选择题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发展先进文化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在学习党的十九大报告的过程中，小秦摘录了“报告”的两段内容，供大家合作探究。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录一：文化是一个国家、一个民族的灵魂。文化兴国运兴，文化强民族强。没有高度的文化自信，没有文化的繁荣兴盛，就没有中华民族伟大复兴。要坚持中国特色社会主义文化发展道路，激发全民族文化创新创造活力，建设社会主义文化强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（1）十九大报告中的这段内容体现了教材中的哪些知识？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录二：中国特色社会主义文化，源自于中华民族五千多年文明历史所孕育的中华优秀传统文化，熔铸于党领导人民在革命、建设、改革中创造的革命文化和社会主义先进文化，植根于中国特色社会主义伟大实践。发展中国特色社会主义文化，就是以马克思主义为指导，坚守中华文化立场，立足当代中国现实，结合当今时代条件，发展面向现代化、面向世界、面向未来的，民族的科学的大众的社会主义文化，推动社会主义精神文明和物质文明协调发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（2）中国特色社会主义文化与中华优秀传统文化的关系是什么？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（3）在新的历史时期，应该怎样发展中国特色社会主义文化？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关注改革发展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某中学九年级（4）班的思想品德课上，一场关于深化改革探究活动正在进行中。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9264" behindDoc="0" locked="0" layoutInCell="1" allowOverlap="1">
                <wp:simplePos x="0" y="0"/>
                <wp:positionH relativeFrom="page">
                  <wp:posOffset>2002155</wp:posOffset>
                </wp:positionH>
                <wp:positionV relativeFrom="page">
                  <wp:posOffset>2988945</wp:posOffset>
                </wp:positionV>
                <wp:extent cx="3622675" cy="3488055"/>
                <wp:effectExtent l="0" t="0" r="0" b="0"/>
                <wp:wrapSquare wrapText="bothSides"/>
                <wp:docPr id="21" name="图片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3622675" cy="3488055"/>
                        </a:xfrm>
                        <a:prstGeom prst="rect">
                          <a:avLst/>
                        </a:prstGeom>
                        <a:noFill/>
                        <a:ln w="9525">
                          <a:noFill/>
                        </a:ln>
                      </wps:spPr>
                      <wps:bodyPr upright="1"/>
                    </wps:wsp>
                  </a:graphicData>
                </a:graphic>
              </wp:anchor>
            </w:drawing>
          </mc:Choice>
          <mc:Fallback>
            <w:pict>
              <v:rect id="图片 6" o:spid="_x0000_s1026" o:spt="1" style="position:absolute;left:0pt;margin-left:157.65pt;margin-top:235.35pt;height:274.65pt;width:285.25pt;mso-position-horizontal-relative:page;mso-position-vertical-relative:page;mso-wrap-distance-bottom:0pt;mso-wrap-distance-left:9pt;mso-wrap-distance-right:9pt;mso-wrap-distance-top:0pt;z-index:251659264;mso-width-relative:page;mso-height-relative:page;" filled="f" stroked="f" coordsize="21600,21600" o:gfxdata="UEsDBAoAAAAAAIdO4kAAAAAAAAAAAAAAAAAEAAAAZHJzL1BLAwQUAAAACACHTuJAzhi5oNwAAAAM&#10;AQAADwAAAGRycy9kb3ducmV2LnhtbE2PwU7DMBBE70j8g7VI3KidlrYhxOkBUYSEkGiAqkc3XpKI&#10;eB3FTlv4epYTHFf7NPMmX51cJw44hNaThmSiQCBV3rZUa3h7XV+lIEI0ZE3nCTV8YYBVcX6Wm8z6&#10;I23wUMZacAiFzGhoYuwzKUPVoDNh4nsk/n34wZnI51BLO5gjh7tOTpVaSGda4obG9HjXYPVZjk7D&#10;9LEvN+/PN4vd/fppV31v6+348KL15UWibkFEPMU/GH71WR0Kdtr7kWwQnYZZMp8xquF6qZYgmEjT&#10;OY/ZM6q4GmSRy/8jih9QSwMEFAAAAAgAh07iQMwa17+hAQAAHwMAAA4AAABkcnMvZTJvRG9jLnht&#10;bK1SUW4TMRD9R+IOlv/JbrZsCKtsKkRVfiqoVDiA67V3LWyP5XGzyQkQZ+Au3AZxjY7dNFD4Q/yM&#10;bM/Mm/feeHO+d5btVEQDvufLRc2Z8hIG48eef/p4+WLNGSbhB2HBq54fFPLz7fNnmzl0qoEJ7KAi&#10;IxCP3Rx6PqUUuqpCOSkncAFBeUpqiE4kusaxGqKYCd3ZqqnrVTVDHEIEqRDp9eIhybcFX2sl0wet&#10;USVme07cUomxxNscq+1GdGMUYTLySEP8AwsnjKehJ6gLkQS7i+YvKGdkBASdFhJcBVobqYoGUrOs&#10;/1BzM4mgihYyB8PJJvx/sPL97joyM/S8WXLmhaMd/fj2/efXL2yVzZkDdlRzE65jlofhCuRnZB7e&#10;TsKP6g0GspgWn2urJ8X5gse2vY4ut5Neti/mH07mq31ikh7PVk2zetVyJil39nK9rtu2oIrusT1E&#10;TO8UOJYPPY80upgudleYMgHRPZbkaR4ujbVlw9azueev26YtDacMdVh/ZP5ANtO+heFArtyFaMbp&#10;iTraQhlz/DF5zb/fC9Kvf729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4YuaDcAAAADAEAAA8A&#10;AAAAAAAAAQAgAAAAIgAAAGRycy9kb3ducmV2LnhtbFBLAQIUABQAAAAIAIdO4kDMGte/oQEAAB8D&#10;AAAOAAAAAAAAAAEAIAAAACsBAABkcnMvZTJvRG9jLnhtbFBLBQYAAAAABgAGAFkBAAA+BQAAAAA=&#10;">
                <v:fill on="f" focussize="0,0"/>
                <v:stroke on="f"/>
                <v:imagedata embosscolor="#FFFFFF" o:title=""/>
                <o:lock v:ext="edit" aspectratio="t"/>
                <w10:wrap type="square"/>
              </v:rect>
            </w:pict>
          </mc:Fallback>
        </mc:AlternateConten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1.C  2.A  3.D  4.D  5.B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①文化的力量深深熔铸在民族的生命力、凝聚力和创造力之中；②中华文化是中华民族生生不息、团结奋进的不竭精神动力，是中华民族共有的精神家园；③中华文化对中国人的价值观念、中国的发展道路具有深刻的影响；④文化建设是社会主义现代化建设的重要内容；⑤发展中国特色社会主义，必须推动社会主义文化大发展、大繁荣，建设社会主义文化强国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中华优秀传统文化是中国特色社会主义文化的基础；②中国特色社会主义文化是中华优秀传统文化的继承和发展；③中国特色社会主义文化为中华优秀传统文化注入了新的生命与活力；④中华优秀传统文化能够进一步促进中国特色社会主义文化的发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①坚持以中国特色社会主义理论为指导，牢牢把握先进文化的前进方向；②坚持与时俱进，充分挖掘中华优秀传统文化遗产；③去其糟粕取其精华，汲取世界上其他民族优秀文化的营养；④发展面向现代化、面向世界、面向未来的，民族的科学的大众的社会主义文化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符合题意，答出三点即可。例答：①改革是社会发展的直接动力，改革开放是强国之路；②是完善社会主义具体制度，发挥社会主义制度优越性的需要；③是解决我国当前发展面临的困难问题，继续保持经济社会持续健康发展势头的需要；④是解放和发展社会生产力，坚持和发展中国特色社会主义的需要；等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符合题意，答出三点即可。例答：①有利于坚持以经济建设为中心，促使我国经济又好又快发展；②有利于加强政治文明建设，完善社会主义民主政治制度；③有利于发展社会主义先进文化，繁荣丰富人民的精神文化生活；④有利于加强生态文明建设，落实可持续发展战略；⑤有利于加强党的建设，保持党的先进性，提高党的执政能力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符合题意，答出三点即可。例答：①践行科学发展观，促进经济社会全面、协调、可持续健康发展；②坚持以经济建设为中心，大力发展生产力；③落实全心全意为人民服务的执政宗旨，为人民谋福利；④统筹推进“五位一体”总体布局、协调推进“四个全面”战略布局；⑤积极改善民生，提升人民幸福指数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Book Antiqua">
    <w:altName w:val="Segoe Print"/>
    <w:panose1 w:val="02040602050305030304"/>
    <w:charset w:val="00"/>
    <w:family w:val="roman"/>
    <w:pitch w:val="default"/>
    <w:sig w:usb0="00000000" w:usb1="00000000" w:usb2="00000000" w:usb3="00000000" w:csb0="0000009F" w:csb1="00000000"/>
  </w:font>
  <w:font w:name="方正卡通简体">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C9D32F1"/>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BA63D26"/>
    <w:rsid w:val="5C173D31"/>
    <w:rsid w:val="5C994DE3"/>
    <w:rsid w:val="603955D2"/>
    <w:rsid w:val="60EB0417"/>
    <w:rsid w:val="62212B29"/>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2018-01-17T03:40:05Z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