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pPr>
      <w:bookmarkStart w:id="0" w:name="_GoBack"/>
      <w:r>
        <w:rPr>
          <w:b/>
          <w:sz w:val="30"/>
          <w:szCs w:val="30"/>
        </w:rPr>
        <w:t>2017年贵州省贵阳市中考化学试卷</w:t>
      </w:r>
      <w:r>
        <w:rPr>
          <w:rFonts w:hint="eastAsia"/>
          <w:b/>
          <w:sz w:val="30"/>
          <w:szCs w:val="30"/>
          <w:lang w:eastAsia="zh-CN"/>
        </w:rPr>
        <w:t>（</w:t>
      </w:r>
      <w:r>
        <w:rPr>
          <w:rFonts w:hint="eastAsia"/>
          <w:b/>
          <w:sz w:val="30"/>
          <w:szCs w:val="30"/>
          <w:lang w:val="en-US" w:eastAsia="zh-CN"/>
        </w:rPr>
        <w:t>word版含答案</w:t>
      </w:r>
      <w:r>
        <w:rPr>
          <w:rFonts w:hint="eastAsia"/>
          <w:b/>
          <w:sz w:val="30"/>
          <w:szCs w:val="30"/>
          <w:lang w:eastAsia="zh-CN"/>
        </w:rPr>
        <w:t>）</w:t>
      </w:r>
    </w:p>
    <w:bookmarkEnd w:id="0"/>
    <w:p>
      <w:pPr>
        <w:bidi w:val="0"/>
        <w:spacing w:line="360" w:lineRule="auto"/>
      </w:pPr>
      <w:r>
        <w:rPr>
          <w:sz w:val="24"/>
        </w:rPr>
        <w:t>　</w:t>
      </w:r>
    </w:p>
    <w:p>
      <w:pPr>
        <w:bidi w:val="0"/>
        <w:spacing w:line="360" w:lineRule="auto"/>
      </w:pPr>
      <w:r>
        <w:rPr>
          <w:b/>
          <w:sz w:val="24"/>
        </w:rPr>
        <w:t>一、化学选择题：本题包括6个小题，每题只有一个选项符合题意，每小题2分，共12分．</w:t>
      </w:r>
    </w:p>
    <w:p>
      <w:pPr>
        <w:bidi w:val="0"/>
        <w:spacing w:line="360" w:lineRule="auto"/>
      </w:pPr>
      <w:r>
        <w:rPr>
          <w:sz w:val="24"/>
        </w:rPr>
        <w:t>1．2017年6月18日为首个“贵州生态日”，同期举行的生态文明贵阳国际研讨会，以“走向生态文明新时代：共享绿色红利”为主题．下列做法不符合这一主题的是（　　）</w:t>
      </w:r>
    </w:p>
    <w:p>
      <w:pPr>
        <w:bidi w:val="0"/>
        <w:spacing w:line="360" w:lineRule="auto"/>
      </w:pPr>
      <w:r>
        <w:rPr>
          <w:sz w:val="24"/>
        </w:rPr>
        <w:t>A．选择公共交通绿</w:t>
      </w:r>
      <w:r>
        <w:rPr>
          <w:sz w:val="24"/>
        </w:rPr>
        <w:drawing>
          <wp:inline distT="0" distB="0" distL="114300" distR="114300">
            <wp:extent cx="17780" cy="22860"/>
            <wp:effectExtent l="0" t="0" r="0" b="0"/>
            <wp:docPr id="548"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18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sz w:val="24"/>
        </w:rPr>
        <w:t>色出行</w:t>
      </w:r>
      <w:r>
        <w:rPr>
          <w:sz w:val="24"/>
        </w:rPr>
        <w:tab/>
      </w:r>
      <w:r>
        <w:rPr>
          <w:sz w:val="24"/>
        </w:rPr>
        <w:t>B．工厂废酸液直接排放</w:t>
      </w:r>
    </w:p>
    <w:p>
      <w:pPr>
        <w:bidi w:val="0"/>
        <w:spacing w:line="360" w:lineRule="auto"/>
      </w:pPr>
      <w:r>
        <w:rPr>
          <w:sz w:val="24"/>
        </w:rPr>
        <w:t>C．自带布袋购物减少白色污染</w:t>
      </w:r>
      <w:r>
        <w:rPr>
          <w:sz w:val="24"/>
        </w:rPr>
        <w:tab/>
      </w:r>
      <w:r>
        <w:rPr>
          <w:sz w:val="24"/>
        </w:rPr>
        <w:t>D．少用一次性餐具节约资源</w:t>
      </w:r>
    </w:p>
    <w:p>
      <w:pPr>
        <w:bidi w:val="0"/>
        <w:spacing w:line="360" w:lineRule="auto"/>
      </w:pPr>
      <w:r>
        <w:rPr>
          <w:sz w:val="24"/>
        </w:rPr>
        <w:t>2．端午节吃粽子是传统习俗．贵阳特色粽子的主要配料为下列四种物质，其中富含糖类的是（　　）</w:t>
      </w:r>
    </w:p>
    <w:p>
      <w:pPr>
        <w:bidi w:val="0"/>
        <w:spacing w:line="360" w:lineRule="auto"/>
      </w:pPr>
      <w:r>
        <w:rPr>
          <w:sz w:val="24"/>
        </w:rPr>
        <w:t>A．糯米</w:t>
      </w:r>
      <w:r>
        <w:rPr>
          <w:sz w:val="24"/>
        </w:rPr>
        <w:tab/>
      </w:r>
      <w:r>
        <w:rPr>
          <w:sz w:val="24"/>
        </w:rPr>
        <w:t>B．火腿肉</w:t>
      </w:r>
      <w:r>
        <w:rPr>
          <w:sz w:val="24"/>
        </w:rPr>
        <w:tab/>
      </w:r>
      <w:r>
        <w:rPr>
          <w:sz w:val="24"/>
        </w:rPr>
        <w:t>C．蛋黄</w:t>
      </w:r>
      <w:r>
        <w:rPr>
          <w:sz w:val="24"/>
        </w:rPr>
        <w:tab/>
      </w:r>
      <w:r>
        <w:rPr>
          <w:sz w:val="24"/>
        </w:rPr>
        <w:t>D．食盐</w:t>
      </w:r>
    </w:p>
    <w:p>
      <w:pPr>
        <w:bidi w:val="0"/>
        <w:spacing w:line="360" w:lineRule="auto"/>
      </w:pPr>
      <w:r>
        <w:rPr>
          <w:sz w:val="24"/>
        </w:rPr>
        <w:t>3．在“一带一路”伟大战略实施中，代表中国智造的高铁走在了前列．高铁动车与电路连接的石墨电刷没有用到石墨的性质是（　　）</w:t>
      </w:r>
    </w:p>
    <w:p>
      <w:pPr>
        <w:bidi w:val="0"/>
        <w:spacing w:line="360" w:lineRule="auto"/>
      </w:pPr>
      <w:r>
        <w:rPr>
          <w:sz w:val="24"/>
        </w:rPr>
        <w:t>A．稳定性</w:t>
      </w:r>
      <w:r>
        <w:rPr>
          <w:sz w:val="24"/>
        </w:rPr>
        <w:tab/>
      </w:r>
      <w:r>
        <w:rPr>
          <w:sz w:val="24"/>
        </w:rPr>
        <w:t>B．滑腻感</w:t>
      </w:r>
      <w:r>
        <w:rPr>
          <w:sz w:val="24"/>
        </w:rPr>
        <w:tab/>
      </w:r>
      <w:r>
        <w:rPr>
          <w:sz w:val="24"/>
        </w:rPr>
        <w:t>C．还原性</w:t>
      </w:r>
      <w:r>
        <w:rPr>
          <w:sz w:val="24"/>
        </w:rPr>
        <w:tab/>
      </w:r>
      <w:r>
        <w:rPr>
          <w:sz w:val="24"/>
        </w:rPr>
        <w:t>D．导电性</w:t>
      </w:r>
    </w:p>
    <w:p>
      <w:pPr>
        <w:bidi w:val="0"/>
        <w:spacing w:line="360" w:lineRule="auto"/>
      </w:pPr>
      <w:r>
        <w:rPr>
          <w:sz w:val="24"/>
        </w:rPr>
        <w:t>4．毒品带给人类的只会是毁灭，所以我们要珍爱生命，远离毒品．毒品K粉会对大脑造成永久损害，其主要成分是盐酸氯胺酮（化学式为C</w:t>
      </w:r>
      <w:r>
        <w:rPr>
          <w:sz w:val="24"/>
          <w:vertAlign w:val="subscript"/>
        </w:rPr>
        <w:t>13</w:t>
      </w:r>
      <w:r>
        <w:rPr>
          <w:sz w:val="24"/>
        </w:rPr>
        <w:t>H</w:t>
      </w:r>
      <w:r>
        <w:rPr>
          <w:sz w:val="24"/>
          <w:vertAlign w:val="subscript"/>
        </w:rPr>
        <w:t>16</w:t>
      </w:r>
      <w:r>
        <w:rPr>
          <w:sz w:val="24"/>
        </w:rPr>
        <w:t>ONCl）．则有关盐酸氯胺酮的下列说法不正确的是（　　）</w:t>
      </w:r>
    </w:p>
    <w:p>
      <w:pPr>
        <w:bidi w:val="0"/>
        <w:spacing w:line="360" w:lineRule="auto"/>
      </w:pPr>
      <w:r>
        <w:rPr>
          <w:sz w:val="24"/>
        </w:rPr>
        <w:t>A．该物质是化合物</w:t>
      </w:r>
    </w:p>
    <w:p>
      <w:pPr>
        <w:bidi w:val="0"/>
        <w:spacing w:line="360" w:lineRule="auto"/>
      </w:pPr>
      <w:r>
        <w:rPr>
          <w:sz w:val="24"/>
        </w:rPr>
        <w:t>B．该物质由5种元素组成</w:t>
      </w:r>
    </w:p>
    <w:p>
      <w:pPr>
        <w:bidi w:val="0"/>
        <w:spacing w:line="360" w:lineRule="auto"/>
      </w:pPr>
      <w:r>
        <w:rPr>
          <w:sz w:val="24"/>
        </w:rPr>
        <w:t>C．该物质中C与H元素的质量比是13：16</w:t>
      </w:r>
    </w:p>
    <w:p>
      <w:pPr>
        <w:bidi w:val="0"/>
        <w:spacing w:line="360" w:lineRule="auto"/>
      </w:pPr>
      <w:r>
        <w:rPr>
          <w:sz w:val="24"/>
        </w:rPr>
        <w:t>D．该物质一个分子含有32个原子</w:t>
      </w:r>
    </w:p>
    <w:p>
      <w:pPr>
        <w:bidi w:val="0"/>
        <w:spacing w:line="360" w:lineRule="auto"/>
      </w:pPr>
      <w:r>
        <w:rPr>
          <w:sz w:val="24"/>
        </w:rPr>
        <w:t>5．下列实验的操作或设计正确的是（　　）</w:t>
      </w:r>
    </w:p>
    <w:p>
      <w:pPr>
        <w:bidi w:val="0"/>
        <w:spacing w:line="360" w:lineRule="auto"/>
      </w:pPr>
      <w:r>
        <w:rPr>
          <w:sz w:val="24"/>
        </w:rPr>
        <w:t>A．药品取用：将试管竖直，垂直放入锌粒</w:t>
      </w:r>
      <w:r>
        <w:rPr>
          <w:rFonts w:hint="eastAsia"/>
          <w:color w:val="FFFFFF"/>
          <w:sz w:val="4"/>
        </w:rPr>
        <w:t>[来源:Z,xx,k.Com]</w:t>
      </w:r>
    </w:p>
    <w:p>
      <w:pPr>
        <w:bidi w:val="0"/>
        <w:spacing w:line="360" w:lineRule="auto"/>
      </w:pPr>
      <w:r>
        <w:rPr>
          <w:sz w:val="24"/>
        </w:rPr>
        <w:t>B．区别物质：用pH试纸可以区别两种不同浓度的NaCl溶液</w:t>
      </w:r>
    </w:p>
    <w:p>
      <w:pPr>
        <w:bidi w:val="0"/>
        <w:spacing w:line="360" w:lineRule="auto"/>
      </w:pPr>
      <w:r>
        <w:rPr>
          <w:sz w:val="24"/>
        </w:rPr>
        <w:t>C．气体净化：除去CO</w:t>
      </w:r>
      <w:r>
        <w:rPr>
          <w:sz w:val="24"/>
          <w:vertAlign w:val="subscript"/>
        </w:rPr>
        <w:t>2</w:t>
      </w:r>
      <w:r>
        <w:rPr>
          <w:sz w:val="24"/>
        </w:rPr>
        <w:t>中混有的少量CO，可通入O</w:t>
      </w:r>
      <w:r>
        <w:rPr>
          <w:sz w:val="24"/>
          <w:vertAlign w:val="subscript"/>
        </w:rPr>
        <w:t>2</w:t>
      </w:r>
      <w:r>
        <w:rPr>
          <w:sz w:val="24"/>
        </w:rPr>
        <w:t>点燃</w:t>
      </w:r>
    </w:p>
    <w:p>
      <w:pPr>
        <w:bidi w:val="0"/>
        <w:spacing w:line="360" w:lineRule="auto"/>
      </w:pPr>
      <w:r>
        <w:rPr>
          <w:sz w:val="24"/>
        </w:rPr>
        <w:t>D．气体收集：CO</w:t>
      </w:r>
      <w:r>
        <w:rPr>
          <w:sz w:val="24"/>
          <w:vertAlign w:val="subscript"/>
        </w:rPr>
        <w:t>2</w:t>
      </w:r>
      <w:r>
        <w:rPr>
          <w:sz w:val="24"/>
        </w:rPr>
        <w:t>和O</w:t>
      </w:r>
      <w:r>
        <w:rPr>
          <w:sz w:val="24"/>
          <w:vertAlign w:val="subscript"/>
        </w:rPr>
        <w:t>2</w:t>
      </w:r>
      <w:r>
        <w:rPr>
          <w:sz w:val="24"/>
        </w:rPr>
        <w:t>密度比空气大，故都能用向上排空气法收集</w:t>
      </w:r>
    </w:p>
    <w:p>
      <w:pPr>
        <w:bidi w:val="0"/>
        <w:spacing w:line="360" w:lineRule="auto"/>
      </w:pPr>
      <w:r>
        <w:rPr>
          <w:sz w:val="24"/>
        </w:rPr>
        <w:t>6．某干燥剂含有CaO、NaOH和CaCl</w:t>
      </w:r>
      <w:r>
        <w:rPr>
          <w:sz w:val="24"/>
          <w:vertAlign w:val="subscript"/>
        </w:rPr>
        <w:t>2</w:t>
      </w:r>
      <w:r>
        <w:rPr>
          <w:sz w:val="24"/>
        </w:rPr>
        <w:t>中的两种物质，为探究其成分，设计了如图所示实验．</w:t>
      </w:r>
    </w:p>
    <w:p>
      <w:pPr>
        <w:widowControl/>
        <w:bidi w:val="0"/>
        <w:jc w:val="left"/>
        <w:textAlignment w:val="center"/>
      </w:pPr>
      <w:r>
        <w:drawing>
          <wp:inline distT="0" distB="0" distL="114300" distR="114300">
            <wp:extent cx="4142740" cy="685800"/>
            <wp:effectExtent l="0" t="0" r="10160" b="0"/>
            <wp:docPr id="554"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18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142740" cy="685800"/>
                    </a:xfrm>
                    <a:prstGeom prst="rect">
                      <a:avLst/>
                    </a:prstGeom>
                    <a:noFill/>
                    <a:ln w="9525">
                      <a:noFill/>
                    </a:ln>
                  </pic:spPr>
                </pic:pic>
              </a:graphicData>
            </a:graphic>
          </wp:inline>
        </w:drawing>
      </w:r>
    </w:p>
    <w:p>
      <w:pPr>
        <w:bidi w:val="0"/>
        <w:spacing w:line="360" w:lineRule="auto"/>
      </w:pPr>
      <w:r>
        <w:rPr>
          <w:sz w:val="24"/>
        </w:rPr>
        <w:t>则下列说法正确的是（　　）</w:t>
      </w:r>
    </w:p>
    <w:p>
      <w:pPr>
        <w:bidi w:val="0"/>
        <w:spacing w:line="360" w:lineRule="auto"/>
      </w:pPr>
      <w:r>
        <w:rPr>
          <w:sz w:val="24"/>
        </w:rPr>
        <w:t>A．a、b溶液一定只含两种溶质</w:t>
      </w:r>
    </w:p>
    <w:p>
      <w:pPr>
        <w:bidi w:val="0"/>
        <w:spacing w:line="360" w:lineRule="auto"/>
        <w:rPr>
          <w:lang w:val="pl-PL"/>
        </w:rPr>
      </w:pPr>
      <w:r>
        <w:rPr>
          <w:sz w:val="24"/>
          <w:lang w:val="pl-PL"/>
        </w:rPr>
        <w:t>B．b</w:t>
      </w:r>
      <w:r>
        <w:rPr>
          <w:sz w:val="24"/>
        </w:rPr>
        <w:t>溶液中一定有</w:t>
      </w:r>
      <w:r>
        <w:rPr>
          <w:sz w:val="24"/>
          <w:lang w:val="pl-PL"/>
        </w:rPr>
        <w:t>NaOH</w:t>
      </w:r>
      <w:r>
        <w:rPr>
          <w:sz w:val="24"/>
        </w:rPr>
        <w:t>和</w:t>
      </w:r>
      <w:r>
        <w:rPr>
          <w:sz w:val="24"/>
          <w:lang w:val="pl-PL"/>
        </w:rPr>
        <w:t>Na</w:t>
      </w:r>
      <w:r>
        <w:rPr>
          <w:sz w:val="24"/>
          <w:vertAlign w:val="subscript"/>
          <w:lang w:val="pl-PL"/>
        </w:rPr>
        <w:t>2</w:t>
      </w:r>
      <w:r>
        <w:rPr>
          <w:sz w:val="24"/>
          <w:lang w:val="pl-PL"/>
        </w:rPr>
        <w:t>CO</w:t>
      </w:r>
      <w:r>
        <w:rPr>
          <w:sz w:val="24"/>
          <w:vertAlign w:val="subscript"/>
          <w:lang w:val="pl-PL"/>
        </w:rPr>
        <w:t>3</w:t>
      </w:r>
    </w:p>
    <w:p>
      <w:pPr>
        <w:bidi w:val="0"/>
        <w:spacing w:line="360" w:lineRule="auto"/>
      </w:pPr>
      <w:r>
        <w:rPr>
          <w:sz w:val="24"/>
        </w:rPr>
        <w:t>C．白色固体一定不是纯净物</w:t>
      </w:r>
    </w:p>
    <w:p>
      <w:pPr>
        <w:bidi w:val="0"/>
        <w:spacing w:line="360" w:lineRule="auto"/>
      </w:pPr>
      <w:r>
        <w:rPr>
          <w:sz w:val="24"/>
        </w:rPr>
        <w:t>D．干燥剂一定由NaOH和CaCl</w:t>
      </w:r>
      <w:r>
        <w:rPr>
          <w:sz w:val="24"/>
          <w:vertAlign w:val="subscript"/>
        </w:rPr>
        <w:t>2</w:t>
      </w:r>
      <w:r>
        <w:rPr>
          <w:sz w:val="24"/>
        </w:rPr>
        <w:t>组成</w:t>
      </w:r>
    </w:p>
    <w:p>
      <w:pPr>
        <w:bidi w:val="0"/>
        <w:spacing w:line="360" w:lineRule="auto"/>
      </w:pPr>
      <w:r>
        <w:rPr>
          <w:sz w:val="24"/>
        </w:rPr>
        <w:t>　</w:t>
      </w:r>
    </w:p>
    <w:p>
      <w:pPr>
        <w:bidi w:val="0"/>
        <w:spacing w:line="360" w:lineRule="auto"/>
      </w:pPr>
      <w:r>
        <w:rPr>
          <w:b/>
          <w:sz w:val="24"/>
        </w:rPr>
        <w:t>二、化学非选择题：本题包括7个小题，共48分．</w:t>
      </w:r>
    </w:p>
    <w:p>
      <w:pPr>
        <w:bidi w:val="0"/>
        <w:spacing w:line="360" w:lineRule="auto"/>
      </w:pPr>
      <w:r>
        <w:rPr>
          <w:sz w:val="24"/>
        </w:rPr>
        <w:t>7．（6分）在《贵阳市“十三五”生态文明建设专项规划》中以碧水、蓝天、清洁、田园、绿地等五大计划推进生态文明建设．我们是生态文明建设的主人，应积极、主动参与其中．</w:t>
      </w:r>
    </w:p>
    <w:p>
      <w:pPr>
        <w:bidi w:val="0"/>
        <w:spacing w:line="360" w:lineRule="auto"/>
      </w:pPr>
      <w:r>
        <w:rPr>
          <w:sz w:val="24"/>
        </w:rPr>
        <w:t>请从化学视角回答下列问题．</w:t>
      </w:r>
    </w:p>
    <w:p>
      <w:pPr>
        <w:bidi w:val="0"/>
        <w:spacing w:line="360" w:lineRule="auto"/>
      </w:pPr>
      <w:r>
        <w:rPr>
          <w:sz w:val="24"/>
        </w:rPr>
        <w:t>（1）蓝天计划﹣保护贵阳好空气．空气中含有的主要气体是</w:t>
      </w:r>
      <w:r>
        <w:rPr>
          <w:sz w:val="24"/>
          <w:u w:val="single"/>
        </w:rPr>
        <w:t>　   　</w:t>
      </w:r>
      <w:r>
        <w:rPr>
          <w:sz w:val="24"/>
        </w:rPr>
        <w:t>，保护爽爽贵阳好空气，你的一条建议是</w:t>
      </w:r>
      <w:r>
        <w:rPr>
          <w:sz w:val="24"/>
          <w:u w:val="single"/>
        </w:rPr>
        <w:t>　   　</w:t>
      </w:r>
      <w:r>
        <w:rPr>
          <w:sz w:val="24"/>
        </w:rPr>
        <w:t>．</w:t>
      </w:r>
    </w:p>
    <w:p>
      <w:pPr>
        <w:bidi w:val="0"/>
        <w:spacing w:line="360" w:lineRule="auto"/>
      </w:pPr>
      <w:r>
        <w:rPr>
          <w:sz w:val="24"/>
        </w:rPr>
        <w:t>（2）清洁计划﹣控制固体废物污染．如何收废弃物：啤酒瓶、矿泉水瓶、铜导线、废报纸、废铁钉等，其中属于金属废弃物的是</w:t>
      </w:r>
      <w:r>
        <w:rPr>
          <w:sz w:val="24"/>
          <w:u w:val="single"/>
        </w:rPr>
        <w:t>　   　</w:t>
      </w:r>
      <w:r>
        <w:rPr>
          <w:sz w:val="24"/>
        </w:rPr>
        <w:t>．若要完成金属能与酸发生反应的家庭小实验，除了用白醋外，还需用到上述废弃物中的</w:t>
      </w:r>
      <w:r>
        <w:rPr>
          <w:sz w:val="24"/>
          <w:u w:val="single"/>
        </w:rPr>
        <w:t>　   　</w:t>
      </w:r>
      <w:r>
        <w:rPr>
          <w:sz w:val="24"/>
        </w:rPr>
        <w:t>．</w:t>
      </w:r>
    </w:p>
    <w:p>
      <w:pPr>
        <w:bidi w:val="0"/>
        <w:spacing w:line="360" w:lineRule="auto"/>
      </w:pPr>
      <w:r>
        <w:rPr>
          <w:sz w:val="24"/>
        </w:rPr>
        <w:t>（3）田园计划﹣打造清洁田园．合理施用化肥，常用的化肥有尿素</w:t>
      </w:r>
      <w:r>
        <w:rPr>
          <w:rFonts w:hint="eastAsia" w:ascii="宋体" w:hAnsi="宋体"/>
          <w:sz w:val="24"/>
        </w:rPr>
        <w:t>[</w:t>
      </w:r>
      <w:r>
        <w:rPr>
          <w:sz w:val="24"/>
        </w:rPr>
        <w:t>CO（NH</w:t>
      </w:r>
      <w:r>
        <w:rPr>
          <w:sz w:val="24"/>
          <w:vertAlign w:val="subscript"/>
        </w:rPr>
        <w:t>2</w:t>
      </w:r>
      <w:r>
        <w:rPr>
          <w:sz w:val="24"/>
        </w:rPr>
        <w:t>）</w:t>
      </w:r>
      <w:r>
        <w:rPr>
          <w:sz w:val="24"/>
          <w:vertAlign w:val="subscript"/>
        </w:rPr>
        <w:t>2</w:t>
      </w:r>
      <w:r>
        <w:rPr>
          <w:rFonts w:hint="eastAsia" w:ascii="宋体" w:hAnsi="宋体"/>
          <w:sz w:val="24"/>
        </w:rPr>
        <w:t>]</w:t>
      </w:r>
      <w:r>
        <w:rPr>
          <w:sz w:val="24"/>
        </w:rPr>
        <w:t>、氯化钾（KCl）、磷酸二氢钙</w:t>
      </w:r>
      <w:r>
        <w:rPr>
          <w:rFonts w:hint="eastAsia" w:ascii="宋体" w:hAnsi="宋体"/>
          <w:sz w:val="24"/>
        </w:rPr>
        <w:t>[</w:t>
      </w:r>
      <w:r>
        <w:rPr>
          <w:sz w:val="24"/>
        </w:rPr>
        <w:t>Ca（H</w:t>
      </w:r>
      <w:r>
        <w:rPr>
          <w:sz w:val="24"/>
          <w:vertAlign w:val="subscript"/>
        </w:rPr>
        <w:t>2</w:t>
      </w:r>
      <w:r>
        <w:rPr>
          <w:sz w:val="24"/>
        </w:rPr>
        <w:t>PO</w:t>
      </w:r>
      <w:r>
        <w:rPr>
          <w:sz w:val="24"/>
          <w:vertAlign w:val="subscript"/>
        </w:rPr>
        <w:t>4</w:t>
      </w:r>
      <w:r>
        <w:rPr>
          <w:sz w:val="24"/>
        </w:rPr>
        <w:t>）</w:t>
      </w:r>
      <w:r>
        <w:rPr>
          <w:sz w:val="24"/>
          <w:vertAlign w:val="subscript"/>
        </w:rPr>
        <w:t>2</w:t>
      </w:r>
      <w:r>
        <w:rPr>
          <w:rFonts w:hint="eastAsia" w:ascii="宋体" w:hAnsi="宋体"/>
          <w:sz w:val="24"/>
        </w:rPr>
        <w:t>]</w:t>
      </w:r>
      <w:r>
        <w:rPr>
          <w:sz w:val="24"/>
        </w:rPr>
        <w:t>、硝酸铵（NH</w:t>
      </w:r>
      <w:r>
        <w:rPr>
          <w:sz w:val="24"/>
          <w:vertAlign w:val="subscript"/>
        </w:rPr>
        <w:t>4</w:t>
      </w:r>
      <w:r>
        <w:rPr>
          <w:sz w:val="24"/>
        </w:rPr>
        <w:t>NO</w:t>
      </w:r>
      <w:r>
        <w:rPr>
          <w:sz w:val="24"/>
          <w:vertAlign w:val="subscript"/>
        </w:rPr>
        <w:t>3</w:t>
      </w:r>
      <w:r>
        <w:rPr>
          <w:sz w:val="24"/>
        </w:rPr>
        <w:t>），其中属于钾肥的是</w:t>
      </w:r>
      <w:r>
        <w:rPr>
          <w:sz w:val="24"/>
          <w:u w:val="single"/>
        </w:rPr>
        <w:t>　   　</w:t>
      </w:r>
      <w:r>
        <w:rPr>
          <w:sz w:val="24"/>
        </w:rPr>
        <w:t>，属于氮肥且含量较高的是</w:t>
      </w:r>
      <w:r>
        <w:rPr>
          <w:sz w:val="24"/>
          <w:u w:val="single"/>
        </w:rPr>
        <w:t>　   　</w:t>
      </w:r>
      <w:r>
        <w:rPr>
          <w:sz w:val="24"/>
        </w:rPr>
        <w:t>．</w:t>
      </w:r>
    </w:p>
    <w:p>
      <w:pPr>
        <w:bidi w:val="0"/>
        <w:spacing w:line="360" w:lineRule="auto"/>
      </w:pPr>
      <w:r>
        <w:rPr>
          <w:sz w:val="24"/>
        </w:rPr>
        <w:t>8．（6分）建立宏观﹣微观的联系是化学学习的重要思想．阅读下列材料，回答问题．</w:t>
      </w:r>
    </w:p>
    <w:p>
      <w:pPr>
        <w:bidi w:val="0"/>
        <w:spacing w:line="360" w:lineRule="auto"/>
      </w:pPr>
      <w:r>
        <w:rPr>
          <w:sz w:val="24"/>
        </w:rPr>
        <w:t>材料：2017年5月18日，我国试采可燃冰成功，这将点亮新能源时代曙光．可燃冰是天然气（甲烷CH</w:t>
      </w:r>
      <w:r>
        <w:rPr>
          <w:sz w:val="24"/>
          <w:vertAlign w:val="subscript"/>
        </w:rPr>
        <w:t>4</w:t>
      </w:r>
      <w:r>
        <w:rPr>
          <w:sz w:val="24"/>
        </w:rPr>
        <w:t>）和水在高压低温条件下形成的类冰状物质，1体积可燃冰可释放出约164体积的天然气</w:t>
      </w:r>
      <w:r>
        <w:rPr>
          <w:sz w:val="24"/>
        </w:rPr>
        <w:drawing>
          <wp:inline distT="0" distB="0" distL="114300" distR="114300">
            <wp:extent cx="17780" cy="16510"/>
            <wp:effectExtent l="0" t="0" r="0" b="0"/>
            <wp:docPr id="550"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18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sz w:val="24"/>
        </w:rPr>
        <w:t>，可燃冰有储量巨大、高效清洁、燃烧值高的特点．</w:t>
      </w:r>
    </w:p>
    <w:p>
      <w:pPr>
        <w:bidi w:val="0"/>
        <w:spacing w:line="360" w:lineRule="auto"/>
      </w:pPr>
      <w:r>
        <w:rPr>
          <w:sz w:val="24"/>
        </w:rPr>
        <w:t>（1）甲烷是</w:t>
      </w:r>
      <w:r>
        <w:rPr>
          <w:sz w:val="24"/>
          <w:u w:val="single"/>
        </w:rPr>
        <w:t>　   　</w:t>
      </w:r>
      <w:r>
        <w:rPr>
          <w:sz w:val="24"/>
        </w:rPr>
        <w:t>（填“有机物”或“无机物”），对“1体积可燃冰可释放出约164体积的天然气”体积明显增大的微观解释是</w:t>
      </w:r>
      <w:r>
        <w:rPr>
          <w:sz w:val="24"/>
          <w:u w:val="single"/>
        </w:rPr>
        <w:t>　   　</w:t>
      </w:r>
      <w:r>
        <w:rPr>
          <w:sz w:val="24"/>
        </w:rPr>
        <w:t>．</w:t>
      </w:r>
    </w:p>
    <w:p>
      <w:pPr>
        <w:bidi w:val="0"/>
        <w:spacing w:line="360" w:lineRule="auto"/>
      </w:pPr>
      <w:r>
        <w:rPr>
          <w:sz w:val="24"/>
        </w:rPr>
        <w:t>（2）如图是甲烷燃烧时反应的微观示意图．</w:t>
      </w:r>
    </w:p>
    <w:p>
      <w:pPr>
        <w:widowControl/>
        <w:bidi w:val="0"/>
        <w:jc w:val="left"/>
        <w:textAlignment w:val="center"/>
      </w:pPr>
      <w:r>
        <w:drawing>
          <wp:inline distT="0" distB="0" distL="114300" distR="114300">
            <wp:extent cx="5152390" cy="619125"/>
            <wp:effectExtent l="0" t="0" r="10160" b="9525"/>
            <wp:docPr id="553"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19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5152390" cy="619125"/>
                    </a:xfrm>
                    <a:prstGeom prst="rect">
                      <a:avLst/>
                    </a:prstGeom>
                    <a:noFill/>
                    <a:ln w="9525">
                      <a:noFill/>
                    </a:ln>
                  </pic:spPr>
                </pic:pic>
              </a:graphicData>
            </a:graphic>
          </wp:inline>
        </w:drawing>
      </w:r>
    </w:p>
    <w:p>
      <w:pPr>
        <w:bidi w:val="0"/>
        <w:spacing w:line="360" w:lineRule="auto"/>
      </w:pPr>
      <w:r>
        <w:rPr>
          <w:sz w:val="24"/>
        </w:rPr>
        <w:t>就该反应，从质量守恒角度看，请在图方框中补充画出微观粒子，完善微观示意图；从微观角度看，没有发生变化的是</w:t>
      </w:r>
      <w:r>
        <w:rPr>
          <w:sz w:val="24"/>
          <w:u w:val="single"/>
        </w:rPr>
        <w:t>　   　</w:t>
      </w:r>
      <w:r>
        <w:rPr>
          <w:sz w:val="24"/>
        </w:rPr>
        <w:t>；从能量角度看，能量变化是</w:t>
      </w:r>
      <w:r>
        <w:rPr>
          <w:sz w:val="24"/>
          <w:u w:val="single"/>
        </w:rPr>
        <w:t>　   　</w:t>
      </w:r>
      <w:r>
        <w:rPr>
          <w:sz w:val="24"/>
        </w:rPr>
        <w:t>．</w:t>
      </w:r>
    </w:p>
    <w:p>
      <w:pPr>
        <w:bidi w:val="0"/>
        <w:spacing w:line="360" w:lineRule="auto"/>
      </w:pPr>
      <w:r>
        <w:rPr>
          <w:sz w:val="24"/>
        </w:rPr>
        <w:t>（3）如图所示的反应是氧化反应，其特征是反应前后有元素化合价的变化，则反应中发生化合价变化的元素有</w:t>
      </w:r>
      <w:r>
        <w:rPr>
          <w:sz w:val="24"/>
          <w:u w:val="single"/>
        </w:rPr>
        <w:t>　   　</w:t>
      </w:r>
      <w:r>
        <w:rPr>
          <w:sz w:val="24"/>
        </w:rPr>
        <w:t>．</w:t>
      </w:r>
    </w:p>
    <w:p>
      <w:pPr>
        <w:bidi w:val="0"/>
        <w:spacing w:line="360" w:lineRule="auto"/>
      </w:pPr>
      <w:r>
        <w:rPr>
          <w:sz w:val="24"/>
        </w:rPr>
        <w:t>9．（8分）根据下列实验要求回答问题．</w:t>
      </w:r>
    </w:p>
    <w:p>
      <w:pPr>
        <w:widowControl/>
        <w:bidi w:val="0"/>
        <w:jc w:val="left"/>
        <w:textAlignment w:val="center"/>
      </w:pPr>
      <w:r>
        <w:drawing>
          <wp:inline distT="0" distB="0" distL="114300" distR="114300">
            <wp:extent cx="4153535" cy="1133475"/>
            <wp:effectExtent l="0" t="0" r="18415" b="9525"/>
            <wp:docPr id="552"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19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153535" cy="1133475"/>
                    </a:xfrm>
                    <a:prstGeom prst="rect">
                      <a:avLst/>
                    </a:prstGeom>
                    <a:noFill/>
                    <a:ln w="9525">
                      <a:noFill/>
                    </a:ln>
                  </pic:spPr>
                </pic:pic>
              </a:graphicData>
            </a:graphic>
          </wp:inline>
        </w:drawing>
      </w:r>
    </w:p>
    <w:p>
      <w:pPr>
        <w:bidi w:val="0"/>
        <w:spacing w:line="360" w:lineRule="auto"/>
      </w:pPr>
      <w:r>
        <w:rPr>
          <w:sz w:val="24"/>
        </w:rPr>
        <w:t>（1）图1</w:t>
      </w:r>
      <w:r>
        <w:rPr>
          <w:rFonts w:hint="eastAsia"/>
          <w:sz w:val="24"/>
        </w:rPr>
        <w:t>9</w:t>
      </w:r>
      <w:r>
        <w:rPr>
          <w:sz w:val="24"/>
        </w:rPr>
        <w:t>实验能证明可燃物燃烧需要的条件之一是</w:t>
      </w:r>
      <w:r>
        <w:rPr>
          <w:sz w:val="24"/>
          <w:u w:val="single"/>
        </w:rPr>
        <w:t>　   　</w:t>
      </w:r>
      <w:r>
        <w:rPr>
          <w:sz w:val="24"/>
        </w:rPr>
        <w:t>．白磷燃烧的化学方程式为</w:t>
      </w:r>
      <w:r>
        <w:rPr>
          <w:sz w:val="24"/>
          <w:u w:val="single"/>
        </w:rPr>
        <w:t>　   　</w:t>
      </w:r>
      <w:r>
        <w:rPr>
          <w:sz w:val="24"/>
        </w:rPr>
        <w:t>，反应的基本类型为</w:t>
      </w:r>
      <w:r>
        <w:rPr>
          <w:sz w:val="24"/>
          <w:u w:val="single"/>
        </w:rPr>
        <w:t>　   　</w:t>
      </w:r>
      <w:r>
        <w:rPr>
          <w:sz w:val="24"/>
        </w:rPr>
        <w:t>．</w:t>
      </w:r>
    </w:p>
    <w:p>
      <w:pPr>
        <w:bidi w:val="0"/>
        <w:spacing w:line="360" w:lineRule="auto"/>
      </w:pPr>
      <w:r>
        <w:rPr>
          <w:sz w:val="24"/>
        </w:rPr>
        <w:t>（2）若要用图2</w:t>
      </w:r>
      <w:r>
        <w:rPr>
          <w:rFonts w:hint="eastAsia"/>
          <w:sz w:val="24"/>
        </w:rPr>
        <w:t>0</w:t>
      </w:r>
      <w:r>
        <w:rPr>
          <w:sz w:val="24"/>
        </w:rPr>
        <w:t>装置制取实验所需氧气，发生反应的化学方程式是</w:t>
      </w:r>
      <w:r>
        <w:rPr>
          <w:sz w:val="24"/>
          <w:u w:val="single"/>
        </w:rPr>
        <w:t>　   　</w:t>
      </w:r>
      <w:r>
        <w:rPr>
          <w:sz w:val="24"/>
        </w:rPr>
        <w:t>．</w:t>
      </w:r>
    </w:p>
    <w:p>
      <w:pPr>
        <w:bidi w:val="0"/>
        <w:spacing w:line="360" w:lineRule="auto"/>
      </w:pPr>
      <w:r>
        <w:rPr>
          <w:sz w:val="24"/>
        </w:rPr>
        <w:t>（3）用图</w:t>
      </w:r>
      <w:r>
        <w:rPr>
          <w:rFonts w:hint="eastAsia"/>
          <w:sz w:val="24"/>
        </w:rPr>
        <w:t>21</w:t>
      </w:r>
      <w:r>
        <w:rPr>
          <w:sz w:val="24"/>
        </w:rPr>
        <w:t>所示装置制取二氧化碳并探究其性质，则：锥形瓶中发生反应的化学方程式为</w:t>
      </w:r>
      <w:r>
        <w:rPr>
          <w:sz w:val="24"/>
          <w:u w:val="single"/>
        </w:rPr>
        <w:t>　   　</w:t>
      </w:r>
      <w:r>
        <w:rPr>
          <w:sz w:val="24"/>
        </w:rPr>
        <w:t>，烧杯中观察到的现象是</w:t>
      </w:r>
      <w:r>
        <w:rPr>
          <w:sz w:val="24"/>
          <w:u w:val="single"/>
        </w:rPr>
        <w:t>　   　</w:t>
      </w:r>
      <w:r>
        <w:rPr>
          <w:sz w:val="24"/>
        </w:rPr>
        <w:t>；若用该装置模拟灭火器（产生CO</w:t>
      </w:r>
      <w:r>
        <w:rPr>
          <w:sz w:val="24"/>
          <w:vertAlign w:val="subscript"/>
        </w:rPr>
        <w:t>2</w:t>
      </w:r>
      <w:r>
        <w:rPr>
          <w:sz w:val="24"/>
        </w:rPr>
        <w:t>）灭火，对实验应进行的调整是</w:t>
      </w:r>
      <w:r>
        <w:rPr>
          <w:sz w:val="24"/>
          <w:u w:val="single"/>
        </w:rPr>
        <w:t>　   　</w:t>
      </w:r>
      <w:r>
        <w:rPr>
          <w:sz w:val="24"/>
        </w:rPr>
        <w:t>，其灭火的原理是</w:t>
      </w:r>
      <w:r>
        <w:rPr>
          <w:sz w:val="24"/>
          <w:u w:val="single"/>
        </w:rPr>
        <w:t>　   　</w:t>
      </w:r>
      <w:r>
        <w:rPr>
          <w:sz w:val="24"/>
        </w:rPr>
        <w:t>．</w:t>
      </w:r>
    </w:p>
    <w:p>
      <w:pPr>
        <w:bidi w:val="0"/>
        <w:spacing w:line="360" w:lineRule="auto"/>
      </w:pPr>
      <w:r>
        <w:rPr>
          <w:sz w:val="24"/>
        </w:rPr>
        <w:t>10．（8分）金属与生活密切</w:t>
      </w:r>
      <w:r>
        <w:rPr>
          <w:sz w:val="24"/>
        </w:rPr>
        <w:drawing>
          <wp:inline distT="0" distB="0" distL="114300" distR="114300">
            <wp:extent cx="17780" cy="21590"/>
            <wp:effectExtent l="0" t="0" r="0" b="0"/>
            <wp:docPr id="555"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19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sz w:val="24"/>
        </w:rPr>
        <w:t>相关．阅读下列材料，回答问题．</w:t>
      </w:r>
    </w:p>
    <w:p>
      <w:pPr>
        <w:bidi w:val="0"/>
        <w:spacing w:line="360" w:lineRule="auto"/>
      </w:pPr>
      <w:r>
        <w:rPr>
          <w:sz w:val="24"/>
        </w:rPr>
        <w:t>材料一：合金是人类应用最早的金属材料．如青铜、黄铜（铜、锌合金，</w:t>
      </w:r>
      <w:r>
        <w:rPr>
          <w:sz w:val="24"/>
        </w:rPr>
        <w:drawing>
          <wp:inline distT="0" distB="0" distL="114300" distR="114300">
            <wp:extent cx="17780" cy="15240"/>
            <wp:effectExtent l="0" t="0" r="0" b="0"/>
            <wp:docPr id="551"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19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sz w:val="24"/>
        </w:rPr>
        <w:t>外观与黄金极其相似）．合金比组成它的纯金属有更多优良性能，如抗腐蚀性好、硬度大等．</w:t>
      </w:r>
    </w:p>
    <w:p>
      <w:pPr>
        <w:bidi w:val="0"/>
        <w:spacing w:line="360" w:lineRule="auto"/>
      </w:pPr>
      <w:r>
        <w:rPr>
          <w:sz w:val="24"/>
        </w:rPr>
        <w:t>材料二：锂是银白色固体、质软、自然界密度最小的金属，跟水反应生成氢气和氢氧化锂．在电池、航空航天等领域有广泛的用途．</w:t>
      </w:r>
    </w:p>
    <w:p>
      <w:pPr>
        <w:bidi w:val="0"/>
        <w:spacing w:line="360" w:lineRule="auto"/>
      </w:pPr>
      <w:r>
        <w:rPr>
          <w:sz w:val="24"/>
        </w:rPr>
        <w:t>材料三：锂的原子结构示意图及他与钠在周期表中的信息如图所示．</w:t>
      </w:r>
    </w:p>
    <w:p>
      <w:pPr>
        <w:widowControl/>
        <w:bidi w:val="0"/>
        <w:jc w:val="left"/>
        <w:textAlignment w:val="center"/>
        <w:rPr>
          <w:rFonts w:hint="eastAsia"/>
        </w:rPr>
      </w:pPr>
      <w:r>
        <w:rPr>
          <w:rFonts w:hint="eastAsia"/>
        </w:rPr>
        <w:drawing>
          <wp:inline distT="0" distB="0" distL="114300" distR="114300">
            <wp:extent cx="2133600" cy="809625"/>
            <wp:effectExtent l="0" t="0" r="0" b="9525"/>
            <wp:docPr id="556"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19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133600" cy="809625"/>
                    </a:xfrm>
                    <a:prstGeom prst="rect">
                      <a:avLst/>
                    </a:prstGeom>
                    <a:noFill/>
                    <a:ln w="9525">
                      <a:noFill/>
                    </a:ln>
                  </pic:spPr>
                </pic:pic>
              </a:graphicData>
            </a:graphic>
          </wp:inline>
        </w:drawing>
      </w:r>
    </w:p>
    <w:p>
      <w:pPr>
        <w:bidi w:val="0"/>
        <w:spacing w:line="360" w:lineRule="auto"/>
      </w:pPr>
      <w:r>
        <w:rPr>
          <w:sz w:val="24"/>
        </w:rPr>
        <w:t>（1）用黄铜片在纯铜片上刻画</w:t>
      </w:r>
      <w:r>
        <w:rPr>
          <w:sz w:val="24"/>
          <w:u w:val="single"/>
        </w:rPr>
        <w:t>　   　</w:t>
      </w:r>
      <w:r>
        <w:rPr>
          <w:sz w:val="24"/>
        </w:rPr>
        <w:t>（填“会”或“不会”）留下痕迹．一块由黄铜冒充的黄金，检验其真伪发生反应的化学方程式为</w:t>
      </w:r>
      <w:r>
        <w:rPr>
          <w:sz w:val="24"/>
          <w:u w:val="single"/>
        </w:rPr>
        <w:t>　   　</w:t>
      </w:r>
      <w:r>
        <w:rPr>
          <w:sz w:val="24"/>
        </w:rPr>
        <w:t>．</w:t>
      </w:r>
    </w:p>
    <w:p>
      <w:pPr>
        <w:bidi w:val="0"/>
        <w:spacing w:line="360" w:lineRule="auto"/>
      </w:pPr>
      <w:r>
        <w:rPr>
          <w:sz w:val="24"/>
        </w:rPr>
        <w:t>（2）金属锂的物理性质有</w:t>
      </w:r>
      <w:r>
        <w:rPr>
          <w:sz w:val="24"/>
          <w:u w:val="single"/>
        </w:rPr>
        <w:t>　   　</w:t>
      </w:r>
      <w:r>
        <w:rPr>
          <w:sz w:val="24"/>
        </w:rPr>
        <w:t>；金属锂与钠有相似的化学性质，其原因是</w:t>
      </w:r>
      <w:r>
        <w:rPr>
          <w:sz w:val="24"/>
          <w:u w:val="single"/>
        </w:rPr>
        <w:t>　   　</w:t>
      </w:r>
      <w:r>
        <w:rPr>
          <w:sz w:val="24"/>
        </w:rPr>
        <w:t>．氢氧化锂与二氧化碳反应的化学方程式为</w:t>
      </w:r>
      <w:r>
        <w:rPr>
          <w:sz w:val="24"/>
          <w:u w:val="single"/>
        </w:rPr>
        <w:t>　   　</w:t>
      </w:r>
      <w:r>
        <w:rPr>
          <w:sz w:val="24"/>
        </w:rPr>
        <w:t>，在航天舱内如果要吸收航天员呼出的二氧化碳气体，用氢氧化锂比氢氧化钠更理想，其原因是</w:t>
      </w:r>
      <w:r>
        <w:rPr>
          <w:sz w:val="24"/>
          <w:u w:val="single"/>
        </w:rPr>
        <w:t>　   　</w:t>
      </w:r>
      <w:r>
        <w:rPr>
          <w:sz w:val="24"/>
        </w:rPr>
        <w:t>．</w:t>
      </w:r>
    </w:p>
    <w:p>
      <w:pPr>
        <w:bidi w:val="0"/>
        <w:spacing w:line="360" w:lineRule="auto"/>
      </w:pPr>
      <w:r>
        <w:rPr>
          <w:sz w:val="24"/>
        </w:rPr>
        <w:t>（3）将一定量的铜和锌同时投入硝酸银溶液，充分反应后过滤，得到固体和蓝色滤液．由此，能否判断金属活动性：Zn</w:t>
      </w:r>
      <w:r>
        <w:rPr>
          <w:rFonts w:hint="eastAsia" w:ascii="宋体" w:hAnsi="宋体"/>
          <w:sz w:val="24"/>
        </w:rPr>
        <w:t>＞</w:t>
      </w:r>
      <w:r>
        <w:rPr>
          <w:sz w:val="24"/>
        </w:rPr>
        <w:t>Cu</w:t>
      </w:r>
      <w:r>
        <w:rPr>
          <w:rFonts w:hint="eastAsia" w:ascii="宋体" w:hAnsi="宋体"/>
          <w:sz w:val="24"/>
        </w:rPr>
        <w:t>＞</w:t>
      </w:r>
      <w:r>
        <w:rPr>
          <w:sz w:val="24"/>
        </w:rPr>
        <w:t>Ag，说明理由</w:t>
      </w:r>
      <w:r>
        <w:rPr>
          <w:sz w:val="24"/>
          <w:u w:val="single"/>
        </w:rPr>
        <w:t>　   　</w:t>
      </w:r>
      <w:r>
        <w:rPr>
          <w:sz w:val="24"/>
        </w:rPr>
        <w:t>．</w:t>
      </w:r>
    </w:p>
    <w:p>
      <w:pPr>
        <w:bidi w:val="0"/>
        <w:spacing w:line="360" w:lineRule="auto"/>
      </w:pPr>
      <w:r>
        <w:rPr>
          <w:sz w:val="24"/>
        </w:rPr>
        <w:t>11．（7分）为探究酸的性质，同学们设计了如下实验，请你参与．</w:t>
      </w:r>
    </w:p>
    <w:p>
      <w:pPr>
        <w:widowControl/>
        <w:bidi w:val="0"/>
        <w:jc w:val="left"/>
        <w:textAlignment w:val="center"/>
      </w:pPr>
      <w:r>
        <w:drawing>
          <wp:inline distT="0" distB="0" distL="114300" distR="114300">
            <wp:extent cx="5757545" cy="1179830"/>
            <wp:effectExtent l="0" t="0" r="14605" b="1270"/>
            <wp:docPr id="549"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19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757545" cy="1179830"/>
                    </a:xfrm>
                    <a:prstGeom prst="rect">
                      <a:avLst/>
                    </a:prstGeom>
                    <a:noFill/>
                    <a:ln w="9525">
                      <a:noFill/>
                    </a:ln>
                  </pic:spPr>
                </pic:pic>
              </a:graphicData>
            </a:graphic>
          </wp:inline>
        </w:drawing>
      </w:r>
    </w:p>
    <w:p>
      <w:pPr>
        <w:bidi w:val="0"/>
        <w:spacing w:line="360" w:lineRule="auto"/>
      </w:pPr>
      <w:r>
        <w:rPr>
          <w:sz w:val="24"/>
        </w:rPr>
        <w:t>检验物质．按图</w:t>
      </w:r>
      <w:r>
        <w:rPr>
          <w:rFonts w:hint="eastAsia"/>
          <w:sz w:val="24"/>
        </w:rPr>
        <w:t>23</w:t>
      </w:r>
      <w:r>
        <w:rPr>
          <w:sz w:val="24"/>
        </w:rPr>
        <w:t>实验，可确定X是盐酸，则Y可以是</w:t>
      </w:r>
      <w:r>
        <w:rPr>
          <w:sz w:val="24"/>
          <w:u w:val="single"/>
        </w:rPr>
        <w:t>　   　</w:t>
      </w:r>
      <w:r>
        <w:rPr>
          <w:sz w:val="24"/>
        </w:rPr>
        <w:t>．</w:t>
      </w:r>
    </w:p>
    <w:p>
      <w:pPr>
        <w:bidi w:val="0"/>
        <w:spacing w:line="360" w:lineRule="auto"/>
      </w:pPr>
      <w:r>
        <w:rPr>
          <w:sz w:val="24"/>
        </w:rPr>
        <w:t>（1）确定溶质成分．由图</w:t>
      </w:r>
      <w:r>
        <w:rPr>
          <w:rFonts w:hint="eastAsia"/>
          <w:sz w:val="24"/>
        </w:rPr>
        <w:t>24</w:t>
      </w:r>
      <w:r>
        <w:rPr>
          <w:sz w:val="24"/>
        </w:rPr>
        <w:t>实验，A中固体全部溶解，B中有白色沉淀产生，得出结论：A中溶质只有硫酸铁．有同学认为该结论不合理．接着向试管B中滴加氢氧化钠溶液，且产生沉淀的量随氢氧化钠溶液量的关系如图</w:t>
      </w:r>
      <w:r>
        <w:rPr>
          <w:rFonts w:hint="eastAsia"/>
          <w:sz w:val="24"/>
        </w:rPr>
        <w:t>25</w:t>
      </w:r>
      <w:r>
        <w:rPr>
          <w:sz w:val="24"/>
        </w:rPr>
        <w:t>所示．则：A中溶质有</w:t>
      </w:r>
      <w:r>
        <w:rPr>
          <w:sz w:val="24"/>
          <w:u w:val="single"/>
        </w:rPr>
        <w:t>　   　</w:t>
      </w:r>
      <w:r>
        <w:rPr>
          <w:sz w:val="24"/>
        </w:rPr>
        <w:t>．实验中，A中发生反应的化学方程式为</w:t>
      </w:r>
      <w:r>
        <w:rPr>
          <w:sz w:val="24"/>
          <w:u w:val="single"/>
        </w:rPr>
        <w:t>　   　</w:t>
      </w:r>
      <w:r>
        <w:rPr>
          <w:sz w:val="24"/>
        </w:rPr>
        <w:t>；a</w:t>
      </w:r>
      <w:r>
        <w:rPr>
          <w:rFonts w:hint="eastAsia" w:ascii="宋体" w:hAnsi="宋体"/>
          <w:sz w:val="24"/>
        </w:rPr>
        <w:t>～</w:t>
      </w:r>
      <w:r>
        <w:rPr>
          <w:sz w:val="24"/>
        </w:rPr>
        <w:t>b段对应溶液中一定发生反应的化学方程式为</w:t>
      </w:r>
      <w:r>
        <w:rPr>
          <w:sz w:val="24"/>
          <w:u w:val="single"/>
        </w:rPr>
        <w:t>　   　</w:t>
      </w:r>
      <w:r>
        <w:rPr>
          <w:sz w:val="24"/>
        </w:rPr>
        <w:t>；c点对应溶液中含有溶质可能的组成有</w:t>
      </w:r>
      <w:r>
        <w:rPr>
          <w:sz w:val="24"/>
          <w:u w:val="single"/>
        </w:rPr>
        <w:t>　   　</w:t>
      </w:r>
      <w:r>
        <w:rPr>
          <w:sz w:val="24"/>
        </w:rPr>
        <w:t>．</w:t>
      </w:r>
    </w:p>
    <w:p>
      <w:pPr>
        <w:bidi w:val="0"/>
        <w:spacing w:line="360" w:lineRule="auto"/>
      </w:pPr>
      <w:r>
        <w:rPr>
          <w:sz w:val="24"/>
        </w:rPr>
        <w:t>（2</w:t>
      </w:r>
      <w:r>
        <w:rPr>
          <w:sz w:val="24"/>
        </w:rPr>
        <w:drawing>
          <wp:inline distT="0" distB="0" distL="114300" distR="114300">
            <wp:extent cx="17780" cy="20320"/>
            <wp:effectExtent l="0" t="0" r="0" b="0"/>
            <wp:docPr id="557"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19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sz w:val="24"/>
        </w:rPr>
        <w:t>）由以上实验总结酸的化学性质有</w:t>
      </w:r>
      <w:r>
        <w:rPr>
          <w:sz w:val="24"/>
          <w:u w:val="single"/>
        </w:rPr>
        <w:t>　   　</w:t>
      </w:r>
      <w:r>
        <w:rPr>
          <w:sz w:val="24"/>
        </w:rPr>
        <w:t>．</w:t>
      </w:r>
    </w:p>
    <w:p>
      <w:pPr>
        <w:bidi w:val="0"/>
        <w:spacing w:line="360" w:lineRule="auto"/>
      </w:pPr>
      <w:r>
        <w:rPr>
          <w:sz w:val="24"/>
        </w:rPr>
        <w:t>12．（10分）生命的孕育和维系需要水，科学研究离不开水．请你完成下列探究．</w:t>
      </w:r>
    </w:p>
    <w:p>
      <w:pPr>
        <w:bidi w:val="0"/>
        <w:spacing w:line="360" w:lineRule="auto"/>
      </w:pPr>
      <w:r>
        <w:rPr>
          <w:sz w:val="24"/>
        </w:rPr>
        <w:t>探究一：用水作溶剂．在盛有5ml水和5ml汽油的两只试管中各加入1</w:t>
      </w:r>
      <w:r>
        <w:rPr>
          <w:rFonts w:hint="eastAsia" w:ascii="宋体" w:hAnsi="宋体"/>
          <w:sz w:val="24"/>
        </w:rPr>
        <w:t>～</w:t>
      </w:r>
      <w:r>
        <w:rPr>
          <w:sz w:val="24"/>
        </w:rPr>
        <w:t>2小粒高锰酸钾，可观察到的现象是</w:t>
      </w:r>
      <w:r>
        <w:rPr>
          <w:sz w:val="24"/>
          <w:u w:val="single"/>
        </w:rPr>
        <w:t>　   　</w:t>
      </w:r>
      <w:r>
        <w:rPr>
          <w:sz w:val="24"/>
        </w:rPr>
        <w:t>，结论：同一种物质在不同溶剂中的溶解性不同．</w:t>
      </w:r>
    </w:p>
    <w:p>
      <w:pPr>
        <w:bidi w:val="0"/>
        <w:spacing w:line="360" w:lineRule="auto"/>
      </w:pPr>
      <w:r>
        <w:rPr>
          <w:sz w:val="24"/>
        </w:rPr>
        <w:t>探究二：用水区别物质．自选两种白色固体，用水区别它们，设计实验完成下表内容．</w:t>
      </w:r>
    </w:p>
    <w:tbl>
      <w:tblPr>
        <w:tblStyle w:val="13"/>
        <w:tblW w:w="85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275"/>
        <w:gridCol w:w="42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7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两种白色固体</w:t>
            </w:r>
          </w:p>
        </w:tc>
        <w:tc>
          <w:tcPr>
            <w:tcW w:w="427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主要操作、现象和结论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75" w:type="dxa"/>
            <w:vAlign w:val="top"/>
          </w:tcPr>
          <w:p>
            <w:pPr>
              <w:widowControl w:val="0"/>
              <w:bidi w:val="0"/>
              <w:spacing w:line="360" w:lineRule="auto"/>
              <w:jc w:val="center"/>
              <w:rPr>
                <w:kern w:val="2"/>
                <w:sz w:val="21"/>
                <w:szCs w:val="22"/>
                <w:lang w:val="en-US" w:eastAsia="zh-CN" w:bidi="ar-SA"/>
              </w:rPr>
            </w:pPr>
            <w:r>
              <w:rPr>
                <w:kern w:val="2"/>
                <w:sz w:val="24"/>
                <w:u w:val="single"/>
                <w:lang w:val="en-US" w:eastAsia="zh-CN" w:bidi="ar-SA"/>
              </w:rPr>
              <w:t>　   　</w:t>
            </w:r>
          </w:p>
        </w:tc>
        <w:tc>
          <w:tcPr>
            <w:tcW w:w="4275" w:type="dxa"/>
            <w:vAlign w:val="top"/>
          </w:tcPr>
          <w:p>
            <w:pPr>
              <w:widowControl w:val="0"/>
              <w:bidi w:val="0"/>
              <w:spacing w:line="360" w:lineRule="auto"/>
              <w:jc w:val="center"/>
              <w:rPr>
                <w:kern w:val="2"/>
                <w:sz w:val="21"/>
                <w:szCs w:val="22"/>
                <w:lang w:val="en-US" w:eastAsia="zh-CN" w:bidi="ar-SA"/>
              </w:rPr>
            </w:pPr>
            <w:r>
              <w:rPr>
                <w:kern w:val="2"/>
                <w:sz w:val="24"/>
                <w:u w:val="single"/>
                <w:lang w:val="en-US" w:eastAsia="zh-CN" w:bidi="ar-SA"/>
              </w:rPr>
              <w:t>　   　</w:t>
            </w:r>
          </w:p>
        </w:tc>
      </w:tr>
    </w:tbl>
    <w:p>
      <w:pPr>
        <w:bidi w:val="0"/>
        <w:spacing w:line="360" w:lineRule="auto"/>
      </w:pPr>
      <w:r>
        <w:rPr>
          <w:sz w:val="24"/>
        </w:rPr>
        <w:t>探究三：溶质在水中的溶解与结晶．</w:t>
      </w:r>
    </w:p>
    <w:p>
      <w:pPr>
        <w:bidi w:val="0"/>
        <w:spacing w:line="360" w:lineRule="auto"/>
      </w:pPr>
      <w:r>
        <w:rPr>
          <w:sz w:val="24"/>
        </w:rPr>
        <w:t>【查阅资料】20℃时，五种物质的溶解度如下表．</w:t>
      </w:r>
    </w:p>
    <w:tbl>
      <w:tblPr>
        <w:tblStyle w:val="13"/>
        <w:tblW w:w="85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25"/>
        <w:gridCol w:w="1425"/>
        <w:gridCol w:w="1425"/>
        <w:gridCol w:w="1425"/>
        <w:gridCol w:w="1425"/>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物质</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NaCl　</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　NH</w:t>
            </w:r>
            <w:r>
              <w:rPr>
                <w:kern w:val="2"/>
                <w:sz w:val="24"/>
                <w:vertAlign w:val="subscript"/>
                <w:lang w:val="en-US" w:eastAsia="zh-CN" w:bidi="ar-SA"/>
              </w:rPr>
              <w:t>4</w:t>
            </w:r>
            <w:r>
              <w:rPr>
                <w:kern w:val="2"/>
                <w:sz w:val="24"/>
                <w:lang w:val="en-US" w:eastAsia="zh-CN" w:bidi="ar-SA"/>
              </w:rPr>
              <w:t>HCO</w:t>
            </w:r>
            <w:r>
              <w:rPr>
                <w:kern w:val="2"/>
                <w:sz w:val="24"/>
                <w:vertAlign w:val="subscript"/>
                <w:lang w:val="en-US" w:eastAsia="zh-CN" w:bidi="ar-SA"/>
              </w:rPr>
              <w:t>3</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NH</w:t>
            </w:r>
            <w:r>
              <w:rPr>
                <w:kern w:val="2"/>
                <w:sz w:val="24"/>
                <w:vertAlign w:val="subscript"/>
                <w:lang w:val="en-US" w:eastAsia="zh-CN" w:bidi="ar-SA"/>
              </w:rPr>
              <w:t>4</w:t>
            </w:r>
            <w:r>
              <w:rPr>
                <w:kern w:val="2"/>
                <w:sz w:val="24"/>
                <w:lang w:val="en-US" w:eastAsia="zh-CN" w:bidi="ar-SA"/>
              </w:rPr>
              <w:t>Cl　</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NaHCO</w:t>
            </w:r>
            <w:r>
              <w:rPr>
                <w:kern w:val="2"/>
                <w:sz w:val="24"/>
                <w:vertAlign w:val="subscript"/>
                <w:lang w:val="en-US" w:eastAsia="zh-CN" w:bidi="ar-SA"/>
              </w:rPr>
              <w:t>3</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Na</w:t>
            </w:r>
            <w:r>
              <w:rPr>
                <w:kern w:val="2"/>
                <w:sz w:val="24"/>
                <w:vertAlign w:val="subscript"/>
                <w:lang w:val="en-US" w:eastAsia="zh-CN" w:bidi="ar-SA"/>
              </w:rPr>
              <w:t>2</w:t>
            </w:r>
            <w:r>
              <w:rPr>
                <w:kern w:val="2"/>
                <w:sz w:val="24"/>
                <w:lang w:val="en-US" w:eastAsia="zh-CN" w:bidi="ar-SA"/>
              </w:rPr>
              <w:t>CO</w:t>
            </w:r>
            <w:r>
              <w:rPr>
                <w:kern w:val="2"/>
                <w:sz w:val="24"/>
                <w:vertAlign w:val="subscript"/>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　溶解度/g</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　36.0</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21.0</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　37.2</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9.6</w:t>
            </w:r>
            <w:r>
              <w:rPr>
                <w:rFonts w:hint="eastAsia"/>
                <w:color w:val="FFFFFF"/>
                <w:kern w:val="2"/>
                <w:sz w:val="4"/>
                <w:lang w:val="en-US" w:eastAsia="zh-CN" w:bidi="ar-SA"/>
              </w:rPr>
              <w:t>[来源:Zxxk.Com]</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21.5</w:t>
            </w:r>
          </w:p>
        </w:tc>
      </w:tr>
    </w:tbl>
    <w:p>
      <w:pPr>
        <w:bidi w:val="0"/>
        <w:spacing w:line="360" w:lineRule="auto"/>
      </w:pPr>
      <w:r>
        <w:rPr>
          <w:sz w:val="24"/>
        </w:rPr>
        <w:t>相同温度下，不同溶质同时溶解在同一溶剂中，溶解度不变．</w:t>
      </w:r>
    </w:p>
    <w:p>
      <w:pPr>
        <w:bidi w:val="0"/>
        <w:spacing w:line="360" w:lineRule="auto"/>
      </w:pPr>
      <w:r>
        <w:rPr>
          <w:sz w:val="24"/>
        </w:rPr>
        <w:t>【提出问题】20℃时，将11.7gNaCl和15.8gNH</w:t>
      </w:r>
      <w:r>
        <w:rPr>
          <w:sz w:val="24"/>
          <w:vertAlign w:val="subscript"/>
        </w:rPr>
        <w:t>4</w:t>
      </w:r>
      <w:r>
        <w:rPr>
          <w:sz w:val="24"/>
        </w:rPr>
        <w:t>HCO</w:t>
      </w:r>
      <w:r>
        <w:rPr>
          <w:sz w:val="24"/>
          <w:vertAlign w:val="subscript"/>
        </w:rPr>
        <w:t>3</w:t>
      </w:r>
      <w:r>
        <w:rPr>
          <w:sz w:val="24"/>
        </w:rPr>
        <w:t>同时放入盛有100g水的烧杯中，充分搅拌，静置，有晶体析出（温度仍为20℃）．析出的晶体是什么？</w:t>
      </w:r>
    </w:p>
    <w:p>
      <w:pPr>
        <w:bidi w:val="0"/>
        <w:spacing w:line="360" w:lineRule="auto"/>
      </w:pPr>
      <w:r>
        <w:rPr>
          <w:sz w:val="24"/>
        </w:rPr>
        <w:t>【设计实验】设计方案，并进行实验．</w:t>
      </w:r>
    </w:p>
    <w:p>
      <w:pPr>
        <w:bidi w:val="0"/>
        <w:spacing w:line="360" w:lineRule="auto"/>
      </w:pPr>
      <w:r>
        <w:rPr>
          <w:sz w:val="24"/>
        </w:rPr>
        <w:t>（1）取少量晶体与熟石灰粉末混合、研磨，无明显现象．实验目的是</w:t>
      </w:r>
      <w:r>
        <w:rPr>
          <w:sz w:val="24"/>
          <w:u w:val="single"/>
        </w:rPr>
        <w:t>　   　</w:t>
      </w:r>
      <w:r>
        <w:rPr>
          <w:sz w:val="24"/>
        </w:rPr>
        <w:t>．</w:t>
      </w:r>
      <w:r>
        <w:rPr>
          <w:rFonts w:hint="eastAsia"/>
          <w:color w:val="FFFFFF"/>
          <w:sz w:val="4"/>
        </w:rPr>
        <w:t>[来源:Z#xx#k.Com]</w:t>
      </w:r>
    </w:p>
    <w:p>
      <w:pPr>
        <w:bidi w:val="0"/>
        <w:spacing w:line="360" w:lineRule="auto"/>
      </w:pPr>
      <w:r>
        <w:rPr>
          <w:sz w:val="24"/>
        </w:rPr>
        <w:t>（2）取少量晶体于试管中，加入</w:t>
      </w:r>
      <w:r>
        <w:rPr>
          <w:sz w:val="24"/>
          <w:u w:val="single"/>
        </w:rPr>
        <w:t>　   　</w:t>
      </w:r>
      <w:r>
        <w:rPr>
          <w:sz w:val="24"/>
        </w:rPr>
        <w:t>，现象为</w:t>
      </w:r>
      <w:r>
        <w:rPr>
          <w:sz w:val="24"/>
          <w:u w:val="single"/>
        </w:rPr>
        <w:t>　   　</w:t>
      </w:r>
      <w:r>
        <w:rPr>
          <w:sz w:val="24"/>
        </w:rPr>
        <w:t>．</w:t>
      </w:r>
    </w:p>
    <w:p>
      <w:pPr>
        <w:bidi w:val="0"/>
        <w:spacing w:line="360" w:lineRule="auto"/>
      </w:pPr>
      <w:r>
        <w:rPr>
          <w:sz w:val="24"/>
        </w:rPr>
        <w:t>【实验结论】（3）析出的晶体是</w:t>
      </w:r>
      <w:r>
        <w:rPr>
          <w:sz w:val="24"/>
          <w:u w:val="single"/>
        </w:rPr>
        <w:t>　   　</w:t>
      </w:r>
      <w:r>
        <w:rPr>
          <w:sz w:val="24"/>
        </w:rPr>
        <w:t>，晶体的质量为</w:t>
      </w:r>
      <w:r>
        <w:rPr>
          <w:sz w:val="24"/>
          <w:u w:val="single"/>
        </w:rPr>
        <w:t>　   　</w:t>
      </w:r>
      <w:r>
        <w:rPr>
          <w:sz w:val="24"/>
        </w:rPr>
        <w:t>g．</w:t>
      </w:r>
    </w:p>
    <w:p>
      <w:pPr>
        <w:bidi w:val="0"/>
        <w:spacing w:line="360" w:lineRule="auto"/>
      </w:pPr>
      <w:r>
        <w:rPr>
          <w:sz w:val="24"/>
        </w:rPr>
        <w:t>【实验拓展】（4）析出晶体的原因是</w:t>
      </w:r>
      <w:r>
        <w:rPr>
          <w:sz w:val="24"/>
          <w:u w:val="single"/>
        </w:rPr>
        <w:t>　   　</w:t>
      </w:r>
      <w:r>
        <w:rPr>
          <w:sz w:val="24"/>
        </w:rPr>
        <w:t>．</w:t>
      </w:r>
    </w:p>
    <w:p>
      <w:pPr>
        <w:bidi w:val="0"/>
        <w:spacing w:line="360" w:lineRule="auto"/>
      </w:pPr>
      <w:r>
        <w:rPr>
          <w:sz w:val="24"/>
        </w:rPr>
        <w:t>13．（3分）某工厂需要20kg氢气作原料．若用电解水的方法制取这些氢气，同时生成氧气的质量是多少？</w:t>
      </w:r>
    </w:p>
    <w:p>
      <w:pPr>
        <w:bidi w:val="0"/>
        <w:spacing w:line="360" w:lineRule="auto"/>
      </w:pPr>
      <w:r>
        <w:rPr>
          <w:sz w:val="24"/>
        </w:rPr>
        <w:t>　</w:t>
      </w:r>
    </w:p>
    <w:p>
      <w:pPr>
        <w:widowControl/>
        <w:bidi w:val="0"/>
        <w:spacing w:line="360" w:lineRule="auto"/>
        <w:jc w:val="center"/>
        <w:rPr>
          <w:sz w:val="32"/>
          <w:szCs w:val="32"/>
        </w:rPr>
      </w:pPr>
      <w:r>
        <w:br w:type="page"/>
      </w:r>
      <w:r>
        <w:rPr>
          <w:b/>
          <w:sz w:val="32"/>
          <w:szCs w:val="32"/>
        </w:rPr>
        <w:t>2017年贵州省贵阳市中考</w:t>
      </w:r>
      <w:r>
        <w:rPr>
          <w:b/>
          <w:sz w:val="32"/>
          <w:szCs w:val="32"/>
        </w:rPr>
        <w:drawing>
          <wp:inline distT="0" distB="0" distL="114300" distR="114300">
            <wp:extent cx="29210" cy="15240"/>
            <wp:effectExtent l="0" t="0" r="0" b="0"/>
            <wp:docPr id="558"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19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5240"/>
                    </a:xfrm>
                    <a:prstGeom prst="rect">
                      <a:avLst/>
                    </a:prstGeom>
                    <a:noFill/>
                    <a:ln w="9525">
                      <a:noFill/>
                    </a:ln>
                  </pic:spPr>
                </pic:pic>
              </a:graphicData>
            </a:graphic>
          </wp:inline>
        </w:drawing>
      </w:r>
      <w:r>
        <w:rPr>
          <w:b/>
          <w:sz w:val="32"/>
          <w:szCs w:val="32"/>
        </w:rPr>
        <w:t>化学试卷</w:t>
      </w:r>
    </w:p>
    <w:p>
      <w:pPr>
        <w:bidi w:val="0"/>
        <w:spacing w:line="360" w:lineRule="auto"/>
        <w:jc w:val="center"/>
        <w:rPr>
          <w:sz w:val="32"/>
          <w:szCs w:val="32"/>
        </w:rPr>
      </w:pPr>
      <w:r>
        <w:rPr>
          <w:b/>
          <w:sz w:val="32"/>
          <w:szCs w:val="32"/>
        </w:rPr>
        <w:t>参考答案</w:t>
      </w:r>
    </w:p>
    <w:p>
      <w:pPr>
        <w:bidi w:val="0"/>
        <w:spacing w:line="360" w:lineRule="auto"/>
      </w:pPr>
      <w:r>
        <w:rPr>
          <w:sz w:val="24"/>
        </w:rPr>
        <w:t>　</w:t>
      </w:r>
    </w:p>
    <w:p>
      <w:pPr>
        <w:bidi w:val="0"/>
        <w:spacing w:line="360" w:lineRule="auto"/>
      </w:pPr>
      <w:r>
        <w:rPr>
          <w:b/>
          <w:sz w:val="24"/>
        </w:rPr>
        <w:t>一、化学选择题：本题包括6个小题，每题只有一个选项符合题意，每小题2分，共12分．</w:t>
      </w:r>
    </w:p>
    <w:p>
      <w:pPr>
        <w:bidi w:val="0"/>
        <w:spacing w:line="360" w:lineRule="auto"/>
      </w:pPr>
      <w:r>
        <w:rPr>
          <w:sz w:val="24"/>
        </w:rPr>
        <w:t>1．B</w:t>
      </w:r>
    </w:p>
    <w:p>
      <w:pPr>
        <w:bidi w:val="0"/>
        <w:spacing w:line="360" w:lineRule="auto"/>
      </w:pPr>
      <w:r>
        <w:rPr>
          <w:sz w:val="24"/>
        </w:rPr>
        <w:t>2</w:t>
      </w:r>
      <w:r>
        <w:rPr>
          <w:rFonts w:hint="eastAsia"/>
          <w:sz w:val="24"/>
        </w:rPr>
        <w:t>、</w:t>
      </w:r>
      <w:r>
        <w:rPr>
          <w:sz w:val="24"/>
        </w:rPr>
        <w:t>A．</w:t>
      </w:r>
    </w:p>
    <w:p>
      <w:pPr>
        <w:bidi w:val="0"/>
        <w:spacing w:line="360" w:lineRule="auto"/>
      </w:pPr>
      <w:r>
        <w:rPr>
          <w:sz w:val="24"/>
        </w:rPr>
        <w:t>3．C．</w:t>
      </w:r>
    </w:p>
    <w:p>
      <w:pPr>
        <w:bidi w:val="0"/>
        <w:spacing w:line="360" w:lineRule="auto"/>
      </w:pPr>
      <w:r>
        <w:rPr>
          <w:sz w:val="24"/>
        </w:rPr>
        <w:t>4．C．</w:t>
      </w:r>
    </w:p>
    <w:p>
      <w:pPr>
        <w:bidi w:val="0"/>
        <w:spacing w:line="360" w:lineRule="auto"/>
      </w:pPr>
      <w:r>
        <w:rPr>
          <w:sz w:val="24"/>
        </w:rPr>
        <w:t>5．D．</w:t>
      </w:r>
    </w:p>
    <w:p>
      <w:pPr>
        <w:bidi w:val="0"/>
        <w:spacing w:line="360" w:lineRule="auto"/>
      </w:pPr>
      <w:r>
        <w:rPr>
          <w:sz w:val="24"/>
        </w:rPr>
        <w:t>6．B．</w:t>
      </w:r>
    </w:p>
    <w:p>
      <w:pPr>
        <w:bidi w:val="0"/>
        <w:spacing w:line="360" w:lineRule="auto"/>
      </w:pPr>
      <w:r>
        <w:rPr>
          <w:b/>
          <w:sz w:val="24"/>
        </w:rPr>
        <w:t>二、化学非选择题：本题包括7个小题，共48分．</w:t>
      </w:r>
    </w:p>
    <w:p>
      <w:pPr>
        <w:bidi w:val="0"/>
        <w:spacing w:line="360" w:lineRule="auto"/>
      </w:pPr>
      <w:r>
        <w:rPr>
          <w:sz w:val="24"/>
        </w:rPr>
        <w:t>7．（1）氮气、氧气；多植树（节能减排，绿色出行）；</w:t>
      </w:r>
    </w:p>
    <w:p>
      <w:pPr>
        <w:bidi w:val="0"/>
        <w:spacing w:line="360" w:lineRule="auto"/>
      </w:pPr>
      <w:r>
        <w:rPr>
          <w:sz w:val="24"/>
        </w:rPr>
        <w:t>（2）铜导线、废铁钉；   废铁钉、啤酒瓶（矿泉水瓶）；</w:t>
      </w:r>
    </w:p>
    <w:p>
      <w:pPr>
        <w:bidi w:val="0"/>
        <w:spacing w:line="360" w:lineRule="auto"/>
      </w:pPr>
      <w:r>
        <w:rPr>
          <w:sz w:val="24"/>
        </w:rPr>
        <w:t>（3）氯化钾；  尿素．</w:t>
      </w:r>
    </w:p>
    <w:p>
      <w:pPr>
        <w:bidi w:val="0"/>
        <w:spacing w:line="360" w:lineRule="auto"/>
      </w:pPr>
      <w:r>
        <w:rPr>
          <w:sz w:val="24"/>
        </w:rPr>
        <w:t>8．解：（1）甲烷是一种含碳元素的化合物，属于有机物，1体积可燃冰可释放出约164体积的天然气说明了分子间隔增大；故填：有机物；分子间的间隔增大；</w:t>
      </w:r>
    </w:p>
    <w:p>
      <w:pPr>
        <w:widowControl/>
        <w:bidi w:val="0"/>
        <w:jc w:val="left"/>
        <w:textAlignment w:val="center"/>
      </w:pPr>
      <w:r>
        <w:rPr>
          <w:sz w:val="24"/>
        </w:rPr>
        <w:t>（2）甲烷与氧气在点燃的条件下反应生成二氧化碳和水，化学方程式为：CH</w:t>
      </w:r>
      <w:r>
        <w:rPr>
          <w:sz w:val="24"/>
          <w:vertAlign w:val="subscript"/>
        </w:rPr>
        <w:t>4</w:t>
      </w:r>
      <w:r>
        <w:rPr>
          <w:rFonts w:hint="eastAsia" w:ascii="宋体" w:hAnsi="宋体"/>
          <w:sz w:val="24"/>
        </w:rPr>
        <w:t>+</w:t>
      </w:r>
      <w:r>
        <w:rPr>
          <w:sz w:val="24"/>
        </w:rPr>
        <w:t>2O</w:t>
      </w:r>
      <w:r>
        <w:rPr>
          <w:sz w:val="24"/>
          <w:vertAlign w:val="subscript"/>
        </w:rPr>
        <w:t>2</w:t>
      </w:r>
      <w:r>
        <w:rPr>
          <w:sz w:val="24"/>
        </w:rPr>
        <w:drawing>
          <wp:inline distT="0" distB="0" distL="114300" distR="114300">
            <wp:extent cx="514350" cy="390525"/>
            <wp:effectExtent l="0" t="0" r="0" b="9525"/>
            <wp:docPr id="559"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198" descr="学科网(www.zxxk.com)--教育资源门户，提供试卷、教案、课件、论文、素材及各类教学资源下载，还有大量而丰富的教学相关资讯！"/>
                    <pic:cNvPicPr>
                      <a:picLocks noRot="1" noChangeAspect="1"/>
                    </pic:cNvPicPr>
                  </pic:nvPicPr>
                  <pic:blipFill>
                    <a:blip r:embed="rId12"/>
                    <a:stretch>
                      <a:fillRect/>
                    </a:stretch>
                  </pic:blipFill>
                  <pic:spPr>
                    <a:xfrm>
                      <a:off x="0" y="0"/>
                      <a:ext cx="514350" cy="390525"/>
                    </a:xfrm>
                    <a:prstGeom prst="rect">
                      <a:avLst/>
                    </a:prstGeom>
                    <a:noFill/>
                    <a:ln w="9525">
                      <a:noFill/>
                    </a:ln>
                  </pic:spPr>
                </pic:pic>
              </a:graphicData>
            </a:graphic>
          </wp:inline>
        </w:drawing>
      </w:r>
      <w:r>
        <w:rPr>
          <w:sz w:val="24"/>
        </w:rPr>
        <w:t>CO</w:t>
      </w:r>
      <w:r>
        <w:rPr>
          <w:sz w:val="24"/>
          <w:vertAlign w:val="subscript"/>
        </w:rPr>
        <w:t>2</w:t>
      </w:r>
      <w:r>
        <w:rPr>
          <w:rFonts w:hint="eastAsia" w:ascii="宋体" w:hAnsi="宋体"/>
          <w:sz w:val="24"/>
        </w:rPr>
        <w:t>+</w:t>
      </w:r>
      <w:r>
        <w:rPr>
          <w:sz w:val="24"/>
        </w:rPr>
        <w:t>2H</w:t>
      </w:r>
      <w:r>
        <w:rPr>
          <w:sz w:val="24"/>
          <w:vertAlign w:val="subscript"/>
        </w:rPr>
        <w:t>2</w:t>
      </w:r>
      <w:r>
        <w:rPr>
          <w:sz w:val="24"/>
        </w:rPr>
        <w:t>O，根据各物质化学式前面的化学计量数可知，该反应的微观示意图为</w:t>
      </w:r>
      <w:r>
        <w:rPr>
          <w:sz w:val="24"/>
        </w:rPr>
        <w:drawing>
          <wp:inline distT="0" distB="0" distL="114300" distR="114300">
            <wp:extent cx="3162300" cy="419100"/>
            <wp:effectExtent l="0" t="0" r="0" b="0"/>
            <wp:docPr id="560"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199" descr="学科网(www.zxxk.com)--教育资源门户，提供试卷、教案、课件、论文、素材及各类教学资源下载，还有大量而丰富的教学相关资讯！"/>
                    <pic:cNvPicPr>
                      <a:picLocks noRot="1" noChangeAspect="1"/>
                    </pic:cNvPicPr>
                  </pic:nvPicPr>
                  <pic:blipFill>
                    <a:blip r:embed="rId13"/>
                    <a:stretch>
                      <a:fillRect/>
                    </a:stretch>
                  </pic:blipFill>
                  <pic:spPr>
                    <a:xfrm>
                      <a:off x="0" y="0"/>
                      <a:ext cx="3162300" cy="419100"/>
                    </a:xfrm>
                    <a:prstGeom prst="rect">
                      <a:avLst/>
                    </a:prstGeom>
                    <a:noFill/>
                    <a:ln w="9525">
                      <a:noFill/>
                    </a:ln>
                  </pic:spPr>
                </pic:pic>
              </a:graphicData>
            </a:graphic>
          </wp:inline>
        </w:drawing>
      </w:r>
      <w:r>
        <w:rPr>
          <w:sz w:val="24"/>
        </w:rPr>
        <w:t>；在化学反应中原子的种类与数目不变；甲烷燃烧的过程中化学能转化为热能；故填：</w:t>
      </w:r>
      <w:r>
        <w:rPr>
          <w:sz w:val="24"/>
        </w:rPr>
        <w:drawing>
          <wp:inline distT="0" distB="0" distL="114300" distR="114300">
            <wp:extent cx="3162300" cy="419100"/>
            <wp:effectExtent l="0" t="0" r="0" b="0"/>
            <wp:docPr id="561"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200" descr="学科网(www.zxxk.com)--教育资源门户，提供试卷、教案、课件、论文、素材及各类教学资源下载，还有大量而丰富的教学相关资讯！"/>
                    <pic:cNvPicPr>
                      <a:picLocks noRot="1" noChangeAspect="1"/>
                    </pic:cNvPicPr>
                  </pic:nvPicPr>
                  <pic:blipFill>
                    <a:blip r:embed="rId13"/>
                    <a:stretch>
                      <a:fillRect/>
                    </a:stretch>
                  </pic:blipFill>
                  <pic:spPr>
                    <a:xfrm>
                      <a:off x="0" y="0"/>
                      <a:ext cx="3162300" cy="419100"/>
                    </a:xfrm>
                    <a:prstGeom prst="rect">
                      <a:avLst/>
                    </a:prstGeom>
                    <a:noFill/>
                    <a:ln w="9525">
                      <a:noFill/>
                    </a:ln>
                  </pic:spPr>
                </pic:pic>
              </a:graphicData>
            </a:graphic>
          </wp:inline>
        </w:drawing>
      </w:r>
      <w:r>
        <w:rPr>
          <w:sz w:val="24"/>
        </w:rPr>
        <w:t>；原子种类、原子数目；化学能转变为热能；</w:t>
      </w:r>
    </w:p>
    <w:p>
      <w:pPr>
        <w:bidi w:val="0"/>
        <w:spacing w:line="360" w:lineRule="auto"/>
      </w:pPr>
      <w:r>
        <w:rPr>
          <w:sz w:val="24"/>
        </w:rPr>
        <w:t>（3）在反应前，甲烷中碳元素显﹣4价，氢元素显</w:t>
      </w:r>
      <w:r>
        <w:rPr>
          <w:rFonts w:hint="eastAsia" w:ascii="宋体" w:hAnsi="宋体"/>
          <w:sz w:val="24"/>
        </w:rPr>
        <w:t>+</w:t>
      </w:r>
      <w:r>
        <w:rPr>
          <w:sz w:val="24"/>
        </w:rPr>
        <w:t>1价，氧气中氧元素的化合价为0，而反应后二氧化碳中碳元素显</w:t>
      </w:r>
      <w:r>
        <w:rPr>
          <w:rFonts w:hint="eastAsia" w:ascii="宋体" w:hAnsi="宋体"/>
          <w:sz w:val="24"/>
        </w:rPr>
        <w:t>+</w:t>
      </w:r>
      <w:r>
        <w:rPr>
          <w:sz w:val="24"/>
        </w:rPr>
        <w:t>4价，氧元素显﹣2价，水中氢元素显</w:t>
      </w:r>
      <w:r>
        <w:rPr>
          <w:rFonts w:hint="eastAsia" w:ascii="宋体" w:hAnsi="宋体"/>
          <w:sz w:val="24"/>
        </w:rPr>
        <w:t>+</w:t>
      </w:r>
      <w:r>
        <w:rPr>
          <w:sz w:val="24"/>
        </w:rPr>
        <w:t>1价，氧元素显﹣2价，可见反应前后碳元素与氧元素的化合价发生了变化；故填：C、O．</w:t>
      </w:r>
    </w:p>
    <w:p>
      <w:pPr>
        <w:widowControl/>
        <w:bidi w:val="0"/>
        <w:jc w:val="left"/>
        <w:textAlignment w:val="center"/>
      </w:pPr>
      <w:r>
        <w:rPr>
          <w:sz w:val="24"/>
        </w:rPr>
        <w:t>9．解：（1）热水中的白磷具有可燃性，温度也达到了其着火点，但是没有燃烧，原因是没有与氧气接触，通入氧气后白磷在水下燃烧，进一步证明了燃烧需要氧气；磷与氧气在点燃的条件下反应生成五氧化二磷，该反应符合“多变一”的特点，属于化合反应；故填：需要氧气；4P</w:t>
      </w:r>
      <w:r>
        <w:rPr>
          <w:rFonts w:hint="eastAsia" w:ascii="宋体" w:hAnsi="宋体"/>
          <w:sz w:val="24"/>
        </w:rPr>
        <w:t>+</w:t>
      </w:r>
      <w:r>
        <w:rPr>
          <w:sz w:val="24"/>
        </w:rPr>
        <w:t>5O</w:t>
      </w:r>
      <w:r>
        <w:rPr>
          <w:sz w:val="24"/>
          <w:vertAlign w:val="subscript"/>
        </w:rPr>
        <w:t>2</w:t>
      </w:r>
      <w:r>
        <w:rPr>
          <w:sz w:val="24"/>
        </w:rPr>
        <w:drawing>
          <wp:inline distT="0" distB="0" distL="114300" distR="114300">
            <wp:extent cx="514350" cy="390525"/>
            <wp:effectExtent l="0" t="0" r="0" b="9525"/>
            <wp:docPr id="562"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201" descr="学科网(www.zxxk.com)--教育资源门户，提供试卷、教案、课件、论文、素材及各类教学资源下载，还有大量而丰富的教学相关资讯！"/>
                    <pic:cNvPicPr>
                      <a:picLocks noRot="1" noChangeAspect="1"/>
                    </pic:cNvPicPr>
                  </pic:nvPicPr>
                  <pic:blipFill>
                    <a:blip r:embed="rId12"/>
                    <a:stretch>
                      <a:fillRect/>
                    </a:stretch>
                  </pic:blipFill>
                  <pic:spPr>
                    <a:xfrm>
                      <a:off x="0" y="0"/>
                      <a:ext cx="514350" cy="390525"/>
                    </a:xfrm>
                    <a:prstGeom prst="rect">
                      <a:avLst/>
                    </a:prstGeom>
                    <a:noFill/>
                    <a:ln w="9525">
                      <a:noFill/>
                    </a:ln>
                  </pic:spPr>
                </pic:pic>
              </a:graphicData>
            </a:graphic>
          </wp:inline>
        </w:drawing>
      </w:r>
      <w:r>
        <w:rPr>
          <w:sz w:val="24"/>
        </w:rPr>
        <w:t>2P</w:t>
      </w:r>
      <w:r>
        <w:rPr>
          <w:sz w:val="24"/>
          <w:vertAlign w:val="subscript"/>
        </w:rPr>
        <w:t>2</w:t>
      </w:r>
      <w:r>
        <w:rPr>
          <w:sz w:val="24"/>
        </w:rPr>
        <w:t>O</w:t>
      </w:r>
      <w:r>
        <w:rPr>
          <w:sz w:val="24"/>
          <w:vertAlign w:val="subscript"/>
        </w:rPr>
        <w:t>5</w:t>
      </w:r>
      <w:r>
        <w:rPr>
          <w:sz w:val="24"/>
        </w:rPr>
        <w:t>；化合反应；</w:t>
      </w:r>
    </w:p>
    <w:p>
      <w:pPr>
        <w:widowControl/>
        <w:bidi w:val="0"/>
        <w:jc w:val="left"/>
        <w:textAlignment w:val="center"/>
      </w:pPr>
      <w:r>
        <w:rPr>
          <w:sz w:val="24"/>
        </w:rPr>
        <w:t>（2）该装置适用于固体加热制取氧气，试管口没有棉花团，所以是在二氧化锰的催化作用下加热氯酸钾制取氧气，同时生成氯化钾；故填：2KClO</w:t>
      </w:r>
      <w:r>
        <w:rPr>
          <w:sz w:val="24"/>
          <w:vertAlign w:val="subscript"/>
        </w:rPr>
        <w:t>3</w:t>
      </w:r>
      <w:r>
        <w:rPr>
          <w:sz w:val="24"/>
        </w:rPr>
        <w:drawing>
          <wp:inline distT="0" distB="0" distL="114300" distR="114300">
            <wp:extent cx="561975" cy="419100"/>
            <wp:effectExtent l="0" t="0" r="9525" b="0"/>
            <wp:docPr id="563"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202" descr="学科网(www.zxxk.com)--教育资源门户，提供试卷、教案、课件、论文、素材及各类教学资源下载，还有大量而丰富的教学相关资讯！"/>
                    <pic:cNvPicPr>
                      <a:picLocks noRot="1" noChangeAspect="1"/>
                    </pic:cNvPicPr>
                  </pic:nvPicPr>
                  <pic:blipFill>
                    <a:blip r:embed="rId14"/>
                    <a:stretch>
                      <a:fillRect/>
                    </a:stretch>
                  </pic:blipFill>
                  <pic:spPr>
                    <a:xfrm>
                      <a:off x="0" y="0"/>
                      <a:ext cx="561975" cy="419100"/>
                    </a:xfrm>
                    <a:prstGeom prst="rect">
                      <a:avLst/>
                    </a:prstGeom>
                    <a:noFill/>
                    <a:ln w="9525">
                      <a:noFill/>
                    </a:ln>
                  </pic:spPr>
                </pic:pic>
              </a:graphicData>
            </a:graphic>
          </wp:inline>
        </w:drawing>
      </w:r>
      <w:r>
        <w:rPr>
          <w:sz w:val="24"/>
        </w:rPr>
        <w:t>2KCl</w:t>
      </w:r>
      <w:r>
        <w:rPr>
          <w:rFonts w:hint="eastAsia" w:ascii="宋体" w:hAnsi="宋体"/>
          <w:sz w:val="24"/>
        </w:rPr>
        <w:t>+</w:t>
      </w:r>
      <w:r>
        <w:rPr>
          <w:sz w:val="24"/>
        </w:rPr>
        <w:t>3O</w:t>
      </w:r>
      <w:r>
        <w:rPr>
          <w:sz w:val="24"/>
          <w:vertAlign w:val="subscript"/>
        </w:rPr>
        <w:t>2</w:t>
      </w:r>
      <w:r>
        <w:rPr>
          <w:sz w:val="24"/>
        </w:rPr>
        <w:t>↑；</w:t>
      </w:r>
    </w:p>
    <w:p>
      <w:pPr>
        <w:bidi w:val="0"/>
        <w:spacing w:line="360" w:lineRule="auto"/>
      </w:pPr>
      <w:r>
        <w:rPr>
          <w:sz w:val="24"/>
        </w:rPr>
        <w:t>（3）石灰石的主要成分是碳酸钙，与稀盐酸反应生成氯化钙、水和二氧化碳；由于二氧化碳的密度比空气大，不燃烧也不支持燃烧，所以观察到烧杯中位置低的蜡烛先熄灭、位置高的后熄灭；若用该装置模拟灭火器（产生CO</w:t>
      </w:r>
      <w:r>
        <w:rPr>
          <w:sz w:val="24"/>
          <w:vertAlign w:val="subscript"/>
        </w:rPr>
        <w:t>2</w:t>
      </w:r>
      <w:r>
        <w:rPr>
          <w:sz w:val="24"/>
        </w:rPr>
        <w:t>）灭火，就需要产生二氧化碳的速率加快，反应更剧烈一些，可以改用粉末状的石灰石或用碳酸钠粉末，将稀盐酸改为浓盐酸；二氧化碳灭火的原理是能够覆盖在可燃物的表面，隔绝了氧气；故填：CaCO</w:t>
      </w:r>
      <w:r>
        <w:rPr>
          <w:sz w:val="24"/>
          <w:vertAlign w:val="subscript"/>
        </w:rPr>
        <w:t>3</w:t>
      </w:r>
      <w:r>
        <w:rPr>
          <w:rFonts w:hint="eastAsia" w:ascii="宋体" w:hAnsi="宋体"/>
          <w:sz w:val="24"/>
        </w:rPr>
        <w:t>+</w:t>
      </w:r>
      <w:r>
        <w:rPr>
          <w:sz w:val="24"/>
        </w:rPr>
        <w:t>2HCl=CaCl</w:t>
      </w:r>
      <w:r>
        <w:rPr>
          <w:sz w:val="24"/>
          <w:vertAlign w:val="subscript"/>
        </w:rPr>
        <w:t>2</w:t>
      </w:r>
      <w:r>
        <w:rPr>
          <w:rFonts w:hint="eastAsia" w:ascii="宋体" w:hAnsi="宋体"/>
          <w:sz w:val="24"/>
        </w:rPr>
        <w:t>+</w:t>
      </w:r>
      <w:r>
        <w:rPr>
          <w:sz w:val="24"/>
        </w:rPr>
        <w:t>H</w:t>
      </w:r>
      <w:r>
        <w:rPr>
          <w:sz w:val="24"/>
          <w:vertAlign w:val="subscript"/>
        </w:rPr>
        <w:t>2</w:t>
      </w:r>
      <w:r>
        <w:rPr>
          <w:sz w:val="24"/>
        </w:rPr>
        <w:t>O</w:t>
      </w:r>
      <w:r>
        <w:rPr>
          <w:rFonts w:hint="eastAsia" w:ascii="宋体" w:hAnsi="宋体"/>
          <w:sz w:val="24"/>
        </w:rPr>
        <w:t>+</w:t>
      </w:r>
      <w:r>
        <w:rPr>
          <w:sz w:val="24"/>
        </w:rPr>
        <w:t>CO</w:t>
      </w:r>
      <w:r>
        <w:rPr>
          <w:sz w:val="24"/>
          <w:vertAlign w:val="subscript"/>
        </w:rPr>
        <w:t>2</w:t>
      </w:r>
      <w:r>
        <w:rPr>
          <w:sz w:val="24"/>
        </w:rPr>
        <w:t>↑；位置低的蜡</w:t>
      </w:r>
      <w:r>
        <w:rPr>
          <w:sz w:val="24"/>
        </w:rPr>
        <w:drawing>
          <wp:inline distT="0" distB="0" distL="114300" distR="114300">
            <wp:extent cx="17780" cy="12700"/>
            <wp:effectExtent l="0" t="0" r="0" b="0"/>
            <wp:docPr id="564"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20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sz w:val="24"/>
        </w:rPr>
        <w:t>烛先熄灭、位置高的后熄灭；用粉末状石灰石（或用浓盐酸或用碳酸钠粉末）；隔绝空气（或氧气）．</w:t>
      </w:r>
    </w:p>
    <w:p>
      <w:pPr>
        <w:bidi w:val="0"/>
        <w:spacing w:line="360" w:lineRule="auto"/>
      </w:pPr>
      <w:r>
        <w:rPr>
          <w:sz w:val="24"/>
        </w:rPr>
        <w:t>10．解：（1）合金的硬度比组成的纯金属的硬度大，所以用黄铜片在纯铜片上刻画会留下痕迹，黄铜中的锌和盐酸反应生成氯化锌和氢气，化学方程式为：Zn</w:t>
      </w:r>
      <w:r>
        <w:rPr>
          <w:rFonts w:hint="eastAsia" w:ascii="宋体" w:hAnsi="宋体"/>
          <w:sz w:val="24"/>
        </w:rPr>
        <w:t>+</w:t>
      </w:r>
      <w:r>
        <w:rPr>
          <w:sz w:val="24"/>
        </w:rPr>
        <w:t>2HCl=ZnCl</w:t>
      </w:r>
      <w:r>
        <w:rPr>
          <w:sz w:val="24"/>
          <w:vertAlign w:val="subscript"/>
        </w:rPr>
        <w:t>2</w:t>
      </w:r>
      <w:r>
        <w:rPr>
          <w:rFonts w:hint="eastAsia" w:ascii="宋体" w:hAnsi="宋体"/>
          <w:sz w:val="24"/>
        </w:rPr>
        <w:t>+</w:t>
      </w:r>
      <w:r>
        <w:rPr>
          <w:sz w:val="24"/>
        </w:rPr>
        <w:t>H</w:t>
      </w:r>
      <w:r>
        <w:rPr>
          <w:sz w:val="24"/>
          <w:vertAlign w:val="subscript"/>
        </w:rPr>
        <w:t>2</w:t>
      </w:r>
      <w:r>
        <w:rPr>
          <w:sz w:val="24"/>
        </w:rPr>
        <w:t>↑；</w:t>
      </w:r>
    </w:p>
    <w:p>
      <w:pPr>
        <w:bidi w:val="0"/>
        <w:spacing w:line="360" w:lineRule="auto"/>
      </w:pPr>
      <w:r>
        <w:rPr>
          <w:sz w:val="24"/>
        </w:rPr>
        <w:t>（2）物理性质是不需要发生化学变化就表现出来的性质，所以金属锂的物理性质有：银白色、固体、质软、密度小，元素的化学性质与原子的最外层电子数有关，所以金属锂与钠有相似的化学性质，其原因是：原子最外层电子数相同，二氧化碳和氢氧化锂反应生成碳酸锂和水，化学方程式为：CO</w:t>
      </w:r>
      <w:r>
        <w:rPr>
          <w:sz w:val="24"/>
          <w:vertAlign w:val="subscript"/>
        </w:rPr>
        <w:t>2</w:t>
      </w:r>
      <w:r>
        <w:rPr>
          <w:rFonts w:hint="eastAsia" w:ascii="宋体" w:hAnsi="宋体"/>
          <w:sz w:val="24"/>
        </w:rPr>
        <w:t>+</w:t>
      </w:r>
      <w:r>
        <w:rPr>
          <w:sz w:val="24"/>
        </w:rPr>
        <w:t>2LiOH=Li</w:t>
      </w:r>
      <w:r>
        <w:rPr>
          <w:sz w:val="24"/>
          <w:vertAlign w:val="subscript"/>
        </w:rPr>
        <w:t>2</w:t>
      </w:r>
      <w:r>
        <w:rPr>
          <w:sz w:val="24"/>
        </w:rPr>
        <w:t>CO</w:t>
      </w:r>
      <w:r>
        <w:rPr>
          <w:sz w:val="24"/>
        </w:rPr>
        <w:drawing>
          <wp:inline distT="0" distB="0" distL="114300" distR="114300">
            <wp:extent cx="17780" cy="15240"/>
            <wp:effectExtent l="0" t="0" r="0" b="0"/>
            <wp:docPr id="565"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20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sz w:val="24"/>
          <w:vertAlign w:val="subscript"/>
        </w:rPr>
        <w:t>3</w:t>
      </w:r>
      <w:r>
        <w:rPr>
          <w:rFonts w:hint="eastAsia" w:ascii="宋体" w:hAnsi="宋体"/>
          <w:sz w:val="24"/>
        </w:rPr>
        <w:t>+</w:t>
      </w:r>
      <w:r>
        <w:rPr>
          <w:sz w:val="24"/>
        </w:rPr>
        <w:t>H</w:t>
      </w:r>
      <w:r>
        <w:rPr>
          <w:sz w:val="24"/>
          <w:vertAlign w:val="subscript"/>
        </w:rPr>
        <w:t>2</w:t>
      </w:r>
      <w:r>
        <w:rPr>
          <w:sz w:val="24"/>
        </w:rPr>
        <w:t>O，每80份质量的氢氧化钠、每48份质量的氢氧化锂会吸收44份质量的二氧化碳，所以用氢氧化锂比氢氧化钠更理想，其原因是：相同质量的氢氧化锂吸收二氧化碳的质量是氢氧化钠的1.67倍；</w:t>
      </w:r>
    </w:p>
    <w:p>
      <w:pPr>
        <w:bidi w:val="0"/>
        <w:spacing w:line="360" w:lineRule="auto"/>
      </w:pPr>
      <w:r>
        <w:rPr>
          <w:sz w:val="24"/>
        </w:rPr>
        <w:t>（3）排在前面的金属可以将排在后面的金属从其盐溶液中置换出来，所以将一定量的铜和锌同时投入硝酸银溶液，充分反应后过滤，得到固体和蓝色滤液，能判断金属活动性：Zn</w:t>
      </w:r>
      <w:r>
        <w:rPr>
          <w:rFonts w:hint="eastAsia" w:ascii="宋体" w:hAnsi="宋体"/>
          <w:sz w:val="24"/>
        </w:rPr>
        <w:t>＞</w:t>
      </w:r>
      <w:r>
        <w:rPr>
          <w:sz w:val="24"/>
        </w:rPr>
        <w:t>Cu</w:t>
      </w:r>
      <w:r>
        <w:rPr>
          <w:rFonts w:hint="eastAsia" w:ascii="宋体" w:hAnsi="宋体"/>
          <w:sz w:val="24"/>
        </w:rPr>
        <w:t>＞</w:t>
      </w:r>
      <w:r>
        <w:rPr>
          <w:sz w:val="24"/>
        </w:rPr>
        <w:t>Ag，理由是：由于溶液呈蓝色，则固体一定无锌．若固体只有金属银，无法判断锌和铜的活动性，则无法判断三种金属的活动性；若固体为银白色的银和红色的铜，溶液中一定有Zn</w:t>
      </w:r>
      <w:r>
        <w:rPr>
          <w:sz w:val="24"/>
          <w:vertAlign w:val="superscript"/>
        </w:rPr>
        <w:t>2</w:t>
      </w:r>
      <w:r>
        <w:rPr>
          <w:rFonts w:hint="eastAsia" w:ascii="宋体" w:hAnsi="宋体"/>
          <w:sz w:val="24"/>
          <w:vertAlign w:val="superscript"/>
        </w:rPr>
        <w:t>+</w:t>
      </w:r>
      <w:r>
        <w:rPr>
          <w:sz w:val="24"/>
        </w:rPr>
        <w:t>、Cu</w:t>
      </w:r>
      <w:r>
        <w:rPr>
          <w:sz w:val="24"/>
          <w:vertAlign w:val="superscript"/>
        </w:rPr>
        <w:t>2</w:t>
      </w:r>
      <w:r>
        <w:rPr>
          <w:rFonts w:hint="eastAsia" w:ascii="宋体" w:hAnsi="宋体"/>
          <w:sz w:val="24"/>
          <w:vertAlign w:val="superscript"/>
        </w:rPr>
        <w:t>+</w:t>
      </w:r>
      <w:r>
        <w:rPr>
          <w:sz w:val="24"/>
        </w:rPr>
        <w:t>，说明锌可以置换银，铜不能置换锌，银不能置换铜，则说明金属活动性：Zn</w:t>
      </w:r>
      <w:r>
        <w:rPr>
          <w:rFonts w:hint="eastAsia" w:ascii="宋体" w:hAnsi="宋体"/>
          <w:sz w:val="24"/>
        </w:rPr>
        <w:t>＞</w:t>
      </w:r>
      <w:r>
        <w:rPr>
          <w:sz w:val="24"/>
        </w:rPr>
        <w:t>Cu</w:t>
      </w:r>
      <w:r>
        <w:rPr>
          <w:rFonts w:hint="eastAsia" w:ascii="宋体" w:hAnsi="宋体"/>
          <w:sz w:val="24"/>
        </w:rPr>
        <w:t>＞</w:t>
      </w:r>
      <w:r>
        <w:rPr>
          <w:sz w:val="24"/>
        </w:rPr>
        <w:t>Ag．</w:t>
      </w:r>
    </w:p>
    <w:p>
      <w:pPr>
        <w:bidi w:val="0"/>
        <w:spacing w:line="360" w:lineRule="auto"/>
      </w:pPr>
      <w:r>
        <w:rPr>
          <w:sz w:val="24"/>
        </w:rPr>
        <w:t>故答案为：（1）会，Zn</w:t>
      </w:r>
      <w:r>
        <w:rPr>
          <w:rFonts w:hint="eastAsia" w:ascii="宋体" w:hAnsi="宋体"/>
          <w:sz w:val="24"/>
        </w:rPr>
        <w:t>+</w:t>
      </w:r>
      <w:r>
        <w:rPr>
          <w:sz w:val="24"/>
        </w:rPr>
        <w:t>2HCl=ZnC</w:t>
      </w:r>
      <w:r>
        <w:rPr>
          <w:sz w:val="24"/>
        </w:rPr>
        <w:drawing>
          <wp:inline distT="0" distB="0" distL="114300" distR="114300">
            <wp:extent cx="17780" cy="19050"/>
            <wp:effectExtent l="0" t="0" r="0" b="0"/>
            <wp:docPr id="566"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20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sz w:val="24"/>
        </w:rPr>
        <w:t>l</w:t>
      </w:r>
      <w:r>
        <w:rPr>
          <w:sz w:val="24"/>
          <w:vertAlign w:val="subscript"/>
        </w:rPr>
        <w:t>2</w:t>
      </w:r>
      <w:r>
        <w:rPr>
          <w:rFonts w:hint="eastAsia" w:ascii="宋体" w:hAnsi="宋体"/>
          <w:sz w:val="24"/>
        </w:rPr>
        <w:t>+</w:t>
      </w:r>
      <w:r>
        <w:rPr>
          <w:sz w:val="24"/>
        </w:rPr>
        <w:t>H</w:t>
      </w:r>
      <w:r>
        <w:rPr>
          <w:sz w:val="24"/>
          <w:vertAlign w:val="subscript"/>
        </w:rPr>
        <w:t>2</w:t>
      </w:r>
      <w:r>
        <w:rPr>
          <w:sz w:val="24"/>
        </w:rPr>
        <w:t>↑；</w:t>
      </w:r>
    </w:p>
    <w:p>
      <w:pPr>
        <w:bidi w:val="0"/>
        <w:spacing w:line="360" w:lineRule="auto"/>
      </w:pPr>
      <w:r>
        <w:rPr>
          <w:sz w:val="24"/>
        </w:rPr>
        <w:t>（2）银白色、固体、质软、密度小，原子最外层电子数相同，CO</w:t>
      </w:r>
      <w:r>
        <w:rPr>
          <w:sz w:val="24"/>
          <w:vertAlign w:val="subscript"/>
        </w:rPr>
        <w:t>2</w:t>
      </w:r>
      <w:r>
        <w:rPr>
          <w:rFonts w:hint="eastAsia" w:ascii="宋体" w:hAnsi="宋体"/>
          <w:sz w:val="24"/>
        </w:rPr>
        <w:t>+</w:t>
      </w:r>
      <w:r>
        <w:rPr>
          <w:sz w:val="24"/>
        </w:rPr>
        <w:t>2LiOH=Li</w:t>
      </w:r>
      <w:r>
        <w:rPr>
          <w:sz w:val="24"/>
          <w:vertAlign w:val="subscript"/>
        </w:rPr>
        <w:t>2</w:t>
      </w:r>
      <w:r>
        <w:rPr>
          <w:sz w:val="24"/>
        </w:rPr>
        <w:t>CO</w:t>
      </w:r>
      <w:r>
        <w:rPr>
          <w:sz w:val="24"/>
          <w:vertAlign w:val="subscript"/>
        </w:rPr>
        <w:t>3</w:t>
      </w:r>
      <w:r>
        <w:rPr>
          <w:rFonts w:hint="eastAsia" w:ascii="宋体" w:hAnsi="宋体"/>
          <w:sz w:val="24"/>
        </w:rPr>
        <w:t>+</w:t>
      </w:r>
      <w:r>
        <w:rPr>
          <w:sz w:val="24"/>
        </w:rPr>
        <w:t>H</w:t>
      </w:r>
      <w:r>
        <w:rPr>
          <w:sz w:val="24"/>
          <w:vertAlign w:val="subscript"/>
        </w:rPr>
        <w:t>2</w:t>
      </w:r>
      <w:r>
        <w:rPr>
          <w:sz w:val="24"/>
        </w:rPr>
        <w:t>O，相同质量的氢氧化锂吸收二氧化碳的质量是氢氧化钠的1.67倍；</w:t>
      </w:r>
    </w:p>
    <w:p>
      <w:pPr>
        <w:bidi w:val="0"/>
        <w:spacing w:line="360" w:lineRule="auto"/>
      </w:pPr>
      <w:r>
        <w:rPr>
          <w:sz w:val="24"/>
        </w:rPr>
        <w:t>（3）由于溶液呈蓝色，则固体一定无锌．若固体只有金属银，无法判断锌和铜的活动性，则无法判断三种金属的活动性；若固体为银白色的银和红色的铜，溶液中一定有Zn</w:t>
      </w:r>
      <w:r>
        <w:rPr>
          <w:sz w:val="24"/>
          <w:vertAlign w:val="superscript"/>
        </w:rPr>
        <w:t>2</w:t>
      </w:r>
      <w:r>
        <w:rPr>
          <w:rFonts w:hint="eastAsia" w:ascii="宋体" w:hAnsi="宋体"/>
          <w:sz w:val="24"/>
          <w:vertAlign w:val="superscript"/>
        </w:rPr>
        <w:t>+</w:t>
      </w:r>
      <w:r>
        <w:rPr>
          <w:sz w:val="24"/>
        </w:rPr>
        <w:t>、Cu</w:t>
      </w:r>
      <w:r>
        <w:rPr>
          <w:sz w:val="24"/>
          <w:vertAlign w:val="superscript"/>
        </w:rPr>
        <w:t>2</w:t>
      </w:r>
      <w:r>
        <w:rPr>
          <w:rFonts w:hint="eastAsia" w:ascii="宋体" w:hAnsi="宋体"/>
          <w:sz w:val="24"/>
          <w:vertAlign w:val="superscript"/>
        </w:rPr>
        <w:t>+</w:t>
      </w:r>
      <w:r>
        <w:rPr>
          <w:sz w:val="24"/>
        </w:rPr>
        <w:t>，说明锌可以置换银，铜不能置换锌，银不能置换铜，则说明金属活动性：Zn</w:t>
      </w:r>
      <w:r>
        <w:rPr>
          <w:rFonts w:hint="eastAsia" w:ascii="宋体" w:hAnsi="宋体"/>
          <w:sz w:val="24"/>
        </w:rPr>
        <w:t>＞</w:t>
      </w:r>
      <w:r>
        <w:rPr>
          <w:sz w:val="24"/>
        </w:rPr>
        <w:t>Cu</w:t>
      </w:r>
      <w:r>
        <w:rPr>
          <w:rFonts w:hint="eastAsia" w:ascii="宋体" w:hAnsi="宋体"/>
          <w:sz w:val="24"/>
        </w:rPr>
        <w:t>＞</w:t>
      </w:r>
      <w:r>
        <w:rPr>
          <w:sz w:val="24"/>
        </w:rPr>
        <w:t>Ag．</w:t>
      </w:r>
    </w:p>
    <w:p>
      <w:pPr>
        <w:bidi w:val="0"/>
        <w:spacing w:line="360" w:lineRule="auto"/>
      </w:pPr>
      <w:r>
        <w:rPr>
          <w:sz w:val="24"/>
        </w:rPr>
        <w:t>11．解：氢离子和碳酸根离子反应会生成二氧化碳气体，氯离子和银离子反应生成氯化银沉淀，所以按图1实验，可确定X是盐酸，则Y可以是碳酸钠溶液；</w:t>
      </w:r>
      <w:r>
        <w:rPr>
          <w:rFonts w:hint="eastAsia"/>
          <w:color w:val="FFFFFF"/>
          <w:sz w:val="4"/>
        </w:rPr>
        <w:t>[来源:Z_xx_k.Com]</w:t>
      </w:r>
    </w:p>
    <w:p>
      <w:pPr>
        <w:bidi w:val="0"/>
        <w:spacing w:line="360" w:lineRule="auto"/>
      </w:pPr>
      <w:r>
        <w:rPr>
          <w:sz w:val="24"/>
        </w:rPr>
        <w:t>（1）稀硫酸和氧化铁反应生成硫酸铁和水，硫酸铁和氯化钡反应生成硫酸钡沉淀和氯化铁，氯化钡也会与稀硫酸反应生成硫酸钡沉淀和盐酸，a</w:t>
      </w:r>
      <w:r>
        <w:rPr>
          <w:rFonts w:hint="eastAsia" w:ascii="宋体" w:hAnsi="宋体"/>
          <w:sz w:val="24"/>
        </w:rPr>
        <w:t>～</w:t>
      </w:r>
      <w:r>
        <w:rPr>
          <w:sz w:val="24"/>
        </w:rPr>
        <w:t>b段沉淀质量没有明显变化，所以一定有盐</w:t>
      </w:r>
      <w:r>
        <w:rPr>
          <w:sz w:val="24"/>
        </w:rPr>
        <w:drawing>
          <wp:inline distT="0" distB="0" distL="114300" distR="114300">
            <wp:extent cx="17780" cy="17780"/>
            <wp:effectExtent l="0" t="0" r="0" b="0"/>
            <wp:docPr id="567"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20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sz w:val="24"/>
        </w:rPr>
        <w:t>酸和氢氧化钠的反应，可能有硫酸和氢氧化钠的反应，所以A试管的溶质中一定含有硫酸、硫酸铁，化学式为：H</w:t>
      </w:r>
      <w:r>
        <w:rPr>
          <w:sz w:val="24"/>
          <w:vertAlign w:val="subscript"/>
        </w:rPr>
        <w:t>2</w:t>
      </w:r>
      <w:r>
        <w:rPr>
          <w:sz w:val="24"/>
        </w:rPr>
        <w:t>SO</w:t>
      </w:r>
      <w:r>
        <w:rPr>
          <w:sz w:val="24"/>
          <w:vertAlign w:val="subscript"/>
        </w:rPr>
        <w:t>4</w:t>
      </w:r>
      <w:r>
        <w:rPr>
          <w:sz w:val="24"/>
        </w:rPr>
        <w:t>、Fe</w:t>
      </w:r>
      <w:r>
        <w:rPr>
          <w:sz w:val="24"/>
          <w:vertAlign w:val="subscript"/>
        </w:rPr>
        <w:t>2</w:t>
      </w:r>
      <w:r>
        <w:rPr>
          <w:sz w:val="24"/>
        </w:rPr>
        <w:t>（SO</w:t>
      </w:r>
      <w:r>
        <w:rPr>
          <w:sz w:val="24"/>
          <w:vertAlign w:val="subscript"/>
        </w:rPr>
        <w:t>4</w:t>
      </w:r>
      <w:r>
        <w:rPr>
          <w:sz w:val="24"/>
        </w:rPr>
        <w:t>）</w:t>
      </w:r>
      <w:r>
        <w:rPr>
          <w:sz w:val="24"/>
          <w:vertAlign w:val="subscript"/>
        </w:rPr>
        <w:t>3</w:t>
      </w:r>
      <w:r>
        <w:rPr>
          <w:sz w:val="24"/>
        </w:rPr>
        <w:t>，实验中，A中发</w:t>
      </w:r>
      <w:r>
        <w:rPr>
          <w:sz w:val="24"/>
        </w:rPr>
        <w:drawing>
          <wp:inline distT="0" distB="0" distL="114300" distR="114300">
            <wp:extent cx="17780" cy="19050"/>
            <wp:effectExtent l="0" t="0" r="0" b="0"/>
            <wp:docPr id="568"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20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sz w:val="24"/>
        </w:rPr>
        <w:t>生的反应是氧化铁和硫酸反应生成硫酸铁和水，化学方程式为：Fe</w:t>
      </w:r>
      <w:r>
        <w:rPr>
          <w:sz w:val="24"/>
          <w:vertAlign w:val="subscript"/>
        </w:rPr>
        <w:t>2</w:t>
      </w:r>
      <w:r>
        <w:rPr>
          <w:sz w:val="24"/>
        </w:rPr>
        <w:t>O</w:t>
      </w:r>
      <w:r>
        <w:rPr>
          <w:sz w:val="24"/>
          <w:vertAlign w:val="subscript"/>
        </w:rPr>
        <w:t>3</w:t>
      </w:r>
      <w:r>
        <w:rPr>
          <w:rFonts w:hint="eastAsia" w:ascii="宋体" w:hAnsi="宋体"/>
          <w:sz w:val="24"/>
        </w:rPr>
        <w:t>+</w:t>
      </w:r>
      <w:r>
        <w:rPr>
          <w:sz w:val="24"/>
        </w:rPr>
        <w:t>3H</w:t>
      </w:r>
      <w:r>
        <w:rPr>
          <w:sz w:val="24"/>
          <w:vertAlign w:val="subscript"/>
        </w:rPr>
        <w:t>2</w:t>
      </w:r>
      <w:r>
        <w:rPr>
          <w:sz w:val="24"/>
        </w:rPr>
        <w:t>SO</w:t>
      </w:r>
      <w:r>
        <w:rPr>
          <w:sz w:val="24"/>
          <w:vertAlign w:val="subscript"/>
        </w:rPr>
        <w:t>4</w:t>
      </w:r>
      <w:r>
        <w:rPr>
          <w:sz w:val="24"/>
        </w:rPr>
        <w:t>=Fe</w:t>
      </w:r>
      <w:r>
        <w:rPr>
          <w:sz w:val="24"/>
          <w:vertAlign w:val="subscript"/>
        </w:rPr>
        <w:t>2</w:t>
      </w:r>
      <w:r>
        <w:rPr>
          <w:sz w:val="24"/>
        </w:rPr>
        <w:t>（SO</w:t>
      </w:r>
      <w:r>
        <w:rPr>
          <w:sz w:val="24"/>
          <w:vertAlign w:val="subscript"/>
        </w:rPr>
        <w:t>4</w:t>
      </w:r>
      <w:r>
        <w:rPr>
          <w:sz w:val="24"/>
        </w:rPr>
        <w:t>）</w:t>
      </w:r>
      <w:r>
        <w:rPr>
          <w:sz w:val="24"/>
          <w:vertAlign w:val="subscript"/>
        </w:rPr>
        <w:t>3</w:t>
      </w:r>
      <w:r>
        <w:rPr>
          <w:rFonts w:hint="eastAsia" w:ascii="宋体" w:hAnsi="宋体"/>
          <w:sz w:val="24"/>
        </w:rPr>
        <w:t>+</w:t>
      </w:r>
      <w:r>
        <w:rPr>
          <w:sz w:val="24"/>
        </w:rPr>
        <w:t>3H</w:t>
      </w:r>
      <w:r>
        <w:rPr>
          <w:sz w:val="24"/>
          <w:vertAlign w:val="subscript"/>
        </w:rPr>
        <w:t>2</w:t>
      </w:r>
      <w:r>
        <w:rPr>
          <w:sz w:val="24"/>
        </w:rPr>
        <w:t>O，a</w:t>
      </w:r>
      <w:r>
        <w:rPr>
          <w:rFonts w:hint="eastAsia" w:ascii="宋体" w:hAnsi="宋体"/>
          <w:sz w:val="24"/>
        </w:rPr>
        <w:t>～</w:t>
      </w:r>
      <w:r>
        <w:rPr>
          <w:sz w:val="24"/>
        </w:rPr>
        <w:t>b段对应溶液中一定发生的反应是氢氧化钠和盐酸反应生成氯化钠和水，化学方程式为：NaOH</w:t>
      </w:r>
      <w:r>
        <w:rPr>
          <w:rFonts w:hint="eastAsia" w:ascii="宋体" w:hAnsi="宋体"/>
          <w:sz w:val="24"/>
        </w:rPr>
        <w:t>+</w:t>
      </w:r>
      <w:r>
        <w:rPr>
          <w:sz w:val="24"/>
        </w:rPr>
        <w:t>HCl=NaCl</w:t>
      </w:r>
      <w:r>
        <w:rPr>
          <w:rFonts w:hint="eastAsia" w:ascii="宋体" w:hAnsi="宋体"/>
          <w:sz w:val="24"/>
        </w:rPr>
        <w:t>+</w:t>
      </w:r>
      <w:r>
        <w:rPr>
          <w:sz w:val="24"/>
        </w:rPr>
        <w:t>H</w:t>
      </w:r>
      <w:r>
        <w:rPr>
          <w:sz w:val="24"/>
          <w:vertAlign w:val="subscript"/>
        </w:rPr>
        <w:t>2</w:t>
      </w:r>
      <w:r>
        <w:rPr>
          <w:sz w:val="24"/>
        </w:rPr>
        <w:t>O，所以c点对应溶液中含有溶质可能的组成有：NaCl；NaCl，BaCl</w:t>
      </w:r>
      <w:r>
        <w:rPr>
          <w:sz w:val="24"/>
          <w:vertAlign w:val="subscript"/>
        </w:rPr>
        <w:t>2</w:t>
      </w:r>
      <w:r>
        <w:rPr>
          <w:sz w:val="24"/>
        </w:rPr>
        <w:t>；NaCl，Na</w:t>
      </w:r>
      <w:r>
        <w:rPr>
          <w:sz w:val="24"/>
          <w:vertAlign w:val="subscript"/>
        </w:rPr>
        <w:t>2</w:t>
      </w:r>
      <w:r>
        <w:rPr>
          <w:sz w:val="24"/>
        </w:rPr>
        <w:t>SO</w:t>
      </w:r>
      <w:r>
        <w:rPr>
          <w:sz w:val="24"/>
          <w:vertAlign w:val="subscript"/>
        </w:rPr>
        <w:t>4</w:t>
      </w:r>
      <w:r>
        <w:rPr>
          <w:sz w:val="24"/>
        </w:rPr>
        <w:t>；</w:t>
      </w:r>
    </w:p>
    <w:p>
      <w:pPr>
        <w:bidi w:val="0"/>
        <w:spacing w:line="360" w:lineRule="auto"/>
      </w:pPr>
      <w:r>
        <w:rPr>
          <w:sz w:val="24"/>
        </w:rPr>
        <w:t>（2）通过分析上面酸发生的反应可知，酸的化学性质有：酸能与盐、金属氧化物、碱反应．</w:t>
      </w:r>
    </w:p>
    <w:p>
      <w:pPr>
        <w:bidi w:val="0"/>
        <w:spacing w:line="360" w:lineRule="auto"/>
      </w:pPr>
      <w:r>
        <w:rPr>
          <w:sz w:val="24"/>
        </w:rPr>
        <w:t>故答案为：（1）碳酸钠溶液；</w:t>
      </w:r>
    </w:p>
    <w:p>
      <w:pPr>
        <w:bidi w:val="0"/>
        <w:spacing w:line="360" w:lineRule="auto"/>
      </w:pPr>
      <w:r>
        <w:rPr>
          <w:sz w:val="24"/>
        </w:rPr>
        <w:t>（2）H</w:t>
      </w:r>
      <w:r>
        <w:rPr>
          <w:sz w:val="24"/>
          <w:vertAlign w:val="subscript"/>
        </w:rPr>
        <w:t>2</w:t>
      </w:r>
      <w:r>
        <w:rPr>
          <w:sz w:val="24"/>
        </w:rPr>
        <w:t>SO</w:t>
      </w:r>
      <w:r>
        <w:rPr>
          <w:sz w:val="24"/>
          <w:vertAlign w:val="subscript"/>
        </w:rPr>
        <w:t>4</w:t>
      </w:r>
      <w:r>
        <w:rPr>
          <w:sz w:val="24"/>
        </w:rPr>
        <w:t>、Fe</w:t>
      </w:r>
      <w:r>
        <w:rPr>
          <w:sz w:val="24"/>
          <w:vertAlign w:val="subscript"/>
        </w:rPr>
        <w:t>2</w:t>
      </w:r>
      <w:r>
        <w:rPr>
          <w:sz w:val="24"/>
        </w:rPr>
        <w:t>（SO</w:t>
      </w:r>
      <w:r>
        <w:rPr>
          <w:sz w:val="24"/>
          <w:vertAlign w:val="subscript"/>
        </w:rPr>
        <w:t>4</w:t>
      </w:r>
      <w:r>
        <w:rPr>
          <w:sz w:val="24"/>
        </w:rPr>
        <w:t>）</w:t>
      </w:r>
      <w:r>
        <w:rPr>
          <w:sz w:val="24"/>
          <w:vertAlign w:val="subscript"/>
        </w:rPr>
        <w:t>3</w:t>
      </w:r>
      <w:r>
        <w:rPr>
          <w:sz w:val="24"/>
        </w:rPr>
        <w:t>，Fe</w:t>
      </w:r>
      <w:r>
        <w:rPr>
          <w:sz w:val="24"/>
          <w:vertAlign w:val="subscript"/>
        </w:rPr>
        <w:t>2</w:t>
      </w:r>
      <w:r>
        <w:rPr>
          <w:sz w:val="24"/>
        </w:rPr>
        <w:t>O</w:t>
      </w:r>
      <w:r>
        <w:rPr>
          <w:sz w:val="24"/>
          <w:vertAlign w:val="subscript"/>
        </w:rPr>
        <w:t>3</w:t>
      </w:r>
      <w:r>
        <w:rPr>
          <w:rFonts w:hint="eastAsia" w:ascii="宋体" w:hAnsi="宋体"/>
          <w:sz w:val="24"/>
        </w:rPr>
        <w:t>+</w:t>
      </w:r>
      <w:r>
        <w:rPr>
          <w:sz w:val="24"/>
        </w:rPr>
        <w:t>3H</w:t>
      </w:r>
      <w:r>
        <w:rPr>
          <w:sz w:val="24"/>
          <w:vertAlign w:val="subscript"/>
        </w:rPr>
        <w:t>2</w:t>
      </w:r>
      <w:r>
        <w:rPr>
          <w:sz w:val="24"/>
        </w:rPr>
        <w:t>SO</w:t>
      </w:r>
      <w:r>
        <w:rPr>
          <w:sz w:val="24"/>
          <w:vertAlign w:val="subscript"/>
        </w:rPr>
        <w:t>4</w:t>
      </w:r>
      <w:r>
        <w:rPr>
          <w:sz w:val="24"/>
        </w:rPr>
        <w:t>=Fe</w:t>
      </w:r>
      <w:r>
        <w:rPr>
          <w:sz w:val="24"/>
          <w:vertAlign w:val="subscript"/>
        </w:rPr>
        <w:t>2</w:t>
      </w:r>
      <w:r>
        <w:rPr>
          <w:sz w:val="24"/>
        </w:rPr>
        <w:t>（SO</w:t>
      </w:r>
      <w:r>
        <w:rPr>
          <w:sz w:val="24"/>
          <w:vertAlign w:val="subscript"/>
        </w:rPr>
        <w:t>4</w:t>
      </w:r>
      <w:r>
        <w:rPr>
          <w:sz w:val="24"/>
        </w:rPr>
        <w:t>）</w:t>
      </w:r>
      <w:r>
        <w:rPr>
          <w:sz w:val="24"/>
          <w:vertAlign w:val="subscript"/>
        </w:rPr>
        <w:t>3</w:t>
      </w:r>
      <w:r>
        <w:rPr>
          <w:rFonts w:hint="eastAsia" w:ascii="宋体" w:hAnsi="宋体"/>
          <w:sz w:val="24"/>
        </w:rPr>
        <w:t>+</w:t>
      </w:r>
      <w:r>
        <w:rPr>
          <w:sz w:val="24"/>
        </w:rPr>
        <w:t>3H</w:t>
      </w:r>
      <w:r>
        <w:rPr>
          <w:sz w:val="24"/>
          <w:vertAlign w:val="subscript"/>
        </w:rPr>
        <w:t>2</w:t>
      </w:r>
      <w:r>
        <w:rPr>
          <w:sz w:val="24"/>
        </w:rPr>
        <w:t>O；</w:t>
      </w:r>
    </w:p>
    <w:p>
      <w:pPr>
        <w:bidi w:val="0"/>
        <w:spacing w:line="360" w:lineRule="auto"/>
      </w:pPr>
      <w:r>
        <w:rPr>
          <w:sz w:val="24"/>
        </w:rPr>
        <w:t>NaOH</w:t>
      </w:r>
      <w:r>
        <w:rPr>
          <w:rFonts w:hint="eastAsia" w:ascii="宋体" w:hAnsi="宋体"/>
          <w:sz w:val="24"/>
        </w:rPr>
        <w:t>+</w:t>
      </w:r>
      <w:r>
        <w:rPr>
          <w:sz w:val="24"/>
        </w:rPr>
        <w:t>HCl=NaCl</w:t>
      </w:r>
      <w:r>
        <w:rPr>
          <w:rFonts w:hint="eastAsia" w:ascii="宋体" w:hAnsi="宋体"/>
          <w:sz w:val="24"/>
        </w:rPr>
        <w:t>+</w:t>
      </w:r>
      <w:r>
        <w:rPr>
          <w:sz w:val="24"/>
        </w:rPr>
        <w:t>H</w:t>
      </w:r>
      <w:r>
        <w:rPr>
          <w:sz w:val="24"/>
          <w:vertAlign w:val="subscript"/>
        </w:rPr>
        <w:t>2</w:t>
      </w:r>
      <w:r>
        <w:rPr>
          <w:sz w:val="24"/>
        </w:rPr>
        <w:t>O，NaCl；NaCl，BaCl</w:t>
      </w:r>
      <w:r>
        <w:rPr>
          <w:sz w:val="24"/>
          <w:vertAlign w:val="subscript"/>
        </w:rPr>
        <w:t>2</w:t>
      </w:r>
      <w:r>
        <w:rPr>
          <w:sz w:val="24"/>
        </w:rPr>
        <w:t>；NaCl，Na</w:t>
      </w:r>
      <w:r>
        <w:rPr>
          <w:sz w:val="24"/>
          <w:vertAlign w:val="subscript"/>
        </w:rPr>
        <w:t>2</w:t>
      </w:r>
      <w:r>
        <w:rPr>
          <w:sz w:val="24"/>
        </w:rPr>
        <w:t>SO</w:t>
      </w:r>
      <w:r>
        <w:rPr>
          <w:sz w:val="24"/>
          <w:vertAlign w:val="subscript"/>
        </w:rPr>
        <w:t>4</w:t>
      </w:r>
      <w:r>
        <w:rPr>
          <w:sz w:val="24"/>
        </w:rPr>
        <w:t>；</w:t>
      </w:r>
    </w:p>
    <w:p>
      <w:pPr>
        <w:bidi w:val="0"/>
        <w:spacing w:line="360" w:lineRule="auto"/>
      </w:pPr>
      <w:r>
        <w:rPr>
          <w:sz w:val="24"/>
        </w:rPr>
        <w:t>（3）酸能与盐、金属氧化物、碱反应．</w:t>
      </w:r>
    </w:p>
    <w:p>
      <w:pPr>
        <w:bidi w:val="0"/>
        <w:spacing w:line="360" w:lineRule="auto"/>
      </w:pPr>
      <w:r>
        <w:rPr>
          <w:sz w:val="24"/>
        </w:rPr>
        <w:t>　</w:t>
      </w:r>
    </w:p>
    <w:p>
      <w:pPr>
        <w:bidi w:val="0"/>
        <w:spacing w:line="360" w:lineRule="auto"/>
      </w:pPr>
      <w:r>
        <w:rPr>
          <w:sz w:val="24"/>
        </w:rPr>
        <w:t>12．解：探究一：在盛有5ml水和5ml汽油的两只试管中各加入1</w:t>
      </w:r>
      <w:r>
        <w:rPr>
          <w:rFonts w:hint="eastAsia" w:ascii="宋体" w:hAnsi="宋体"/>
          <w:sz w:val="24"/>
        </w:rPr>
        <w:t>～</w:t>
      </w:r>
      <w:r>
        <w:rPr>
          <w:sz w:val="24"/>
        </w:rPr>
        <w:t>2小粒高锰酸钾，可观察到的现象是高锰酸钾溶于水形成紫红色溶液，而高锰酸钾难溶于汽油，结论：同一种物质在不同溶剂中的溶解性不同；</w:t>
      </w:r>
    </w:p>
    <w:p>
      <w:pPr>
        <w:bidi w:val="0"/>
        <w:spacing w:line="360" w:lineRule="auto"/>
      </w:pPr>
      <w:r>
        <w:rPr>
          <w:sz w:val="24"/>
        </w:rPr>
        <w:t>探究二：碳酸钙难溶于水，氧化钙和水反应生成氢氧化钙，放出热量，所以</w:t>
      </w:r>
    </w:p>
    <w:tbl>
      <w:tblPr>
        <w:tblStyle w:val="13"/>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964"/>
        <w:gridCol w:w="632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964"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两种白色固体</w:t>
            </w:r>
          </w:p>
        </w:tc>
        <w:tc>
          <w:tcPr>
            <w:tcW w:w="6324"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主要操作、现象和结论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964"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碳</w:t>
            </w:r>
            <w:r>
              <w:rPr>
                <w:sz w:val="24"/>
              </w:rPr>
              <w:drawing>
                <wp:inline distT="0" distB="0" distL="114300" distR="114300">
                  <wp:extent cx="17780" cy="20320"/>
                  <wp:effectExtent l="0" t="0" r="0" b="0"/>
                  <wp:docPr id="569"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20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kern w:val="2"/>
                <w:sz w:val="24"/>
                <w:lang w:val="en-US" w:eastAsia="zh-CN" w:bidi="ar-SA"/>
              </w:rPr>
              <w:t>酸钙、氧化钙</w:t>
            </w:r>
          </w:p>
        </w:tc>
        <w:tc>
          <w:tcPr>
            <w:tcW w:w="6324"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分别将两种固体加水溶解，难溶于水的是碳酸钙，与水剧烈反应且有热量放出的是氧化钙</w:t>
            </w:r>
          </w:p>
        </w:tc>
      </w:tr>
    </w:tbl>
    <w:p>
      <w:pPr>
        <w:bidi w:val="0"/>
        <w:spacing w:line="360" w:lineRule="auto"/>
      </w:pPr>
      <w:r>
        <w:rPr>
          <w:sz w:val="24"/>
        </w:rPr>
        <w:t>探究三：（1）铵态氮肥和碱混合研磨会生成有刺激性气味的氨气，所以取少量晶体与熟石灰粉末混合、研磨，无明显现象，实验目的是：证明晶体不是氯化铵；</w:t>
      </w:r>
    </w:p>
    <w:p>
      <w:pPr>
        <w:bidi w:val="0"/>
        <w:spacing w:line="360" w:lineRule="auto"/>
      </w:pPr>
      <w:r>
        <w:rPr>
          <w:sz w:val="24"/>
        </w:rPr>
        <w:t>（2）碳酸盐和盐酸反应生成二氧化碳气体，所以取少量晶体于试管中，加入盐酸，现象为：有无色气体产生；</w:t>
      </w:r>
    </w:p>
    <w:p>
      <w:pPr>
        <w:bidi w:val="0"/>
        <w:spacing w:line="360" w:lineRule="auto"/>
      </w:pPr>
      <w:r>
        <w:rPr>
          <w:sz w:val="24"/>
        </w:rPr>
        <w:t>（3）11.7gNaCl和15.8gNH</w:t>
      </w:r>
      <w:r>
        <w:rPr>
          <w:sz w:val="24"/>
          <w:vertAlign w:val="subscript"/>
        </w:rPr>
        <w:t>4</w:t>
      </w:r>
      <w:r>
        <w:rPr>
          <w:sz w:val="24"/>
        </w:rPr>
        <w:t>HCO</w:t>
      </w:r>
      <w:r>
        <w:rPr>
          <w:sz w:val="24"/>
          <w:vertAlign w:val="subscript"/>
        </w:rPr>
        <w:t>3</w:t>
      </w:r>
      <w:r>
        <w:rPr>
          <w:sz w:val="24"/>
        </w:rPr>
        <w:t>同时放入盛有1</w:t>
      </w:r>
      <w:r>
        <w:rPr>
          <w:sz w:val="24"/>
        </w:rPr>
        <w:drawing>
          <wp:inline distT="0" distB="0" distL="114300" distR="114300">
            <wp:extent cx="17780" cy="16510"/>
            <wp:effectExtent l="0" t="0" r="0" b="0"/>
            <wp:docPr id="570"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20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sz w:val="24"/>
        </w:rPr>
        <w:t>00g水的烧杯中，交换成分可以得到16</w:t>
      </w:r>
      <w:r>
        <w:rPr>
          <w:sz w:val="24"/>
        </w:rPr>
        <w:drawing>
          <wp:inline distT="0" distB="0" distL="114300" distR="114300">
            <wp:extent cx="17780" cy="12700"/>
            <wp:effectExtent l="0" t="0" r="0" b="0"/>
            <wp:docPr id="571"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2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sz w:val="24"/>
        </w:rPr>
        <w:t>.8g的碳酸氢钠和10.7g的氯化铵，</w:t>
      </w:r>
    </w:p>
    <w:tbl>
      <w:tblPr>
        <w:tblStyle w:val="13"/>
        <w:tblW w:w="85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25"/>
        <w:gridCol w:w="1425"/>
        <w:gridCol w:w="1425"/>
        <w:gridCol w:w="1425"/>
        <w:gridCol w:w="1425"/>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物质</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NaCl　</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　NH</w:t>
            </w:r>
            <w:r>
              <w:rPr>
                <w:kern w:val="2"/>
                <w:sz w:val="24"/>
                <w:vertAlign w:val="subscript"/>
                <w:lang w:val="en-US" w:eastAsia="zh-CN" w:bidi="ar-SA"/>
              </w:rPr>
              <w:t>4</w:t>
            </w:r>
            <w:r>
              <w:rPr>
                <w:kern w:val="2"/>
                <w:sz w:val="24"/>
                <w:lang w:val="en-US" w:eastAsia="zh-CN" w:bidi="ar-SA"/>
              </w:rPr>
              <w:t>HCO</w:t>
            </w:r>
            <w:r>
              <w:rPr>
                <w:kern w:val="2"/>
                <w:sz w:val="24"/>
                <w:vertAlign w:val="subscript"/>
                <w:lang w:val="en-US" w:eastAsia="zh-CN" w:bidi="ar-SA"/>
              </w:rPr>
              <w:t>3</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NH</w:t>
            </w:r>
            <w:r>
              <w:rPr>
                <w:kern w:val="2"/>
                <w:sz w:val="24"/>
                <w:vertAlign w:val="subscript"/>
                <w:lang w:val="en-US" w:eastAsia="zh-CN" w:bidi="ar-SA"/>
              </w:rPr>
              <w:t>4</w:t>
            </w:r>
            <w:r>
              <w:rPr>
                <w:kern w:val="2"/>
                <w:sz w:val="24"/>
                <w:lang w:val="en-US" w:eastAsia="zh-CN" w:bidi="ar-SA"/>
              </w:rPr>
              <w:t>Cl　</w:t>
            </w:r>
            <w:r>
              <w:rPr>
                <w:rFonts w:hint="eastAsia"/>
                <w:color w:val="FFFFFF"/>
                <w:kern w:val="2"/>
                <w:sz w:val="4"/>
                <w:lang w:val="en-US" w:eastAsia="zh-CN" w:bidi="ar-SA"/>
              </w:rPr>
              <w:t>[来源:学科网]</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NaHCO</w:t>
            </w:r>
            <w:r>
              <w:rPr>
                <w:kern w:val="2"/>
                <w:sz w:val="24"/>
                <w:vertAlign w:val="subscript"/>
                <w:lang w:val="en-US" w:eastAsia="zh-CN" w:bidi="ar-SA"/>
              </w:rPr>
              <w:t>3</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Na</w:t>
            </w:r>
            <w:r>
              <w:rPr>
                <w:kern w:val="2"/>
                <w:sz w:val="24"/>
                <w:vertAlign w:val="subscript"/>
                <w:lang w:val="en-US" w:eastAsia="zh-CN" w:bidi="ar-SA"/>
              </w:rPr>
              <w:t>2</w:t>
            </w:r>
            <w:r>
              <w:rPr>
                <w:kern w:val="2"/>
                <w:sz w:val="24"/>
                <w:lang w:val="en-US" w:eastAsia="zh-CN" w:bidi="ar-SA"/>
              </w:rPr>
              <w:t>CO</w:t>
            </w:r>
            <w:r>
              <w:rPr>
                <w:kern w:val="2"/>
                <w:sz w:val="24"/>
                <w:vertAlign w:val="subscript"/>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　溶解度/g</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　36.0</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21.0</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　37.2</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9.6</w:t>
            </w:r>
          </w:p>
        </w:tc>
        <w:tc>
          <w:tcPr>
            <w:tcW w:w="1425"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21.5</w:t>
            </w:r>
          </w:p>
        </w:tc>
      </w:tr>
    </w:tbl>
    <w:p>
      <w:pPr>
        <w:bidi w:val="0"/>
        <w:spacing w:line="360" w:lineRule="auto"/>
      </w:pPr>
      <w:r>
        <w:rPr>
          <w:sz w:val="24"/>
        </w:rPr>
        <w:t>所以析出的晶体是NaHCO</w:t>
      </w:r>
      <w:r>
        <w:rPr>
          <w:sz w:val="24"/>
          <w:vertAlign w:val="subscript"/>
        </w:rPr>
        <w:t>3</w:t>
      </w:r>
      <w:r>
        <w:rPr>
          <w:sz w:val="24"/>
        </w:rPr>
        <w:t>，晶体的质量为：1</w:t>
      </w:r>
      <w:r>
        <w:rPr>
          <w:sz w:val="24"/>
        </w:rPr>
        <w:drawing>
          <wp:inline distT="0" distB="0" distL="114300" distR="114300">
            <wp:extent cx="17780" cy="12700"/>
            <wp:effectExtent l="0" t="0" r="0" b="0"/>
            <wp:docPr id="572"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2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sz w:val="24"/>
        </w:rPr>
        <w:t>6.8g﹣9.6g=7.2g；</w:t>
      </w:r>
    </w:p>
    <w:p>
      <w:pPr>
        <w:bidi w:val="0"/>
        <w:spacing w:line="360" w:lineRule="auto"/>
      </w:pPr>
      <w:r>
        <w:rPr>
          <w:sz w:val="24"/>
        </w:rPr>
        <w:t>（4）11.7gNaCl和15.8gNH</w:t>
      </w:r>
      <w:r>
        <w:rPr>
          <w:sz w:val="24"/>
          <w:vertAlign w:val="subscript"/>
        </w:rPr>
        <w:t>4</w:t>
      </w:r>
      <w:r>
        <w:rPr>
          <w:sz w:val="24"/>
        </w:rPr>
        <w:t>HCO</w:t>
      </w:r>
      <w:r>
        <w:rPr>
          <w:sz w:val="24"/>
          <w:vertAlign w:val="subscript"/>
        </w:rPr>
        <w:t>3</w:t>
      </w:r>
      <w:r>
        <w:rPr>
          <w:sz w:val="24"/>
        </w:rPr>
        <w:t>同时放入盛有100g水的烧杯中，交换成分可以得到16.8g的碳酸氢钠和10.7g的氯化铵，所以析出晶体的原因是：NaCl和NH</w:t>
      </w:r>
      <w:r>
        <w:rPr>
          <w:sz w:val="24"/>
          <w:vertAlign w:val="subscript"/>
        </w:rPr>
        <w:t>4</w:t>
      </w:r>
      <w:r>
        <w:rPr>
          <w:sz w:val="24"/>
        </w:rPr>
        <w:t>HCO</w:t>
      </w:r>
      <w:r>
        <w:rPr>
          <w:sz w:val="24"/>
          <w:vertAlign w:val="subscript"/>
        </w:rPr>
        <w:t>3</w:t>
      </w:r>
      <w:r>
        <w:rPr>
          <w:sz w:val="24"/>
        </w:rPr>
        <w:t>溶于水未达饱和，所以不能以晶体析出，它们在水中解离出Na</w:t>
      </w:r>
      <w:r>
        <w:rPr>
          <w:rFonts w:hint="eastAsia" w:ascii="宋体" w:hAnsi="宋体"/>
          <w:sz w:val="24"/>
          <w:vertAlign w:val="superscript"/>
        </w:rPr>
        <w:t>+</w:t>
      </w:r>
      <w:r>
        <w:rPr>
          <w:sz w:val="24"/>
        </w:rPr>
        <w:t>、Cl</w:t>
      </w:r>
      <w:r>
        <w:rPr>
          <w:sz w:val="24"/>
          <w:vertAlign w:val="superscript"/>
        </w:rPr>
        <w:t>﹣</w:t>
      </w:r>
      <w:r>
        <w:rPr>
          <w:sz w:val="24"/>
        </w:rPr>
        <w:t>、NH</w:t>
      </w:r>
      <w:r>
        <w:rPr>
          <w:sz w:val="24"/>
          <w:vertAlign w:val="subscript"/>
        </w:rPr>
        <w:t>4</w:t>
      </w:r>
      <w:r>
        <w:rPr>
          <w:rFonts w:hint="eastAsia" w:ascii="宋体" w:hAnsi="宋体"/>
          <w:sz w:val="24"/>
          <w:vertAlign w:val="superscript"/>
        </w:rPr>
        <w:t>+</w:t>
      </w:r>
      <w:r>
        <w:rPr>
          <w:sz w:val="24"/>
        </w:rPr>
        <w:t>、HCO</w:t>
      </w:r>
      <w:r>
        <w:rPr>
          <w:sz w:val="24"/>
          <w:vertAlign w:val="subscript"/>
        </w:rPr>
        <w:t>3</w:t>
      </w:r>
      <w:r>
        <w:rPr>
          <w:sz w:val="24"/>
          <w:vertAlign w:val="superscript"/>
        </w:rPr>
        <w:t>﹣</w:t>
      </w:r>
      <w:r>
        <w:rPr>
          <w:sz w:val="24"/>
        </w:rPr>
        <w:t>，阴阳离子运动结合成NaHCO</w:t>
      </w:r>
      <w:r>
        <w:rPr>
          <w:sz w:val="24"/>
          <w:vertAlign w:val="subscript"/>
        </w:rPr>
        <w:t>3</w:t>
      </w:r>
      <w:r>
        <w:rPr>
          <w:sz w:val="24"/>
        </w:rPr>
        <w:t>和NH</w:t>
      </w:r>
      <w:r>
        <w:rPr>
          <w:sz w:val="24"/>
          <w:vertAlign w:val="subscript"/>
        </w:rPr>
        <w:t>4</w:t>
      </w:r>
      <w:r>
        <w:rPr>
          <w:sz w:val="24"/>
        </w:rPr>
        <w:t>Cl，由于NH</w:t>
      </w:r>
      <w:r>
        <w:rPr>
          <w:sz w:val="24"/>
          <w:vertAlign w:val="subscript"/>
        </w:rPr>
        <w:t>4</w:t>
      </w:r>
      <w:r>
        <w:rPr>
          <w:sz w:val="24"/>
        </w:rPr>
        <w:t>Cl溶解度较大，未达饱和，故不能析出，但NaHCO</w:t>
      </w:r>
      <w:r>
        <w:rPr>
          <w:sz w:val="24"/>
          <w:vertAlign w:val="subscript"/>
        </w:rPr>
        <w:t>3</w:t>
      </w:r>
      <w:r>
        <w:rPr>
          <w:sz w:val="24"/>
        </w:rPr>
        <w:t>的溶解度小，且溶液已达饱和，所以过多的NaHCO</w:t>
      </w:r>
      <w:r>
        <w:rPr>
          <w:sz w:val="24"/>
          <w:vertAlign w:val="subscript"/>
        </w:rPr>
        <w:t>3</w:t>
      </w:r>
      <w:r>
        <w:rPr>
          <w:sz w:val="24"/>
        </w:rPr>
        <w:t>以晶体形式析出．</w:t>
      </w:r>
    </w:p>
    <w:p>
      <w:pPr>
        <w:bidi w:val="0"/>
        <w:spacing w:line="360" w:lineRule="auto"/>
      </w:pPr>
      <w:r>
        <w:rPr>
          <w:sz w:val="24"/>
        </w:rPr>
        <w:t>故答案为：探究一：高锰酸钾溶于水形成紫红色溶液，而高锰酸钾难溶于汽油；</w:t>
      </w:r>
    </w:p>
    <w:p>
      <w:pPr>
        <w:bidi w:val="0"/>
        <w:spacing w:line="360" w:lineRule="auto"/>
      </w:pPr>
      <w:r>
        <w:rPr>
          <w:sz w:val="24"/>
        </w:rPr>
        <w:t>探究二：</w:t>
      </w:r>
    </w:p>
    <w:tbl>
      <w:tblPr>
        <w:tblStyle w:val="13"/>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964"/>
        <w:gridCol w:w="632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964"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两种白色固体</w:t>
            </w:r>
          </w:p>
        </w:tc>
        <w:tc>
          <w:tcPr>
            <w:tcW w:w="6324"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主要操作、现象和结论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964"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碳酸钙、氧化钙</w:t>
            </w:r>
          </w:p>
        </w:tc>
        <w:tc>
          <w:tcPr>
            <w:tcW w:w="6324" w:type="dxa"/>
            <w:vAlign w:val="top"/>
          </w:tcPr>
          <w:p>
            <w:pPr>
              <w:widowControl w:val="0"/>
              <w:bidi w:val="0"/>
              <w:spacing w:line="360" w:lineRule="auto"/>
              <w:jc w:val="center"/>
              <w:rPr>
                <w:kern w:val="2"/>
                <w:sz w:val="21"/>
                <w:szCs w:val="22"/>
                <w:lang w:val="en-US" w:eastAsia="zh-CN" w:bidi="ar-SA"/>
              </w:rPr>
            </w:pPr>
            <w:r>
              <w:rPr>
                <w:kern w:val="2"/>
                <w:sz w:val="24"/>
                <w:lang w:val="en-US" w:eastAsia="zh-CN" w:bidi="ar-SA"/>
              </w:rPr>
              <w:t>分别将两种固体加水溶解，难溶于水的是碳酸钙，与水剧烈反应且有热量放出的是氧化钙</w:t>
            </w:r>
          </w:p>
        </w:tc>
      </w:tr>
    </w:tbl>
    <w:p>
      <w:pPr>
        <w:bidi w:val="0"/>
        <w:spacing w:line="360" w:lineRule="auto"/>
      </w:pPr>
      <w:r>
        <w:rPr>
          <w:sz w:val="24"/>
        </w:rPr>
        <w:t>探究三：（1）证明晶体不是氯化铵；</w:t>
      </w:r>
    </w:p>
    <w:p>
      <w:pPr>
        <w:bidi w:val="0"/>
        <w:spacing w:line="360" w:lineRule="auto"/>
      </w:pPr>
      <w:r>
        <w:rPr>
          <w:sz w:val="24"/>
        </w:rPr>
        <w:t>（2）盐酸，有无色气体产生；</w:t>
      </w:r>
    </w:p>
    <w:p>
      <w:pPr>
        <w:bidi w:val="0"/>
        <w:spacing w:line="360" w:lineRule="auto"/>
      </w:pPr>
      <w:r>
        <w:rPr>
          <w:sz w:val="24"/>
        </w:rPr>
        <w:t>（3）NaHCO</w:t>
      </w:r>
      <w:r>
        <w:rPr>
          <w:sz w:val="24"/>
          <w:vertAlign w:val="subscript"/>
        </w:rPr>
        <w:t>3</w:t>
      </w:r>
      <w:r>
        <w:rPr>
          <w:sz w:val="24"/>
        </w:rPr>
        <w:t>，7.2；</w:t>
      </w:r>
    </w:p>
    <w:p>
      <w:pPr>
        <w:bidi w:val="0"/>
        <w:spacing w:line="360" w:lineRule="auto"/>
      </w:pPr>
      <w:r>
        <w:rPr>
          <w:sz w:val="24"/>
        </w:rPr>
        <w:t>（4）NaCl和NH</w:t>
      </w:r>
      <w:r>
        <w:rPr>
          <w:sz w:val="24"/>
          <w:vertAlign w:val="subscript"/>
        </w:rPr>
        <w:t>4</w:t>
      </w:r>
      <w:r>
        <w:rPr>
          <w:sz w:val="24"/>
        </w:rPr>
        <w:t>HCO</w:t>
      </w:r>
      <w:r>
        <w:rPr>
          <w:sz w:val="24"/>
          <w:vertAlign w:val="subscript"/>
        </w:rPr>
        <w:t>3</w:t>
      </w:r>
      <w:r>
        <w:rPr>
          <w:sz w:val="24"/>
        </w:rPr>
        <w:t>溶于水未达饱和，所以不能以晶体析出，它们在水中解离出Na</w:t>
      </w:r>
      <w:r>
        <w:rPr>
          <w:rFonts w:hint="eastAsia" w:ascii="宋体" w:hAnsi="宋体"/>
          <w:sz w:val="24"/>
          <w:vertAlign w:val="superscript"/>
        </w:rPr>
        <w:t>+</w:t>
      </w:r>
      <w:r>
        <w:rPr>
          <w:sz w:val="24"/>
        </w:rPr>
        <w:t>、Cl</w:t>
      </w:r>
      <w:r>
        <w:rPr>
          <w:sz w:val="24"/>
          <w:vertAlign w:val="superscript"/>
        </w:rPr>
        <w:t>﹣</w:t>
      </w:r>
      <w:r>
        <w:rPr>
          <w:sz w:val="24"/>
        </w:rPr>
        <w:t>、NH</w:t>
      </w:r>
      <w:r>
        <w:rPr>
          <w:sz w:val="24"/>
          <w:vertAlign w:val="subscript"/>
        </w:rPr>
        <w:t>4</w:t>
      </w:r>
      <w:r>
        <w:rPr>
          <w:rFonts w:hint="eastAsia" w:ascii="宋体" w:hAnsi="宋体"/>
          <w:sz w:val="24"/>
          <w:vertAlign w:val="superscript"/>
        </w:rPr>
        <w:t>+</w:t>
      </w:r>
      <w:r>
        <w:rPr>
          <w:sz w:val="24"/>
        </w:rPr>
        <w:t>、HCO</w:t>
      </w:r>
      <w:r>
        <w:rPr>
          <w:sz w:val="24"/>
          <w:vertAlign w:val="subscript"/>
        </w:rPr>
        <w:t>3</w:t>
      </w:r>
      <w:r>
        <w:rPr>
          <w:sz w:val="24"/>
          <w:vertAlign w:val="superscript"/>
        </w:rPr>
        <w:t>﹣</w:t>
      </w:r>
      <w:r>
        <w:rPr>
          <w:sz w:val="24"/>
        </w:rPr>
        <w:t>，阴阳离子运动结合成NaHCO</w:t>
      </w:r>
      <w:r>
        <w:rPr>
          <w:sz w:val="24"/>
          <w:vertAlign w:val="subscript"/>
        </w:rPr>
        <w:t>3</w:t>
      </w:r>
      <w:r>
        <w:rPr>
          <w:sz w:val="24"/>
        </w:rPr>
        <w:t xml:space="preserve"> 和NH</w:t>
      </w:r>
      <w:r>
        <w:rPr>
          <w:sz w:val="24"/>
          <w:vertAlign w:val="subscript"/>
        </w:rPr>
        <w:t>4</w:t>
      </w:r>
      <w:r>
        <w:rPr>
          <w:sz w:val="24"/>
        </w:rPr>
        <w:t>Cl，由于NH</w:t>
      </w:r>
      <w:r>
        <w:rPr>
          <w:sz w:val="24"/>
          <w:vertAlign w:val="subscript"/>
        </w:rPr>
        <w:t>4</w:t>
      </w:r>
      <w:r>
        <w:rPr>
          <w:sz w:val="24"/>
        </w:rPr>
        <w:t>Cl溶解度较大，未达饱和，故不能析出，但NaHCO</w:t>
      </w:r>
      <w:r>
        <w:rPr>
          <w:sz w:val="24"/>
          <w:vertAlign w:val="subscript"/>
        </w:rPr>
        <w:t>3</w:t>
      </w:r>
      <w:r>
        <w:rPr>
          <w:sz w:val="24"/>
        </w:rPr>
        <w:t>的溶解度小，且溶液已达饱和，所以过多的NaHCO</w:t>
      </w:r>
      <w:r>
        <w:rPr>
          <w:sz w:val="24"/>
          <w:vertAlign w:val="subscript"/>
        </w:rPr>
        <w:t>3</w:t>
      </w:r>
      <w:r>
        <w:rPr>
          <w:sz w:val="24"/>
        </w:rPr>
        <w:t>以晶体形式析出．</w:t>
      </w:r>
    </w:p>
    <w:p>
      <w:pPr>
        <w:bidi w:val="0"/>
        <w:spacing w:line="360" w:lineRule="auto"/>
      </w:pPr>
      <w:r>
        <w:rPr>
          <w:sz w:val="24"/>
        </w:rPr>
        <w:t>13．解：设生成的氧气的质量为x</w:t>
      </w:r>
    </w:p>
    <w:p>
      <w:pPr>
        <w:widowControl/>
        <w:bidi w:val="0"/>
        <w:jc w:val="left"/>
        <w:textAlignment w:val="center"/>
        <w:rPr>
          <w:lang w:val="pl-PL"/>
        </w:rPr>
      </w:pPr>
      <w:r>
        <w:rPr>
          <w:sz w:val="24"/>
          <w:lang w:val="pl-PL"/>
        </w:rPr>
        <w:t>2H</w:t>
      </w:r>
      <w:r>
        <w:rPr>
          <w:sz w:val="24"/>
          <w:vertAlign w:val="subscript"/>
          <w:lang w:val="pl-PL"/>
        </w:rPr>
        <w:t>2</w:t>
      </w:r>
      <w:r>
        <w:rPr>
          <w:sz w:val="24"/>
          <w:lang w:val="pl-PL"/>
        </w:rPr>
        <w:t>O</w:t>
      </w:r>
      <w:r>
        <w:rPr>
          <w:sz w:val="24"/>
        </w:rPr>
        <w:drawing>
          <wp:inline distT="0" distB="0" distL="114300" distR="114300">
            <wp:extent cx="514350" cy="390525"/>
            <wp:effectExtent l="0" t="0" r="0" b="9525"/>
            <wp:docPr id="573"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212" descr="学科网(www.zxxk.com)--教育资源门户，提供试卷、教案、课件、论文、素材及各类教学资源下载，还有大量而丰富的教学相关资讯！"/>
                    <pic:cNvPicPr>
                      <a:picLocks noRot="1" noChangeAspect="1"/>
                    </pic:cNvPicPr>
                  </pic:nvPicPr>
                  <pic:blipFill>
                    <a:blip r:embed="rId15"/>
                    <a:stretch>
                      <a:fillRect/>
                    </a:stretch>
                  </pic:blipFill>
                  <pic:spPr>
                    <a:xfrm>
                      <a:off x="0" y="0"/>
                      <a:ext cx="514350" cy="390525"/>
                    </a:xfrm>
                    <a:prstGeom prst="rect">
                      <a:avLst/>
                    </a:prstGeom>
                    <a:noFill/>
                    <a:ln w="9525">
                      <a:noFill/>
                    </a:ln>
                  </pic:spPr>
                </pic:pic>
              </a:graphicData>
            </a:graphic>
          </wp:inline>
        </w:drawing>
      </w:r>
      <w:r>
        <w:rPr>
          <w:sz w:val="24"/>
          <w:lang w:val="pl-PL"/>
        </w:rPr>
        <w:t>2H</w:t>
      </w:r>
      <w:r>
        <w:rPr>
          <w:sz w:val="24"/>
          <w:vertAlign w:val="subscript"/>
          <w:lang w:val="pl-PL"/>
        </w:rPr>
        <w:t>2</w:t>
      </w:r>
      <w:r>
        <w:rPr>
          <w:sz w:val="24"/>
          <w:lang w:val="pl-PL"/>
        </w:rPr>
        <w:t>↑</w:t>
      </w:r>
      <w:r>
        <w:rPr>
          <w:rFonts w:hint="eastAsia" w:ascii="宋体" w:hAnsi="宋体"/>
          <w:sz w:val="24"/>
          <w:lang w:val="pl-PL"/>
        </w:rPr>
        <w:t>+</w:t>
      </w:r>
      <w:r>
        <w:rPr>
          <w:sz w:val="24"/>
          <w:lang w:val="pl-PL"/>
        </w:rPr>
        <w:t>O</w:t>
      </w:r>
      <w:r>
        <w:rPr>
          <w:sz w:val="24"/>
          <w:vertAlign w:val="subscript"/>
          <w:lang w:val="pl-PL"/>
        </w:rPr>
        <w:t>2</w:t>
      </w:r>
      <w:r>
        <w:rPr>
          <w:sz w:val="24"/>
          <w:lang w:val="pl-PL"/>
        </w:rPr>
        <w:t>↑</w:t>
      </w:r>
    </w:p>
    <w:p>
      <w:pPr>
        <w:bidi w:val="0"/>
        <w:spacing w:line="360" w:lineRule="auto"/>
        <w:rPr>
          <w:lang w:val="pl-PL"/>
        </w:rPr>
      </w:pPr>
      <w:r>
        <w:rPr>
          <w:sz w:val="24"/>
          <w:lang w:val="pl-PL"/>
        </w:rPr>
        <w:t xml:space="preserve">                    4      32 </w:t>
      </w:r>
    </w:p>
    <w:p>
      <w:pPr>
        <w:bidi w:val="0"/>
        <w:spacing w:line="360" w:lineRule="auto"/>
        <w:rPr>
          <w:lang w:val="pl-PL"/>
        </w:rPr>
      </w:pPr>
      <w:r>
        <w:rPr>
          <w:sz w:val="24"/>
          <w:lang w:val="pl-PL"/>
        </w:rPr>
        <w:t xml:space="preserve">                   20kg    x</w:t>
      </w:r>
    </w:p>
    <w:p>
      <w:pPr>
        <w:widowControl/>
        <w:bidi w:val="0"/>
        <w:jc w:val="left"/>
        <w:textAlignment w:val="center"/>
        <w:rPr>
          <w:lang w:val="pl-PL"/>
        </w:rPr>
      </w:pPr>
      <w:r>
        <w:rPr>
          <w:sz w:val="24"/>
        </w:rPr>
        <w:drawing>
          <wp:inline distT="0" distB="0" distL="114300" distR="114300">
            <wp:extent cx="209550" cy="342900"/>
            <wp:effectExtent l="0" t="0" r="0" b="0"/>
            <wp:docPr id="574"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213" descr="学科网(www.zxxk.com)--教育资源门户，提供试卷、教案、课件、论文、素材及各类教学资源下载，还有大量而丰富的教学相关资讯！"/>
                    <pic:cNvPicPr>
                      <a:picLocks noRot="1" noChangeAspect="1"/>
                    </pic:cNvPicPr>
                  </pic:nvPicPr>
                  <pic:blipFill>
                    <a:blip r:embed="rId16"/>
                    <a:stretch>
                      <a:fillRect/>
                    </a:stretch>
                  </pic:blipFill>
                  <pic:spPr>
                    <a:xfrm>
                      <a:off x="0" y="0"/>
                      <a:ext cx="209550" cy="342900"/>
                    </a:xfrm>
                    <a:prstGeom prst="rect">
                      <a:avLst/>
                    </a:prstGeom>
                    <a:noFill/>
                    <a:ln w="9525">
                      <a:noFill/>
                    </a:ln>
                  </pic:spPr>
                </pic:pic>
              </a:graphicData>
            </a:graphic>
          </wp:inline>
        </w:drawing>
      </w:r>
      <w:r>
        <w:rPr>
          <w:sz w:val="24"/>
          <w:lang w:val="pl-PL"/>
        </w:rPr>
        <w:t>=</w:t>
      </w:r>
      <w:r>
        <w:drawing>
          <wp:inline distT="0" distB="0" distL="114300" distR="114300">
            <wp:extent cx="361950" cy="352425"/>
            <wp:effectExtent l="0" t="0" r="0" b="9525"/>
            <wp:docPr id="575"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214" descr="学科网(www.zxxk.com)--教育资源门户，提供试卷、教案、课件、论文、素材及各类教学资源下载，还有大量而丰富的教学相关资讯！"/>
                    <pic:cNvPicPr>
                      <a:picLocks noRot="1" noChangeAspect="1"/>
                    </pic:cNvPicPr>
                  </pic:nvPicPr>
                  <pic:blipFill>
                    <a:blip r:embed="rId17"/>
                    <a:stretch>
                      <a:fillRect/>
                    </a:stretch>
                  </pic:blipFill>
                  <pic:spPr>
                    <a:xfrm>
                      <a:off x="0" y="0"/>
                      <a:ext cx="361950" cy="352425"/>
                    </a:xfrm>
                    <a:prstGeom prst="rect">
                      <a:avLst/>
                    </a:prstGeom>
                    <a:noFill/>
                    <a:ln w="9525">
                      <a:noFill/>
                    </a:ln>
                  </pic:spPr>
                </pic:pic>
              </a:graphicData>
            </a:graphic>
          </wp:inline>
        </w:drawing>
      </w:r>
    </w:p>
    <w:p>
      <w:pPr>
        <w:bidi w:val="0"/>
        <w:spacing w:line="360" w:lineRule="auto"/>
        <w:rPr>
          <w:lang w:val="pl-PL"/>
        </w:rPr>
      </w:pPr>
      <w:r>
        <w:rPr>
          <w:sz w:val="24"/>
          <w:lang w:val="pl-PL"/>
        </w:rPr>
        <w:t>x=160kg</w:t>
      </w:r>
    </w:p>
    <w:p>
      <w:pPr>
        <w:bidi w:val="0"/>
        <w:spacing w:line="360" w:lineRule="auto"/>
      </w:pPr>
      <w:r>
        <w:rPr>
          <w:sz w:val="24"/>
        </w:rPr>
        <w:t>答：生成的氧气的质量为160kg．</w:t>
      </w:r>
    </w:p>
    <w:p>
      <w:pPr>
        <w:keepNext w:val="0"/>
        <w:keepLines w:val="0"/>
        <w:pageBreakBefore w:val="0"/>
        <w:kinsoku/>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NEU-BZ-S92">
    <w:altName w:val="宋体"/>
    <w:panose1 w:val="00000000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8D7707"/>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C061A2A"/>
    <w:rsid w:val="2D1A368E"/>
    <w:rsid w:val="2DA14A60"/>
    <w:rsid w:val="2DD916D3"/>
    <w:rsid w:val="2FE54FA7"/>
    <w:rsid w:val="304D50D8"/>
    <w:rsid w:val="31693BE7"/>
    <w:rsid w:val="318C7BD9"/>
    <w:rsid w:val="323A3A4B"/>
    <w:rsid w:val="33332D6E"/>
    <w:rsid w:val="3ABF7AED"/>
    <w:rsid w:val="3AE83BDB"/>
    <w:rsid w:val="3B56096F"/>
    <w:rsid w:val="3CCB2281"/>
    <w:rsid w:val="3D211E24"/>
    <w:rsid w:val="46B95B62"/>
    <w:rsid w:val="4834591D"/>
    <w:rsid w:val="48F378AD"/>
    <w:rsid w:val="4A3D7B86"/>
    <w:rsid w:val="4DFC0D61"/>
    <w:rsid w:val="4F102184"/>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E0738"/>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2018-01-22T05:45:35Z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