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2017年宁夏中考历史试题（word版含答案）</w:t>
      </w:r>
    </w:p>
    <w:bookmarkEnd w:id="0"/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一、选择题（本大题共6小题，每小题2分，共12分。各选项中只有一项是正确的。）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1.“雄赳赳，气昂昂，跨过鸭绿江。保和平，卫祖国，就是保家乡……”这首歌一经问世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47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，迅速传遍大江南北。它体现了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A.中国工农红军争取胜利的牺牲精神和革命乐观主义精神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B.抗日军民抵抗侵略的民族团结意识和民族英雄气概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C.中国人民志愿军保卫祖国的爱国主义精神和革命英雄主义精神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D.中国人民解放军进军西藏高寒地区的必胜信念和顽强意志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2.下表是1950年至1952年我国主要农产品产量变化表。这些变化说明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[来源:Z*xx*k.Com]</w:t>
      </w:r>
    </w:p>
    <w:tbl>
      <w:tblPr>
        <w:tblStyle w:val="13"/>
        <w:tblW w:w="8396" w:type="dxa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47"/>
        <w:gridCol w:w="1664"/>
        <w:gridCol w:w="1548"/>
        <w:gridCol w:w="1537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36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类别</w:t>
            </w:r>
          </w:p>
        </w:tc>
        <w:tc>
          <w:tcPr>
            <w:tcW w:w="16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粮食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棉花</w:t>
            </w:r>
          </w:p>
        </w:tc>
        <w:tc>
          <w:tcPr>
            <w:tcW w:w="14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油料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36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1951年比1950年增长（%）</w:t>
            </w:r>
          </w:p>
        </w:tc>
        <w:tc>
          <w:tcPr>
            <w:tcW w:w="16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8.7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48.8</w:t>
            </w:r>
          </w:p>
        </w:tc>
        <w:tc>
          <w:tcPr>
            <w:tcW w:w="14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22.4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36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1952年比1951年增长（%）</w:t>
            </w:r>
          </w:p>
        </w:tc>
        <w:tc>
          <w:tcPr>
            <w:tcW w:w="16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14.1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26.5</w:t>
            </w:r>
          </w:p>
        </w:tc>
        <w:tc>
          <w:tcPr>
            <w:tcW w:w="14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12.5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sz w:val="24"/>
                <w:szCs w:val="24"/>
              </w:rPr>
              <w:t>[来源:学#科#网Z#X#X#K]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A.土地改革运动解放了农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58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村生产力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        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B.社会主义改造顺应了广大农民的愿望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C.集体经济制度促进了农业生产的发展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    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D.过渡时期总路线调动了农民的积极性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3.1971年10月25日，第26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60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届联合国大会就阿尔巴尼亚、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59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阿尔及利亚等23国的提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21590"/>
            <wp:effectExtent l="0" t="0" r="0" b="0"/>
            <wp:docPr id="49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案进行投票表决，结果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48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该项提案以压倒多数票获得通过。该项提案的议题是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A.谴责美国对朝鲜的侵略行径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         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B.建立和发展与中国的友好合作关系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C.缩小发展中国家与发达国家间的差距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 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D.恢复中华人民共和国在联合国的合法席位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4.中共十一届三中全会实现了历史性的伟大转折。以下关于十一届三中全会的叙述正确的是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①重新确立解放思想、实事求是的思想路线②第一次比较系统地回答了中国社会主义建设的一系列基本问题③作出把党和国家的工作重点转移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50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到现代化建设上来的伟大决策④确立邓小平理论作为党的指导思想 A.①②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51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   B.②③                  C.①③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44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          D.②④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5.新中国成立以来，我国的民主制度与法律体系日趋完善。改革开放后的民主法制建设与建国初期相比较，突出特点是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A.建立中国共产党领导的多党合作和政治协商制度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B.初步形成以宪法为核心的中国特色社会主义法律体系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24130"/>
            <wp:effectExtent l="0" t="0" r="0" b="0"/>
            <wp:docPr id="45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颁布和实施新中国第一部社会主义类型的宪法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D.以国家根本大法的形式确立人民代表大会制度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6.同学们在自主学习时搜集了一组我国领导人参与重大活动的照片。为这组照片确定一个最恰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46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当的主题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A.人类命运 国际和平                     B.亚非崛起 民族独立 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C.制度演进 中国作用                     D.世界舞台 中国角色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二、材料题（8分） </w:t>
      </w:r>
      <w:r>
        <w:rPr>
          <w:rFonts w:hint="eastAsia" w:asciiTheme="minorEastAsia" w:hAnsiTheme="minorEastAsia" w:eastAsiaTheme="minorEastAsia" w:cstheme="minorEastAsia"/>
          <w:b/>
          <w:color w:val="FFFFFF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7.阅读材料，回答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55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问题。 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20世纪80年代初，大陆的统一观已经有了创新性的发展，不完全要求绝对的“政治上的服从”和制度上的一致，首创了一个国家中允许存在不同社会制度的理论。 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                             ——摘编自《国家统一是中华民族历史形成的国家观》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firstLine="48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[来源:学科网ZXXK]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240030</wp:posOffset>
            </wp:positionV>
            <wp:extent cx="7772400" cy="3419475"/>
            <wp:effectExtent l="0" t="0" r="0" b="9525"/>
            <wp:wrapNone/>
            <wp:docPr id="56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firstLine="48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firstLine="48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firstLine="48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（1）材料一中所说的“理论”是指“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”科学构想。这一构想的基本内涵是在______的前提下，大陆实行社会主义制度，台湾等地区保留原有的资本主义制度。（2分） （2）材料二中图A是我国________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54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_特别行政区的区旗，该特别行政区成立于_________年；图B是我国__________特别行政区的区旗，该特别行政区成立于_________年。（4分）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（3）请说明材料一所述理论与材料二反映的历史事实之间的关系（2分）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firstLine="48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三、简答题（10分）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8.1949年10月1日，毛泽东在开国大典上庄言宣告中华人民共和国成立，中国历史从此揭开了崭新的篇章。 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 请回答：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（1）1953－1957年我国实行以发展 __________ 为重点的第一个五年计划，建立国家__________和国防现代化的初步基础。这一时期，__________大型轧钢厂建成投产，连接长江南北的__________建成通车。（4分）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2）1978年后我国实行改革开放。家庭联产承包责任制建立在土地________基础上，包产到户，自负盈亏；国有企业改革实行公司制、股份制，建立_______制度。1980年，我国在______、珠海、汕头、厦门设置_______，以此为起点，对外开放格局逐步形成。（4分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（3）我国逐步走上科技强军之路。请举两例说明。（2分）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-1036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绝密★启用前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宁夏回族自治区2017年初中学业水平暨高中阶段招生考试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firstLine="48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历史参考答案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一、选择题（每题2分，共12分）</w:t>
      </w:r>
    </w:p>
    <w:tbl>
      <w:tblPr>
        <w:tblStyle w:val="13"/>
        <w:tblW w:w="8396" w:type="dxa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12"/>
        <w:gridCol w:w="1195"/>
        <w:gridCol w:w="1198"/>
        <w:gridCol w:w="1194"/>
        <w:gridCol w:w="1194"/>
        <w:gridCol w:w="1194"/>
        <w:gridCol w:w="1209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题号</w:t>
            </w:r>
          </w:p>
        </w:tc>
        <w:tc>
          <w:tcPr>
            <w:tcW w:w="116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16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6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答案</w:t>
            </w:r>
          </w:p>
        </w:tc>
        <w:tc>
          <w:tcPr>
            <w:tcW w:w="116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116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sz w:val="24"/>
                <w:szCs w:val="24"/>
              </w:rPr>
              <w:t>[来源:Z,xx,k.Com]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312" w:lineRule="auto"/>
              <w:ind w:left="0" w:lef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二、材料题（8分）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7.(8分) （1）（2分）一国两制（1分）   一个中国（1分）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（2）（4分）香港（1分）  1997年（1分）   澳门 （1分）   1999年（1分）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（3）（2分）香港、澳门回归祖国是“一国两制”科学构想的成功实践。（考生能够正确表达出二者之间关系即可得2分）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三、简答题（10分）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8.（10分）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（1）（4分）重工业（1分）  工业化（1分）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53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鞍山钢铁公司（1分） 武汉长江大桥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52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 （1分） 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（2）（4分）公有制（1分） 现代企业（1分）  深圳（1分） 经济特区（1分）   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（3）（2分）①战略导弹部队的建立②新型军用飞机的研制③自行研制导弹驱逐舰④自行研制核潜艇（①②③④答出其中任意两点即得2分，其他答案符合题意可酌情给分，但本问最高分为2分）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25D59DC"/>
    <w:rsid w:val="263D24EE"/>
    <w:rsid w:val="287F4660"/>
    <w:rsid w:val="29070EEA"/>
    <w:rsid w:val="2C061A2A"/>
    <w:rsid w:val="2D1A368E"/>
    <w:rsid w:val="2DA14A60"/>
    <w:rsid w:val="2DD916D3"/>
    <w:rsid w:val="2FE54FA7"/>
    <w:rsid w:val="304D50D8"/>
    <w:rsid w:val="31693BE7"/>
    <w:rsid w:val="323A3A4B"/>
    <w:rsid w:val="33332D6E"/>
    <w:rsid w:val="3AE83BDB"/>
    <w:rsid w:val="3B56096F"/>
    <w:rsid w:val="3CCB2281"/>
    <w:rsid w:val="3D211E24"/>
    <w:rsid w:val="46B95B62"/>
    <w:rsid w:val="4834591D"/>
    <w:rsid w:val="48F378AD"/>
    <w:rsid w:val="4A3D7B86"/>
    <w:rsid w:val="4DFC0D61"/>
    <w:rsid w:val="4F102184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E0738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http://www.nxjy.cn/webapps/eWebEditor288/uploadfile/20170701152642755.png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2018-01-22T03:51:18Z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