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</w:rPr>
        <w:t>201</w:t>
      </w: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</w:rPr>
        <w:t>年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成都彭州五校联考</w:t>
      </w: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</w:rPr>
        <w:t>高一（下）期中数学试卷（</w:t>
      </w: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  <w:lang w:val="en-US" w:eastAsia="zh-CN"/>
        </w:rPr>
        <w:t>Word版含解析</w:t>
      </w: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</w:rPr>
        <w:t>）</w:t>
      </w:r>
      <w:bookmarkEnd w:id="0"/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一、选择题（本题有12个小题，每小题5分，共60分）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1．（5分）（2016春•彭州市期中）sin14°cos74°﹣cos14°sin74°=（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36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37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8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9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利用两角差的正弦函数公式，诱导公式，特殊角的三角函数值即可化简求值．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解：sin14°cos74°﹣cos14°sin74°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=sin（14°﹣74°）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=sin（﹣60°）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=﹣sin60°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0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5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本题主要考查了利用两角差的正弦函数公式，诱导公式，特殊角的三角函数值化简求值．对角的转化原则是：负（角）化正（角），大（角）化小（角），属于基础题．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2．（5分）（2016春•彭州市期中）下列向量组中，能作为表示它们所在平面内所有向量的基底的是（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41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6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=（0，0），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42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7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43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8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=（1，﹣2），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44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9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=（2，﹣4）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=（3，5），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=（6，10）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=（2，﹣3），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3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=（6，9）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可以作为基底的向量需要是不共线的向量，可以从向量的坐标发现A，B，C选项中的两个向量均共线，得到正确结果是D．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解：可以作为基底的向量需要是不共线的向量，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A中一个向量是零向量，两个向量共线，不合要求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B中两个向量是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09575" cy="333375"/>
            <wp:effectExtent l="0" t="0" r="9525" b="9525"/>
            <wp:docPr id="11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4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，两个向量共线，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C中两个向量是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361950" cy="190500"/>
            <wp:effectExtent l="0" t="0" r="0" b="0"/>
            <wp:docPr id="16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，两个向量共线，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D不共线；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由于向量有几何法和坐标法两种表示方法，所以我们应根据题目的特点去选择向量的表示方法，由于坐标运算方便，可操作性强，因此应优先选用向量的坐标运算．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3．（5分）（2016春•彭州市期中）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ABC的三内角A，B，C所对边分别为a，b，c，若a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=ab，则角C的大小为（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6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7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8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0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利用余弦定理即可得出．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解：cosC=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28675" cy="400050"/>
            <wp:effectExtent l="0" t="0" r="9525" b="0"/>
            <wp:docPr id="19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0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2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2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（0，π），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3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本题考查了余弦定理的应用，考查了推理能力与计算能力，属于基础题．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4．（5分）（2009•崇明县二模）已知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3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4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6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=2且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5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6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8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7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8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0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9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的夹角等于（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9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0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2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1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1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2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4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3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609600" cy="209550"/>
            <wp:effectExtent l="0" t="0" r="0" b="0"/>
            <wp:docPr id="33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4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，以及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5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6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=2．结合公式cosθ=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657225" cy="409575"/>
            <wp:effectExtent l="0" t="0" r="9525" b="9525"/>
            <wp:docPr id="7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7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，易得到向量夹角的余弦值，进而求出向量的夹角．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609600" cy="209550"/>
            <wp:effectExtent l="0" t="0" r="0" b="0"/>
            <wp:docPr id="8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8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4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9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5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0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cosθ=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657225" cy="409575"/>
            <wp:effectExtent l="0" t="0" r="9525" b="9525"/>
            <wp:docPr id="6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1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2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2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05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43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本题考查的知识点是用平面向量的数量积表示向量的夹角，如果已知两个向量的数量积，及它们的模，我们可以利用公式cosθ=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657225" cy="409575"/>
            <wp:effectExtent l="0" t="0" r="9525" b="9525"/>
            <wp:docPr id="206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44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确定两个向量的夹角．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5．（5分）（2010•陕西）对于函数f（x）=2sinxcosx，下列选项中正确的是（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A．f（x）在（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7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45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8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46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）上是递增的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B．f（x）的图象关于原点对称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C．f（x）的最小正周期为2π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D．f（x）的最大值为2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本题考查三角函数的性质，利用二倍角公式整理，再对它的性质进行考查，本题包括单调性、奇偶性、周期性和最值，这是经常出现的一种问题，从多个方面考查三角函数的性质和恒等变换．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f（x）=2sinxcosx=sin2x，是周期为π的奇函数，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对于A，f（x）在（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9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47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10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48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）上是递减的，A错误；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对于B，f（x）是周期为π的奇函数，B正确；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对于C，f（x）是周期为π，错误；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对于D，f（x）=sin2x的最大值为1，错误；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三角函数中除了诱导公式和八个基本恒等式之外，还有两角和与差公式、倍角公式、半角公式、积化和差公式、和差化化积公式，此外，还有万能公式，在一般的求值或证明三角函数的题中，只要熟练的掌握以上公式，用一般常用的方法都能解决我们的问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6．（5分）（2016春•彭州市期中）已知向量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11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49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1，4），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12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50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=（2﹣x，3），若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13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51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14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52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，则实数x的值为（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215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53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216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54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7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55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8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56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直接由向量共线的坐标表示列式求得x值．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19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57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1，4），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20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58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=（2﹣x，3），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21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59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22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60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，得3（2x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1）﹣4（2﹣x）=0，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3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61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本题考查平面向量共线的坐标运算，是基础的计算题．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7．（5分）（2016春•彭州市期中）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085850" cy="400050"/>
            <wp:effectExtent l="0" t="0" r="0" b="0"/>
            <wp:docPr id="224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62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5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63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226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64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D．﹣1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由二倍角的正切公式，可得结论．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解：由二倍角的正切公式，可得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085850" cy="400050"/>
            <wp:effectExtent l="0" t="0" r="0" b="0"/>
            <wp:docPr id="227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65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8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66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tan45°=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9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67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正切运用二倍角的正切公式是关键．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8．（5分）（2016春•彭州市期中）设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361950" cy="209550"/>
            <wp:effectExtent l="0" t="0" r="0" b="0"/>
            <wp:docPr id="230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68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是两个不共线的向量，若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2533650" cy="209550"/>
            <wp:effectExtent l="0" t="0" r="0" b="0"/>
            <wp:docPr id="231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69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A．A，B，C三点共线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B．A，B，D三点共线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C．A，C，D三点共线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D．B，C，D三点共线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由已知可得：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32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70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33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71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34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72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35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73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66700" cy="190500"/>
            <wp:effectExtent l="0" t="0" r="0" b="0"/>
            <wp:docPr id="236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74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37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75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，即可得出结论．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38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76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39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77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40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78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342900" cy="209550"/>
            <wp:effectExtent l="0" t="0" r="0" b="0"/>
            <wp:docPr id="241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79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79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80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80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81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81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82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82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83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66700" cy="190500"/>
            <wp:effectExtent l="0" t="0" r="0" b="0"/>
            <wp:docPr id="283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84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552450" cy="190500"/>
            <wp:effectExtent l="0" t="0" r="0" b="0"/>
            <wp:docPr id="284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85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85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86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A，B，D三点共线．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本题考查了向量共线定理，考查了推理能力与计算能力，属于基础题．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9．（5分）（2016春•彭州市期中）已知函数</w:t>
      </w:r>
      <w:r>
        <w:rPr>
          <w:rFonts w:hint="eastAsia" w:asciiTheme="minorEastAsia" w:hAnsiTheme="minorEastAsia" w:eastAsiaTheme="minorEastAsia" w:cstheme="minorEastAsia"/>
          <w:position w:val="-41"/>
          <w:sz w:val="24"/>
          <w:szCs w:val="24"/>
        </w:rPr>
        <w:drawing>
          <wp:inline distT="0" distB="0" distL="114300" distR="114300">
            <wp:extent cx="1495425" cy="609600"/>
            <wp:effectExtent l="0" t="0" r="9525" b="0"/>
            <wp:docPr id="286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87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287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88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8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89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89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90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290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91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根据分段函数的表达式，利用代入法进行求解即可．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1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92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2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93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f（﹣2）=sin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93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94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94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95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295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96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296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97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297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98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本题主要考查函数值的计算，根据分段函数的表达式，利用代入法是解决本题的关键．比较基础．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10．（5分）（2015秋•宜宾期末）把截面半径为5的圆形木头锯成面积为y的矩形木料，如图，点O为圆心，OA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OB，设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AOB=θ，把面积y表示为θ的表达式，则有（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43000" cy="1104900"/>
            <wp:effectExtent l="0" t="0" r="0" b="0"/>
            <wp:docPr id="298" name="图片 9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99" descr="菁优网：http://www.jyeoo.com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A．y=50cos2θ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B．y=25sinθ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C．y=25sin2θ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D．y=50sin2θ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由三角函数可表示矩形的长和宽，由三角函数公式化简可得．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解：由题意可得矩形的长为2OA=2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5cosθ=10cosθ，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矩形的宽为2AB=2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5sinθ=10sinθ，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矩形的面积y=10cosθ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10sinθ=50sin2θ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本题考查函数解析式的求解，涉及三角函数化简，属基础题．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11．（5分）（2012•济南三模）如果若干个函数的图象经过平移后能够重合，则称这些函数为“同簇函数”．给出下列函数：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f（x）=sinxcosx；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f（x）=2sin（x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99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100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00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101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cosx；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01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102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其中“同簇函数”的是（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③④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根据题意，能构成“同簇函数”的两个函数的图象形状和大小都相同，可得它们的周期和振幅必定相同．因此将各项中函数的周期与振幅求出并加以比较，即可得到本题的答案．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构成“同簇函数”的两个函数图象经过平移后能够重合，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能构成“同簇函数”的两个函数的图象形状和大小都相同，可得它们的周期和振幅必定相同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因此，将各个函数化简整理，得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f（x）=sinxcosx=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2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103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sin2x，周期为π，振幅是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3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104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f（x）=2sin（x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04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105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）的周期为2π，振幅为2；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05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106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cosx=2（sinxcos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06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107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07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108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）=2sin（x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08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109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），周期为2π，振幅为2；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09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110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1的周期为π，振幅为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10" name="图片 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111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由此可得，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的两个函数的周期和振幅都相同，它们是“同簇函数”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本题给出“同簇函数”的定义，要我们从几个函数中找出符合题意的函数，着重考查了三角函数的恒等变形，三角函数的图象与性质等知识，属于基础题．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12．（5分）（2016春•彭州市期中）如图，在直角梯形ABCD中，DA=AB=1，BC=2，点P在阴影区域（含边界）中运动，则有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311" name="图片 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112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23975" cy="800100"/>
            <wp:effectExtent l="0" t="0" r="9525" b="0"/>
            <wp:docPr id="312" name="图片 1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113" descr="菁优网：http://www.jyeoo.com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313" name="图片 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114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314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115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可分别以AD，AB为x轴，y轴，建立平面直角坐标系，从而可求出图形上各点的坐标，可设P（x，y），从而可以求得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762000" cy="200025"/>
            <wp:effectExtent l="0" t="0" r="0" b="9525"/>
            <wp:docPr id="315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116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，可设z=x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y，这样便可根据线性规划的知识求出z的最大、最小值，从而便可得出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242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117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解：分别以AD，AB为x，y轴，建立平面直角坐标系，则：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A（0，0），B（0，﹣1），D（1，0），C（2，﹣1）；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设P（x，y），则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723900" cy="209550"/>
            <wp:effectExtent l="0" t="0" r="0" b="0"/>
            <wp:docPr id="243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118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723900" cy="209550"/>
            <wp:effectExtent l="0" t="0" r="0" b="0"/>
            <wp:docPr id="244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119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762000" cy="200025"/>
            <wp:effectExtent l="0" t="0" r="0" b="9525"/>
            <wp:docPr id="245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120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y=z，则y=﹣x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z，表示斜率为﹣1，在y轴上的截距为z的一族平行直线；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DC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由图形可看出，当直线z=x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y与直线DC重合时，截距z最大；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带入D点坐标得z=1，即z的最大值为1；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当直线z=x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y经过点B（0，﹣1）时，截距z取最小值﹣1；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z的取值范围，即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246" name="图片 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121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33600" cy="1924050"/>
            <wp:effectExtent l="0" t="0" r="0" b="0"/>
            <wp:docPr id="247" name="图片 12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122" descr="菁优网：http://www.jyeoo.com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考查通过建立平面直角坐标系，利用向量的坐标解决向量问题的方法，能求平面上点的坐标，根据点的坐标可求向量的坐标，以及向量数量积的坐标运算，线性规划知识在求最值中的应用．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二、填空题（共4个小题，每题4分，共16分）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13．（4分）（2016春•彭州市期中）函数f（x）=lg（4﹣x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）的定义域为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（﹣2，2）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由对数式的真数大于0，求解一元二次不等式得答案．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解：由4﹣x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4，即﹣2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函数f（x）=lg（4﹣x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）的定义域为（﹣2，2）．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故答案为：（﹣2，2）．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本题考查函数的定义域及其求法，是基础的计算题．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14．（4分）（2016春•彭州市期中）已知不共线的向量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895350" cy="209550"/>
            <wp:effectExtent l="0" t="0" r="0" b="0"/>
            <wp:docPr id="248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123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，任意点M关于点A的对称点为S，点S关于点B的对称点为N，则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49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124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  <w:u w:val="single"/>
        </w:rPr>
        <w:drawing>
          <wp:inline distT="0" distB="0" distL="114300" distR="114300">
            <wp:extent cx="609600" cy="209550"/>
            <wp:effectExtent l="0" t="0" r="0" b="0"/>
            <wp:docPr id="250" name="图片 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125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．（用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361950" cy="209550"/>
            <wp:effectExtent l="0" t="0" r="0" b="0"/>
            <wp:docPr id="251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126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如图所示，由向量的平行四边形法则可得：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19175" cy="333375"/>
            <wp:effectExtent l="0" t="0" r="9525" b="9525"/>
            <wp:docPr id="252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127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19175" cy="333375"/>
            <wp:effectExtent l="0" t="0" r="9525" b="9525"/>
            <wp:docPr id="253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128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．两式相减即可得出．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解：如图所示，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由向量的平行四边形法则可得：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19175" cy="333375"/>
            <wp:effectExtent l="0" t="0" r="9525" b="9525"/>
            <wp:docPr id="254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129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19175" cy="333375"/>
            <wp:effectExtent l="0" t="0" r="9525" b="9525"/>
            <wp:docPr id="255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130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485900" cy="209550"/>
            <wp:effectExtent l="0" t="0" r="0" b="0"/>
            <wp:docPr id="256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131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781050" cy="209550"/>
            <wp:effectExtent l="0" t="0" r="0" b="0"/>
            <wp:docPr id="257" name="图片 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132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609600" cy="209550"/>
            <wp:effectExtent l="0" t="0" r="0" b="0"/>
            <wp:docPr id="258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133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90700" cy="1981200"/>
            <wp:effectExtent l="0" t="0" r="0" b="0"/>
            <wp:docPr id="259" name="图片 13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13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本题考查了向量的运算和平行四边形法则，属于基础题．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15．（4分）（2012•长春模拟）如图，测量河对岸的塔高AB时，可以选与塔底B在同一水平面内的两个测点C与D．测得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BCD=15°，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BDC=30°，CD=30米，并在点C测得塔顶A的仰角为60°，则塔高AB=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361950" cy="171450"/>
            <wp:effectExtent l="0" t="0" r="0" b="0"/>
            <wp:docPr id="260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135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米．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43100" cy="1581150"/>
            <wp:effectExtent l="0" t="0" r="0" b="0"/>
            <wp:docPr id="261" name="图片 13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136" descr="菁优网：http://www.jyeoo.com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先根据三角形的内角和求出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CBD，再根据正弦定理求得BC，进而在直角三角形ACB中根据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ACB及BC，进而求得AB．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CBD=180°﹣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BDC=135°，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根据正弦定理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09700" cy="333375"/>
            <wp:effectExtent l="0" t="0" r="0" b="9525"/>
            <wp:docPr id="262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137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62075" cy="333375"/>
            <wp:effectExtent l="0" t="0" r="9525" b="9525"/>
            <wp:docPr id="263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138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542925" cy="533400"/>
            <wp:effectExtent l="0" t="0" r="9525" b="0"/>
            <wp:docPr id="264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139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=15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5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140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AB=tan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ACB•CB=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6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141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7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142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=15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8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143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故答案为15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9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144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本题主要考查了正弦定理的应用．属基础题．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16．（4分）（2016春•彭州市期中）下列命题：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52475" cy="333375"/>
            <wp:effectExtent l="0" t="0" r="9525" b="9525"/>
            <wp:docPr id="270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145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，则（1﹣tanα）•（1﹣tanβ）=2；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71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146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=（1，﹣2），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72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147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=（2，λ），且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73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148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74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149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的夹角为锐角，则实数λ的取值范围是λ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已知O是平面上一定点，A，B，C是平面上不共线的三个点，动点P满足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295400" cy="190500"/>
            <wp:effectExtent l="0" t="0" r="0" b="0"/>
            <wp:docPr id="275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150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），则P的轨迹一定通过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ABC的重心；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A=60°，边长a，c分别为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819150" cy="190500"/>
            <wp:effectExtent l="0" t="0" r="0" b="0"/>
            <wp:docPr id="276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151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ABC只有一解；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ABC内接于半径为R的圆，且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2371725" cy="228600"/>
            <wp:effectExtent l="0" t="0" r="9525" b="0"/>
            <wp:docPr id="277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152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ABC的面积的最大值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52425"/>
            <wp:effectExtent l="0" t="0" r="0" b="9525"/>
            <wp:docPr id="278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153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其中真命题的序号为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①③⑤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利用两角和差的正切公式进行化简即可，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根据向量数量积与三角形夹角的关系进行判断，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根据三角形重心的定义以及向量的基本运算进行判断，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根据正弦定理进行判断，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根据正弦定理，余弦定理以及三角形的面积公式进行判断即可．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52475" cy="333375"/>
            <wp:effectExtent l="0" t="0" r="9525" b="9525"/>
            <wp:docPr id="45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54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，则tan（α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β）=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038225" cy="361950"/>
            <wp:effectExtent l="0" t="0" r="9525" b="0"/>
            <wp:docPr id="46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55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即tanα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tanβ=tanα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tanβ﹣1，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则（1﹣tanα）•（1﹣tanβ）=1﹣（tanα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tanβ）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tanαtanβ=1﹣tanαtanβ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tanαtanβ=2；故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47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56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=（1，﹣2），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48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57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=（2，λ），且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49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58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50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59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的夹角为锐角，则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51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60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52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61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=2﹣2λ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53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62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54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63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同向共线时，满足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495300" cy="361950"/>
            <wp:effectExtent l="0" t="0" r="0" b="0"/>
            <wp:docPr id="55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64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，则λ=﹣4，则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56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65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57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66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的夹角为锐角，则的实数λ的取值范围是λ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1且λ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﹣4；故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错误，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设BC的中点为D，则AD为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ABC中BC边上的中线，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295400" cy="190500"/>
            <wp:effectExtent l="0" t="0" r="0" b="0"/>
            <wp:docPr id="58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67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666750" cy="190500"/>
            <wp:effectExtent l="0" t="0" r="0" b="0"/>
            <wp:docPr id="59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68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666750" cy="190500"/>
            <wp:effectExtent l="0" t="0" r="0" b="0"/>
            <wp:docPr id="60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69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P、A、D三点共线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P的轨迹一定通过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ABC的重心，故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A=60°，边长a，c分别为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819150" cy="190500"/>
            <wp:effectExtent l="0" t="0" r="0" b="0"/>
            <wp:docPr id="61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70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62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71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63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72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23925" cy="533400"/>
            <wp:effectExtent l="0" t="0" r="9525" b="0"/>
            <wp:docPr id="64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73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1，此时sinC不垂直，即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ABC没有解；故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错误，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2R（sin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5" name="图片 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74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a﹣b）sinB，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根据正弦定理，得a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6" name="图片 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75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a﹣b）b=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7" name="图片 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76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8" name="图片 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77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cosC=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28675" cy="400050"/>
            <wp:effectExtent l="0" t="0" r="9525" b="0"/>
            <wp:docPr id="69" name="图片 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78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70" name="图片 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79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1" name="图片 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80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角C为三角形的内角，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角C的大小为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2" name="图片 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81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c=2Rsin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3" name="图片 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82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4" name="图片 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83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﹣2a•bcosC，可得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5" name="图片 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84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a•b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2ab﹣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6" name="图片 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85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ab=（2﹣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7" name="图片 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86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）ab，当且仅当a=b时等号成立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466725" cy="419100"/>
            <wp:effectExtent l="0" t="0" r="9525" b="0"/>
            <wp:docPr id="78" name="图片 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87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79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88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" name="图片 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89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absinC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90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82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91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83" name="图片 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192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84" name="图片 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93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ABC面积的最大值为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85" name="图片 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94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①③⑤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本题主要考查命题的真假判断，涉及两角和差的正切公式，向量的数量积以及基本运算，正弦定理和余弦定理的应用，综合性较强，难度较大．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三、解答题（共6个小题，共74分）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17．（12分）（2016春•彭州市期中）（1）若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86" name="图片 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95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87" name="图片 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96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8" name="图片 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97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9" name="图片 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98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夹角为60°，求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628650" cy="209550"/>
            <wp:effectExtent l="0" t="0" r="0" b="0"/>
            <wp:docPr id="90" name="图片 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99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（2）若tanθ=2，求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38275" cy="514350"/>
            <wp:effectExtent l="0" t="0" r="9525" b="0"/>
            <wp:docPr id="91" name="图片 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200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（1）根据条件可以求出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457325" cy="257175"/>
            <wp:effectExtent l="0" t="0" r="9525" b="9525"/>
            <wp:docPr id="92" name="图片 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201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，从而进行数量积的运算便可求出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714375" cy="219075"/>
            <wp:effectExtent l="0" t="0" r="9525" b="9525"/>
            <wp:docPr id="93" name="图片 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202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的值，从而可得出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628650" cy="209550"/>
            <wp:effectExtent l="0" t="0" r="0" b="0"/>
            <wp:docPr id="94" name="图片 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203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（2）由tanθ=2，根据切化弦公式即可得到sinθ=2cosθ，而由二倍角的余弦公式可得到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33500" cy="333375"/>
            <wp:effectExtent l="0" t="0" r="0" b="9525"/>
            <wp:docPr id="95" name="图片 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204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，从而原式=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962025" cy="361950"/>
            <wp:effectExtent l="0" t="0" r="9525" b="0"/>
            <wp:docPr id="96" name="图片 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205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，代入sinθ=2cosθ便可求出原式的值．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解：（1）根据条件，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866900" cy="257175"/>
            <wp:effectExtent l="0" t="0" r="0" b="9525"/>
            <wp:docPr id="97" name="图片 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206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=16﹣4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1=13；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971550" cy="209550"/>
            <wp:effectExtent l="0" t="0" r="0" b="0"/>
            <wp:docPr id="98" name="图片 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207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（2）tanθ=2；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99" name="图片 2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208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sinθ=2cosθ；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495550" cy="514350"/>
            <wp:effectExtent l="0" t="0" r="0" b="0"/>
            <wp:docPr id="100" name="图片 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209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038225" cy="361950"/>
            <wp:effectExtent l="0" t="0" r="9525" b="0"/>
            <wp:docPr id="101" name="图片 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210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02" name="图片 2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211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考查向量数量积的运算及计算公式，要求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628650" cy="209550"/>
            <wp:effectExtent l="0" t="0" r="0" b="0"/>
            <wp:docPr id="103" name="图片 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212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而求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714375" cy="219075"/>
            <wp:effectExtent l="0" t="0" r="9525" b="9525"/>
            <wp:docPr id="104" name="图片 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213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的方法，以及切化弦公式，二倍角的余弦公式．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18．（12分）（2016春•彭州市期中）已知cosα=﹣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5" name="图片 2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214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106" name="图片 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215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），sinβ=﹣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7" name="图片 2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216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，β是第三象限角，求sin（α﹣β）的值．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由已知利用同角三角函数基本关系式可求sinα，cosβ的值，利用两角差的正弦函数公式即可化简求值得解．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（本小题满分12分）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52475" cy="333375"/>
            <wp:effectExtent l="0" t="0" r="9525" b="9525"/>
            <wp:docPr id="108" name="图片 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217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00125" cy="333375"/>
            <wp:effectExtent l="0" t="0" r="9525" b="9525"/>
            <wp:docPr id="109" name="图片 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218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110" name="图片 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219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28675" cy="333375"/>
            <wp:effectExtent l="0" t="0" r="9525" b="9525"/>
            <wp:docPr id="111" name="图片 2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220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，β是第三象限角，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28675" cy="333375"/>
            <wp:effectExtent l="0" t="0" r="9525" b="9525"/>
            <wp:docPr id="112" name="图片 2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221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sin（α﹣β）=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524125" cy="333375"/>
            <wp:effectExtent l="0" t="0" r="9525" b="9525"/>
            <wp:docPr id="113" name="图片 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222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本题主要考查了同角三角函数基本关系式，两角差的正弦函数公式在三角函数化简求值中的应用，熟练掌握和应用相关公式是解题的关键，属于基础题．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19．（12分）（2015•衡阳县校级二模）在平面直角坐标系xoy中，已知点A（1，4），B（﹣2，3），C（2，﹣1）．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（I）求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4" name="图片 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223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5" name="图片 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224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及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47650" cy="190500"/>
            <wp:effectExtent l="0" t="0" r="0" b="0"/>
            <wp:docPr id="116" name="图片 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225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47650" cy="190500"/>
            <wp:effectExtent l="0" t="0" r="0" b="0"/>
            <wp:docPr id="117" name="图片 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226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（Ⅱ）设实数t满足（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8" name="图片 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227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﹣t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68" name="图片 2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228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69" name="图片 2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229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，求t的值．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（1）利用向量数量积坐标运算及求模公式即可得出结论；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（2）根据题意可得：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028700" cy="209550"/>
            <wp:effectExtent l="0" t="0" r="0" b="0"/>
            <wp:docPr id="170" name="图片 2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230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=0，再结合向量垂直的坐标表示可得关于t的方程，进而解方程即可得到t的值．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A（1，4），B（﹣2，3），C（2，﹣1）．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71" name="图片 2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231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=（﹣3，﹣1），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72" name="图片 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232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=（1，﹣5），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73" name="图片 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233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=（﹣2，﹣6），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74" name="图片 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234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（﹣5）=2，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75" name="图片 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235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5"/>
          <w:sz w:val="24"/>
          <w:szCs w:val="24"/>
        </w:rPr>
        <w:drawing>
          <wp:inline distT="0" distB="0" distL="114300" distR="114300">
            <wp:extent cx="1171575" cy="238125"/>
            <wp:effectExtent l="0" t="0" r="9525" b="9525"/>
            <wp:docPr id="176" name="图片 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236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177" name="图片 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237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104900" cy="209550"/>
            <wp:effectExtent l="0" t="0" r="0" b="0"/>
            <wp:docPr id="178" name="图片 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238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028700" cy="209550"/>
            <wp:effectExtent l="0" t="0" r="0" b="0"/>
            <wp:docPr id="179" name="图片 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239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942975" cy="257175"/>
            <wp:effectExtent l="0" t="0" r="9525" b="9525"/>
            <wp:docPr id="180" name="图片 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240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81" name="图片 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241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（﹣1）=﹣5，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257175" cy="247650"/>
            <wp:effectExtent l="0" t="0" r="9525" b="0"/>
            <wp:docPr id="182" name="图片 2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242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﹣5﹣5t=0，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t=﹣1．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解决此类问题的关键是熟练掌握平面向量共线与垂直的坐标表示，以及能够正确的根据点的坐标写出向量的坐标表示，考查学生的运算能力，此题属于基础题．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20．（12分）（2016春•彭州市期中）已知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ABC中的周长为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183" name="图片 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243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84" name="图片 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244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（1）求边BC的长；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5" name="图片 2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245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sinA，求角A度数．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（1）利用正弦定理化简已知等式，得b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86" name="图片 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246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a，与三角形的周长为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187" name="图片 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247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联解可得a=1，即BC的长为1；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（2）根据三角形的面积公式算出bc=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8" name="图片 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248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，结合（1）的结论b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89" name="图片 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249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0" name="图片 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250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，算出b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1" name="图片 2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251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．再利用余弦定理的式子解出cosA的值，即可得到角A度数．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2" name="图片 2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252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由正弦定理，得b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3" name="图片 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253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ABC的周长a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194" name="图片 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254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5" name="图片 2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255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196" name="图片 2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256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，解之得a=1，即BC的长为1；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7" name="图片 2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257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8" name="图片 2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258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bcsinA=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9" name="图片 2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259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sinA，可得bc=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0" name="图片 2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60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由（1）的结论，得b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01" name="图片 2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61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02" name="图片 2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62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﹣2bc=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3" name="图片 2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63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由余弦定理，得cosA=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09625" cy="409575"/>
            <wp:effectExtent l="0" t="0" r="9525" b="9525"/>
            <wp:docPr id="204" name="图片 2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64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400050" cy="695325"/>
            <wp:effectExtent l="0" t="0" r="0" b="9525"/>
            <wp:docPr id="131" name="图片 2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265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2" name="图片 2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266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结合A为三角形的内角，可得A=60°．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本题给出三角形的周长和角的关系式，求边BC的长并依此求角的大小．着重考查了正余弦定理解三角形、三角形的面积公式等知识，属于基础题．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21．（12分）（2016春•彭州市期中）已知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2333625" cy="228600"/>
            <wp:effectExtent l="0" t="0" r="9525" b="0"/>
            <wp:docPr id="133" name="图片 2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267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R，求f（x）的单调增区间；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134" name="图片 2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268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时，f（x）的最大值为3，求a的值；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（3）在（2）的条件下，若方程f（x）=m在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135" name="图片 2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269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上恰有两个不等实数根，求m的取值范围．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将f（x）整理成f（x）=2sin（2x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6" name="图片 2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270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（1）根据函数的单调性解不等式求出函数的递增区间即可；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（2）求出f（x）的最大值是3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a=3，求出a的值是0；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（3）将a=0代入，求出f（x）的表达式，求出特殊点的函数值，结合函数的草图，求出m的范围即可．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解：f（x）=1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7" name="图片 2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271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a=2（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8" name="图片 2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272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39" name="图片 2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273" descr="菁优网-jyeoo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a=2sin（2x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0" name="图片 2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274" descr="菁优网-jyeoo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505075" cy="333375"/>
            <wp:effectExtent l="0" t="0" r="9525" b="9525"/>
            <wp:docPr id="141" name="图片 2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275" descr="菁优网-jyeoo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981200" cy="333375"/>
            <wp:effectExtent l="0" t="0" r="0" b="9525"/>
            <wp:docPr id="142" name="图片 2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276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f（x）的单调递增区间为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52400"/>
            <wp:effectExtent l="0" t="0" r="0" b="0"/>
            <wp:docPr id="143" name="图片 2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277" descr="菁优网-jyeoo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44" name="图片 2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278" descr="菁优网-jyeoo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42950" cy="333375"/>
            <wp:effectExtent l="0" t="0" r="0" b="9525"/>
            <wp:docPr id="145" name="图片 2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279" descr="菁优网-jyeoo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函数f（x）有最大值3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a=0；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（3）由（2）得：f（x）=2sin（2x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6" name="图片 2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280" descr="菁优网-jyeoo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列表得：</w:t>
      </w:r>
    </w:p>
    <w:tbl>
      <w:tblPr>
        <w:tblStyle w:val="8"/>
        <w:tblW w:w="8301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381"/>
        <w:gridCol w:w="1381"/>
        <w:gridCol w:w="1385"/>
        <w:gridCol w:w="1385"/>
        <w:gridCol w:w="138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38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138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147" name="图片 281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图片 281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148" name="图片 282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图片 282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π</w:t>
            </w:r>
          </w:p>
        </w:tc>
        <w:tc>
          <w:tcPr>
            <w:tcW w:w="138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149" name="图片 283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图片 283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150" name="图片 284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图片 284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x</w:t>
            </w:r>
          </w:p>
        </w:tc>
        <w:tc>
          <w:tcPr>
            <w:tcW w:w="138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0</w:t>
            </w:r>
          </w:p>
        </w:tc>
        <w:tc>
          <w:tcPr>
            <w:tcW w:w="138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151" name="图片 285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图片 285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152" name="图片 286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图片 286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153" name="图片 287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图片 28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154" name="图片 288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图片 288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f（x）</w:t>
            </w:r>
          </w:p>
        </w:tc>
        <w:tc>
          <w:tcPr>
            <w:tcW w:w="138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2</w:t>
            </w:r>
          </w:p>
        </w:tc>
        <w:tc>
          <w:tcPr>
            <w:tcW w:w="138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3 </w:t>
            </w:r>
          </w:p>
        </w:tc>
        <w:tc>
          <w:tcPr>
            <w:tcW w:w="138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1</w:t>
            </w:r>
          </w:p>
        </w:tc>
        <w:tc>
          <w:tcPr>
            <w:tcW w:w="138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﹣1</w:t>
            </w:r>
          </w:p>
        </w:tc>
        <w:tc>
          <w:tcPr>
            <w:tcW w:w="138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1﹣</w:t>
            </w:r>
            <w:r>
              <w:rPr>
                <w:rFonts w:hint="eastAsia" w:asciiTheme="minorEastAsia" w:hAnsiTheme="minorEastAsia" w:eastAsiaTheme="minorEastAsia" w:cstheme="minorEastAsia"/>
                <w:position w:val="-5"/>
                <w:sz w:val="24"/>
                <w:szCs w:val="24"/>
              </w:rPr>
              <w:drawing>
                <wp:inline distT="0" distB="0" distL="114300" distR="114300">
                  <wp:extent cx="190500" cy="171450"/>
                  <wp:effectExtent l="0" t="0" r="0" b="0"/>
                  <wp:docPr id="155" name="图片 289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图片 28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结合函数f（x）在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156" name="图片 2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290" descr="菁优网-jyeoo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的草图，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828800" cy="190500"/>
            <wp:effectExtent l="0" t="0" r="0" b="0"/>
            <wp:docPr id="157" name="图片 2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291" descr="菁优网-jyeoo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本题考查了三角函数问题，考查函数的单调性、最值问题，是一道中档题．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22．（14分）（2016春•彭州市期中）已知平面向量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8" name="图片 2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292" descr="菁优网-jyeoo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=（cosx，sinx），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9" name="图片 2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293" descr="菁优网-jyeoo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=（2sinx，﹣2cosx），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60" name="图片 2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294" descr="菁优网-jyeoo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61" name="图片 2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295" descr="菁优网-jyeoo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62" name="图片 2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296" descr="菁优网-jyeoo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63" name="图片 2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297" descr="菁优网-jyeoo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=cos2x•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64" name="图片 2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298" descr="菁优网-jyeoo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65" name="图片 2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299" descr="菁优网-jyeoo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，f（x）=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66" name="图片 3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300" descr="菁优网-jyeoo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67" name="图片 3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301" descr="菁优网-jyeoo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（1）当m=2时，求y=f（x）的取值范围；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（2）若f（x）的最大值是7，求实数m的值；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（3）（仅理科同学做，文科同学不做）若f（x）的最大值是g（m），对任意的m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R，都有g（m）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km﹣3恒成立，求实数k的取值范围．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（1）由题意求得f（x）=﹣2（sinx﹣m）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，令t=sinx，则﹣1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1，则f（x）=h（t）=﹣2（t﹣m）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 xml:space="preserve">2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，当m=2时，h（t）=﹣2（t﹣2）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9，再利用二次函数的性质求得f（x）的值域．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（2）由于h（t）=﹣2（t﹣m）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的图象的对称轴为t=m，再分对称轴在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 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的左侧、中间、右侧三种情况，分别根据f（x）的最大值是7求得m的值．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（3）由（2）知</w:t>
      </w:r>
      <w:r>
        <w:rPr>
          <w:rFonts w:hint="eastAsia" w:asciiTheme="minorEastAsia" w:hAnsiTheme="minorEastAsia" w:eastAsiaTheme="minorEastAsia" w:cstheme="minorEastAsia"/>
          <w:position w:val="-45"/>
          <w:sz w:val="24"/>
          <w:szCs w:val="24"/>
        </w:rPr>
        <w:drawing>
          <wp:inline distT="0" distB="0" distL="114300" distR="114300">
            <wp:extent cx="1781175" cy="676275"/>
            <wp:effectExtent l="0" t="0" r="9525" b="9525"/>
            <wp:docPr id="119" name="图片 3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302" descr="菁优网-jyeoo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，再分类讨论求得g（m）的最小值，由g（m）的最小值大于或等于km﹣3，求得k的范围．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解：（1）由题意知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20" name="图片 3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303" descr="菁优网-jyeoo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21" name="图片 3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304" descr="菁优网-jyeoo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552450" cy="295275"/>
            <wp:effectExtent l="0" t="0" r="0" b="9525"/>
            <wp:docPr id="122" name="图片 3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305" descr="菁优网-jyeoo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4505325" cy="304800"/>
            <wp:effectExtent l="0" t="0" r="9525" b="0"/>
            <wp:docPr id="123" name="图片 3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306" descr="菁优网-jyeoo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=﹣2（sinx﹣m）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令t=sinx，则﹣1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1，则h（t）=﹣2（t﹣m）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 xml:space="preserve">2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当m=2时，h（t）=﹣2（t﹣2）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上递增，则h（t）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h（﹣1），h（1）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，即f（x）的范围为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﹣9，7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﹣1时，h（t）=﹣2（t﹣m）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 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上单调递减，h（t）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=h（﹣1）=﹣4m﹣1；﹣4m﹣1=7，所以m=﹣2满足条件．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1时，h（t）=﹣2（t﹣m）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 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上先增后减，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447800" cy="257175"/>
            <wp:effectExtent l="0" t="0" r="0" b="9525"/>
            <wp:docPr id="124" name="图片 3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307" descr="菁优网-jyeoo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1=7，则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514350" cy="171450"/>
            <wp:effectExtent l="0" t="0" r="0" b="0"/>
            <wp:docPr id="125" name="图片 3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308" descr="菁优网-jyeoo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，不满足条件．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1时，h（t）=﹣2（t﹣m）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 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上单调递增，h（t）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=h（1）=4m﹣1；由4m﹣1=7，求得m=2，满足条件．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综上，m=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（3）由（2）知</w:t>
      </w:r>
      <w:r>
        <w:rPr>
          <w:rFonts w:hint="eastAsia" w:asciiTheme="minorEastAsia" w:hAnsiTheme="minorEastAsia" w:eastAsiaTheme="minorEastAsia" w:cstheme="minorEastAsia"/>
          <w:position w:val="-45"/>
          <w:sz w:val="24"/>
          <w:szCs w:val="24"/>
        </w:rPr>
        <w:drawing>
          <wp:inline distT="0" distB="0" distL="114300" distR="114300">
            <wp:extent cx="1781175" cy="676275"/>
            <wp:effectExtent l="0" t="0" r="9525" b="9525"/>
            <wp:docPr id="126" name="图片 3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309" descr="菁优网-jyeoo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1时，4m﹣1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km﹣3得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127" name="图片 3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310" descr="菁优网-jyeoo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﹣1时，﹣4m﹣1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km﹣3得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76275" cy="333375"/>
            <wp:effectExtent l="0" t="0" r="9525" b="9525"/>
            <wp:docPr id="128" name="图片 3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311" descr="菁优网-jyeoo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km﹣3．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i）当﹣1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9" name="图片 3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312" descr="菁优网-jyeoo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﹣6；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ii）当m=0时，k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iii）当0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130" name="图片 3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313" descr="菁优网-jyeoo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综上，实数k的取值范围是﹣4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本题主要考查两个向量的数量积公式，二次函数的性质应用，体现了分类讨论的数学思想，注意分类的层次，属于中档题．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37D48D9"/>
    <w:rsid w:val="15543953"/>
    <w:rsid w:val="17067DB0"/>
    <w:rsid w:val="19804307"/>
    <w:rsid w:val="22782D51"/>
    <w:rsid w:val="287F4660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600330EF"/>
    <w:rsid w:val="636F2614"/>
    <w:rsid w:val="6A77747F"/>
    <w:rsid w:val="6F3D0725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1" Type="http://schemas.openxmlformats.org/officeDocument/2006/relationships/fontTable" Target="fontTable.xml"/><Relationship Id="rId250" Type="http://schemas.openxmlformats.org/officeDocument/2006/relationships/customXml" Target="../customXml/item1.xml"/><Relationship Id="rId25" Type="http://schemas.openxmlformats.org/officeDocument/2006/relationships/image" Target="media/image22.png"/><Relationship Id="rId249" Type="http://schemas.openxmlformats.org/officeDocument/2006/relationships/image" Target="media/image246.png"/><Relationship Id="rId248" Type="http://schemas.openxmlformats.org/officeDocument/2006/relationships/image" Target="media/image245.png"/><Relationship Id="rId247" Type="http://schemas.openxmlformats.org/officeDocument/2006/relationships/image" Target="media/image244.png"/><Relationship Id="rId246" Type="http://schemas.openxmlformats.org/officeDocument/2006/relationships/image" Target="media/image243.png"/><Relationship Id="rId245" Type="http://schemas.openxmlformats.org/officeDocument/2006/relationships/image" Target="media/image242.png"/><Relationship Id="rId244" Type="http://schemas.openxmlformats.org/officeDocument/2006/relationships/image" Target="media/image241.png"/><Relationship Id="rId243" Type="http://schemas.openxmlformats.org/officeDocument/2006/relationships/image" Target="media/image240.png"/><Relationship Id="rId242" Type="http://schemas.openxmlformats.org/officeDocument/2006/relationships/image" Target="media/image239.png"/><Relationship Id="rId241" Type="http://schemas.openxmlformats.org/officeDocument/2006/relationships/image" Target="media/image238.png"/><Relationship Id="rId240" Type="http://schemas.openxmlformats.org/officeDocument/2006/relationships/image" Target="media/image237.png"/><Relationship Id="rId24" Type="http://schemas.openxmlformats.org/officeDocument/2006/relationships/image" Target="media/image21.png"/><Relationship Id="rId239" Type="http://schemas.openxmlformats.org/officeDocument/2006/relationships/image" Target="media/image236.png"/><Relationship Id="rId238" Type="http://schemas.openxmlformats.org/officeDocument/2006/relationships/image" Target="media/image235.png"/><Relationship Id="rId237" Type="http://schemas.openxmlformats.org/officeDocument/2006/relationships/image" Target="media/image234.png"/><Relationship Id="rId236" Type="http://schemas.openxmlformats.org/officeDocument/2006/relationships/image" Target="media/image233.png"/><Relationship Id="rId235" Type="http://schemas.openxmlformats.org/officeDocument/2006/relationships/image" Target="media/image232.png"/><Relationship Id="rId234" Type="http://schemas.openxmlformats.org/officeDocument/2006/relationships/image" Target="media/image231.png"/><Relationship Id="rId233" Type="http://schemas.openxmlformats.org/officeDocument/2006/relationships/image" Target="media/image230.png"/><Relationship Id="rId232" Type="http://schemas.openxmlformats.org/officeDocument/2006/relationships/image" Target="media/image229.png"/><Relationship Id="rId231" Type="http://schemas.openxmlformats.org/officeDocument/2006/relationships/image" Target="media/image228.png"/><Relationship Id="rId230" Type="http://schemas.openxmlformats.org/officeDocument/2006/relationships/image" Target="media/image227.png"/><Relationship Id="rId23" Type="http://schemas.openxmlformats.org/officeDocument/2006/relationships/image" Target="media/image20.png"/><Relationship Id="rId229" Type="http://schemas.openxmlformats.org/officeDocument/2006/relationships/image" Target="media/image226.png"/><Relationship Id="rId228" Type="http://schemas.openxmlformats.org/officeDocument/2006/relationships/image" Target="media/image225.png"/><Relationship Id="rId227" Type="http://schemas.openxmlformats.org/officeDocument/2006/relationships/image" Target="media/image224.png"/><Relationship Id="rId226" Type="http://schemas.openxmlformats.org/officeDocument/2006/relationships/image" Target="media/image223.png"/><Relationship Id="rId225" Type="http://schemas.openxmlformats.org/officeDocument/2006/relationships/image" Target="media/image222.png"/><Relationship Id="rId224" Type="http://schemas.openxmlformats.org/officeDocument/2006/relationships/image" Target="media/image221.png"/><Relationship Id="rId223" Type="http://schemas.openxmlformats.org/officeDocument/2006/relationships/image" Target="media/image220.png"/><Relationship Id="rId222" Type="http://schemas.openxmlformats.org/officeDocument/2006/relationships/image" Target="media/image219.png"/><Relationship Id="rId221" Type="http://schemas.openxmlformats.org/officeDocument/2006/relationships/image" Target="media/image218.png"/><Relationship Id="rId220" Type="http://schemas.openxmlformats.org/officeDocument/2006/relationships/image" Target="media/image217.png"/><Relationship Id="rId22" Type="http://schemas.openxmlformats.org/officeDocument/2006/relationships/image" Target="media/image19.png"/><Relationship Id="rId219" Type="http://schemas.openxmlformats.org/officeDocument/2006/relationships/image" Target="media/image216.png"/><Relationship Id="rId218" Type="http://schemas.openxmlformats.org/officeDocument/2006/relationships/image" Target="media/image215.png"/><Relationship Id="rId217" Type="http://schemas.openxmlformats.org/officeDocument/2006/relationships/image" Target="media/image214.png"/><Relationship Id="rId216" Type="http://schemas.openxmlformats.org/officeDocument/2006/relationships/image" Target="media/image213.png"/><Relationship Id="rId215" Type="http://schemas.openxmlformats.org/officeDocument/2006/relationships/image" Target="media/image212.png"/><Relationship Id="rId214" Type="http://schemas.openxmlformats.org/officeDocument/2006/relationships/image" Target="media/image211.png"/><Relationship Id="rId213" Type="http://schemas.openxmlformats.org/officeDocument/2006/relationships/image" Target="media/image210.png"/><Relationship Id="rId212" Type="http://schemas.openxmlformats.org/officeDocument/2006/relationships/image" Target="media/image209.png"/><Relationship Id="rId211" Type="http://schemas.openxmlformats.org/officeDocument/2006/relationships/image" Target="media/image208.png"/><Relationship Id="rId210" Type="http://schemas.openxmlformats.org/officeDocument/2006/relationships/image" Target="media/image207.png"/><Relationship Id="rId21" Type="http://schemas.openxmlformats.org/officeDocument/2006/relationships/image" Target="media/image18.png"/><Relationship Id="rId209" Type="http://schemas.openxmlformats.org/officeDocument/2006/relationships/image" Target="media/image206.png"/><Relationship Id="rId208" Type="http://schemas.openxmlformats.org/officeDocument/2006/relationships/image" Target="media/image205.png"/><Relationship Id="rId207" Type="http://schemas.openxmlformats.org/officeDocument/2006/relationships/image" Target="media/image204.png"/><Relationship Id="rId206" Type="http://schemas.openxmlformats.org/officeDocument/2006/relationships/image" Target="media/image203.png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Office_10.1.0.7106_F1E327BC-269C-435d-A152-05C5408002CA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紫色艾草</cp:lastModifiedBy>
  <dcterms:modified xsi:type="dcterms:W3CDTF">2018-01-25T12:30:13Z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