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kern w:val="0"/>
          <w:sz w:val="24"/>
          <w:szCs w:val="24"/>
          <w:lang w:val="en-US" w:eastAsia="zh-CN" w:bidi="ar"/>
        </w:rPr>
        <w:t>一、选择题（每小题给出的选项中只有一项符合题意，请将符合题意的选项序号，在答题卡的对应位置上按要求涂黑。每小题2分，共36分）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1.参加工作不久的小张贷款买了一套两居室的</w:t>
      </w:r>
      <w:r>
        <w:rPr>
          <w:rFonts w:hint="eastAsia" w:asciiTheme="minorEastAsia" w:hAnsiTheme="minorEastAsia" w:eastAsiaTheme="minorEastAsia" w:cstheme="minorEastAsia"/>
          <w:color w:val="auto"/>
          <w:sz w:val="24"/>
          <w:szCs w:val="24"/>
          <w:lang w:eastAsia="zh-CN"/>
        </w:rPr>
        <w:t>楼</w:t>
      </w:r>
      <w:r>
        <w:rPr>
          <w:rFonts w:hint="eastAsia" w:asciiTheme="minorEastAsia" w:hAnsiTheme="minorEastAsia" w:eastAsiaTheme="minorEastAsia" w:cstheme="minorEastAsia"/>
          <w:color w:val="auto"/>
          <w:sz w:val="24"/>
          <w:szCs w:val="24"/>
        </w:rPr>
        <w:t>房，接</w:t>
      </w:r>
      <w:r>
        <w:rPr>
          <w:rFonts w:hint="eastAsia" w:asciiTheme="minorEastAsia" w:hAnsiTheme="minorEastAsia" w:eastAsiaTheme="minorEastAsia" w:cstheme="minorEastAsia"/>
          <w:color w:val="auto"/>
          <w:sz w:val="24"/>
          <w:szCs w:val="24"/>
          <w:lang w:eastAsia="zh-CN"/>
        </w:rPr>
        <w:t>父母来</w:t>
      </w:r>
      <w:r>
        <w:rPr>
          <w:rFonts w:hint="eastAsia" w:asciiTheme="minorEastAsia" w:hAnsiTheme="minorEastAsia" w:eastAsiaTheme="minorEastAsia" w:cstheme="minorEastAsia"/>
          <w:color w:val="auto"/>
          <w:sz w:val="24"/>
          <w:szCs w:val="24"/>
        </w:rPr>
        <w:t>安享晚年。可以看出，小张（）</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A.勤俭持家</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善存有蓄B.</w:t>
      </w:r>
      <w:r>
        <w:rPr>
          <w:rFonts w:hint="eastAsia" w:asciiTheme="minorEastAsia" w:hAnsiTheme="minorEastAsia" w:eastAsiaTheme="minorEastAsia" w:cstheme="minorEastAsia"/>
          <w:color w:val="auto"/>
          <w:sz w:val="24"/>
          <w:szCs w:val="24"/>
          <w:lang w:eastAsia="zh-CN"/>
        </w:rPr>
        <w:t>不谙</w:t>
      </w:r>
      <w:r>
        <w:rPr>
          <w:rFonts w:hint="eastAsia" w:asciiTheme="minorEastAsia" w:hAnsiTheme="minorEastAsia" w:eastAsiaTheme="minorEastAsia" w:cstheme="minorEastAsia"/>
          <w:color w:val="auto"/>
          <w:sz w:val="24"/>
          <w:szCs w:val="24"/>
        </w:rPr>
        <w:t>世事</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胡乱花</w:t>
      </w:r>
      <w:r>
        <w:rPr>
          <w:rFonts w:hint="eastAsia" w:asciiTheme="minorEastAsia" w:hAnsiTheme="minorEastAsia" w:eastAsiaTheme="minorEastAsia" w:cstheme="minorEastAsia"/>
          <w:color w:val="auto"/>
          <w:sz w:val="24"/>
          <w:szCs w:val="24"/>
          <w:lang w:eastAsia="zh-CN"/>
        </w:rPr>
        <w:t>钱</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C.孝敬父母</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知恩图报D.擅长投资</w:t>
      </w:r>
      <w:r>
        <w:rPr>
          <w:rFonts w:hint="eastAsia" w:asciiTheme="minorEastAsia" w:hAnsiTheme="minorEastAsia" w:eastAsiaTheme="minorEastAsia" w:cstheme="minorEastAsia"/>
          <w:color w:val="auto"/>
          <w:sz w:val="24"/>
          <w:szCs w:val="24"/>
          <w:lang w:eastAsia="zh-CN"/>
        </w:rPr>
        <w:t>，善于</w:t>
      </w:r>
      <w:r>
        <w:rPr>
          <w:rFonts w:hint="eastAsia" w:asciiTheme="minorEastAsia" w:hAnsiTheme="minorEastAsia" w:eastAsiaTheme="minorEastAsia" w:cstheme="minorEastAsia"/>
          <w:color w:val="auto"/>
          <w:sz w:val="24"/>
          <w:szCs w:val="24"/>
        </w:rPr>
        <w:t>理财</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eastAsia="zh-CN"/>
        </w:rPr>
        <w:t>朋</w:t>
      </w:r>
      <w:r>
        <w:rPr>
          <w:rFonts w:hint="eastAsia" w:asciiTheme="minorEastAsia" w:hAnsiTheme="minorEastAsia" w:eastAsiaTheme="minorEastAsia" w:cstheme="minorEastAsia"/>
          <w:color w:val="auto"/>
          <w:sz w:val="24"/>
          <w:szCs w:val="24"/>
        </w:rPr>
        <w:t>友这一打开的</w:t>
      </w:r>
      <w:r>
        <w:rPr>
          <w:rFonts w:hint="eastAsia" w:asciiTheme="minorEastAsia" w:hAnsiTheme="minorEastAsia" w:eastAsiaTheme="minorEastAsia" w:cstheme="minorEastAsia"/>
          <w:color w:val="auto"/>
          <w:sz w:val="24"/>
          <w:szCs w:val="24"/>
          <w:lang w:eastAsia="zh-CN"/>
        </w:rPr>
        <w:t>窗</w:t>
      </w:r>
      <w:r>
        <w:rPr>
          <w:rFonts w:hint="eastAsia" w:asciiTheme="minorEastAsia" w:hAnsiTheme="minorEastAsia" w:eastAsiaTheme="minorEastAsia" w:cstheme="minorEastAsia"/>
          <w:color w:val="auto"/>
          <w:sz w:val="24"/>
          <w:szCs w:val="24"/>
        </w:rPr>
        <w:t>，友情就是那</w:t>
      </w:r>
      <w:r>
        <w:rPr>
          <w:rFonts w:hint="eastAsia" w:asciiTheme="minorEastAsia" w:hAnsiTheme="minorEastAsia" w:eastAsiaTheme="minorEastAsia" w:cstheme="minorEastAsia"/>
          <w:color w:val="auto"/>
          <w:sz w:val="24"/>
          <w:szCs w:val="24"/>
          <w:lang w:eastAsia="zh-CN"/>
        </w:rPr>
        <w:t>照</w:t>
      </w:r>
      <w:r>
        <w:rPr>
          <w:rFonts w:hint="eastAsia" w:asciiTheme="minorEastAsia" w:hAnsiTheme="minorEastAsia" w:eastAsiaTheme="minorEastAsia" w:cstheme="minorEastAsia"/>
          <w:color w:val="auto"/>
          <w:sz w:val="24"/>
          <w:szCs w:val="24"/>
        </w:rPr>
        <w:t>射进未的阳光”，朋友和友情是人生中的永恒话题。下面说法正确的是（）</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①朋友给找们温暖、支持和力量，友情让我们感受生活的类好</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②对于交心的朋友，只要他有所需，我必两肋插刀，</w:t>
      </w:r>
      <w:r>
        <w:rPr>
          <w:rFonts w:hint="eastAsia" w:asciiTheme="minorEastAsia" w:hAnsiTheme="minorEastAsia" w:eastAsiaTheme="minorEastAsia" w:cstheme="minorEastAsia"/>
          <w:color w:val="auto"/>
          <w:sz w:val="24"/>
          <w:szCs w:val="24"/>
          <w:lang w:eastAsia="zh-CN"/>
        </w:rPr>
        <w:t>全力以赴</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lang w:eastAsia="zh-CN"/>
        </w:rPr>
        <w:t>交</w:t>
      </w:r>
      <w:r>
        <w:rPr>
          <w:rFonts w:hint="eastAsia" w:asciiTheme="minorEastAsia" w:hAnsiTheme="minorEastAsia" w:eastAsiaTheme="minorEastAsia" w:cstheme="minorEastAsia"/>
          <w:color w:val="auto"/>
          <w:sz w:val="24"/>
          <w:szCs w:val="24"/>
        </w:rPr>
        <w:t>友是平等互惠的过程，给予与分担必须是双向的</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④对于友情，需要我明智而</w:t>
      </w:r>
      <w:r>
        <w:rPr>
          <w:rFonts w:hint="eastAsia" w:asciiTheme="minorEastAsia" w:hAnsiTheme="minorEastAsia" w:eastAsiaTheme="minorEastAsia" w:cstheme="minorEastAsia"/>
          <w:color w:val="auto"/>
          <w:sz w:val="24"/>
          <w:szCs w:val="24"/>
          <w:lang w:eastAsia="zh-CN"/>
        </w:rPr>
        <w:t>谨慎</w:t>
      </w:r>
      <w:r>
        <w:rPr>
          <w:rFonts w:hint="eastAsia" w:asciiTheme="minorEastAsia" w:hAnsiTheme="minorEastAsia" w:eastAsiaTheme="minorEastAsia" w:cstheme="minorEastAsia"/>
          <w:color w:val="auto"/>
          <w:sz w:val="24"/>
          <w:szCs w:val="24"/>
        </w:rPr>
        <w:t>的把握。</w:t>
      </w:r>
    </w:p>
    <w:p>
      <w:pPr>
        <w:keepNext w:val="0"/>
        <w:keepLines w:val="0"/>
        <w:pageBreakBefore w:val="0"/>
        <w:numPr>
          <w:ilvl w:val="0"/>
          <w:numId w:val="1"/>
        </w:numPr>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①②③</w:t>
      </w:r>
      <w:r>
        <w:rPr>
          <w:rFonts w:hint="eastAsia" w:asciiTheme="minorEastAsia" w:hAnsiTheme="minorEastAsia" w:eastAsiaTheme="minorEastAsia" w:cstheme="minorEastAsia"/>
          <w:color w:val="auto"/>
          <w:sz w:val="24"/>
          <w:szCs w:val="24"/>
          <w:lang w:val="en-US" w:eastAsia="zh-CN"/>
        </w:rPr>
        <w:t xml:space="preserve">    B.</w:t>
      </w:r>
      <w:r>
        <w:rPr>
          <w:rFonts w:hint="eastAsia" w:asciiTheme="minorEastAsia" w:hAnsiTheme="minorEastAsia" w:eastAsiaTheme="minorEastAsia" w:cstheme="minorEastAsia"/>
          <w:color w:val="auto"/>
          <w:sz w:val="24"/>
          <w:szCs w:val="24"/>
        </w:rPr>
        <w:t>②③④</w:t>
      </w:r>
      <w:r>
        <w:rPr>
          <w:rFonts w:hint="eastAsia" w:asciiTheme="minorEastAsia" w:hAnsiTheme="minorEastAsia" w:eastAsiaTheme="minorEastAsia" w:cstheme="minorEastAsia"/>
          <w:color w:val="auto"/>
          <w:sz w:val="24"/>
          <w:szCs w:val="24"/>
          <w:lang w:val="en-US" w:eastAsia="zh-CN"/>
        </w:rPr>
        <w:t xml:space="preserve">     C.</w:t>
      </w:r>
      <w:r>
        <w:rPr>
          <w:rFonts w:hint="eastAsia" w:asciiTheme="minorEastAsia" w:hAnsiTheme="minorEastAsia" w:eastAsiaTheme="minorEastAsia" w:cstheme="minorEastAsia"/>
          <w:color w:val="auto"/>
          <w:sz w:val="24"/>
          <w:szCs w:val="24"/>
        </w:rPr>
        <w:t>①②④</w:t>
      </w:r>
      <w:r>
        <w:rPr>
          <w:rFonts w:hint="eastAsia" w:asciiTheme="minorEastAsia" w:hAnsiTheme="minorEastAsia" w:eastAsiaTheme="minorEastAsia" w:cstheme="minorEastAsia"/>
          <w:color w:val="auto"/>
          <w:sz w:val="24"/>
          <w:szCs w:val="24"/>
          <w:lang w:val="en-US" w:eastAsia="zh-CN"/>
        </w:rPr>
        <w:t xml:space="preserve">   D.</w:t>
      </w:r>
      <w:r>
        <w:rPr>
          <w:rFonts w:hint="eastAsia" w:asciiTheme="minorEastAsia" w:hAnsiTheme="minorEastAsia" w:eastAsiaTheme="minorEastAsia" w:cstheme="minorEastAsia"/>
          <w:color w:val="auto"/>
          <w:sz w:val="24"/>
          <w:szCs w:val="24"/>
        </w:rPr>
        <w:t>①③④</w:t>
      </w:r>
    </w:p>
    <w:p>
      <w:pPr>
        <w:keepNext w:val="0"/>
        <w:keepLines w:val="0"/>
        <w:pageBreakBefore w:val="0"/>
        <w:numPr>
          <w:ilvl w:val="0"/>
          <w:numId w:val="0"/>
        </w:numPr>
        <w:kinsoku/>
        <w:wordWrap/>
        <w:overflowPunct/>
        <w:topLinePunct w:val="0"/>
        <w:autoSpaceDE/>
        <w:autoSpaceDN/>
        <w:bidi w:val="0"/>
        <w:adjustRightInd/>
        <w:snapToGrid/>
        <w:spacing w:line="312" w:lineRule="auto"/>
        <w:ind w:right="0" w:rightChars="0"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3.对于如图漫画《愿者上钩》的看法,你你认为错误的是（  ）</w:t>
      </w:r>
    </w:p>
    <w:p>
      <w:pPr>
        <w:keepNext w:val="0"/>
        <w:keepLines w:val="0"/>
        <w:pageBreakBefore w:val="0"/>
        <w:numPr>
          <w:ilvl w:val="0"/>
          <w:numId w:val="0"/>
        </w:numPr>
        <w:kinsoku/>
        <w:wordWrap/>
        <w:overflowPunct/>
        <w:topLinePunct w:val="0"/>
        <w:autoSpaceDE/>
        <w:autoSpaceDN/>
        <w:bidi w:val="0"/>
        <w:adjustRightInd/>
        <w:snapToGrid/>
        <w:spacing w:line="312" w:lineRule="auto"/>
        <w:ind w:left="420" w:leftChars="200" w:right="0" w:rightChars="0" w:firstLine="0" w:firstLineChars="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lang w:val="en-US" w:eastAsia="zh-CN"/>
        </w:rPr>
        <w:t>漫画中免费WIFI的幕后操纵者侵犯了公民的隐私权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lang w:val="en-US" w:eastAsia="zh-CN"/>
        </w:rPr>
        <w:t>要拒绝网络,免受侵害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lang w:val="en-US" w:eastAsia="zh-CN"/>
        </w:rPr>
        <w:t>个人要提高安全防范意识,慎用免费WIFI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D.</w:t>
      </w:r>
      <w:r>
        <w:rPr>
          <w:rFonts w:hint="eastAsia" w:asciiTheme="minorEastAsia" w:hAnsiTheme="minorEastAsia" w:eastAsiaTheme="minorEastAsia" w:cstheme="minorEastAsia"/>
          <w:sz w:val="24"/>
          <w:szCs w:val="24"/>
          <w:lang w:val="en-US" w:eastAsia="zh-CN"/>
        </w:rPr>
        <w:t>国家要加大整治力度,严厉打击网络违法犯罪行为.</w:t>
      </w:r>
    </w:p>
    <w:p>
      <w:pPr>
        <w:keepNext w:val="0"/>
        <w:keepLines w:val="0"/>
        <w:pageBreakBefore w:val="0"/>
        <w:numPr>
          <w:numId w:val="0"/>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drawing>
          <wp:inline distT="0" distB="0" distL="114300" distR="114300">
            <wp:extent cx="1953260" cy="1419860"/>
            <wp:effectExtent l="0" t="0" r="8890" b="8890"/>
            <wp:docPr id="46" name="图片 4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IMG_256"/>
                    <pic:cNvPicPr>
                      <a:picLocks noChangeAspect="1"/>
                    </pic:cNvPicPr>
                  </pic:nvPicPr>
                  <pic:blipFill>
                    <a:blip r:embed="rId6"/>
                    <a:srcRect l="1435" t="1604" r="478" b="5882"/>
                    <a:stretch>
                      <a:fillRect/>
                    </a:stretch>
                  </pic:blipFill>
                  <pic:spPr>
                    <a:xfrm>
                      <a:off x="0" y="0"/>
                      <a:ext cx="1953260" cy="1419860"/>
                    </a:xfrm>
                    <a:prstGeom prst="rect">
                      <a:avLst/>
                    </a:prstGeom>
                    <a:noFill/>
                    <a:ln w="9525">
                      <a:noFill/>
                    </a:ln>
                  </pic:spPr>
                </pic:pic>
              </a:graphicData>
            </a:graphic>
          </wp:inline>
        </w:drawing>
      </w:r>
      <w:bookmarkStart w:id="0" w:name="_GoBack"/>
      <w:bookmarkEnd w:id="0"/>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4.诺贝尔医学奖获得者屠呦呦在获奖后表示，“青篙素”的发现是团队合作的结果。可见（</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val="en-US" w:eastAsia="zh-CN" w:bidi="ar"/>
        </w:rPr>
        <w:t>）</w:t>
      </w:r>
    </w:p>
    <w:p>
      <w:pPr>
        <w:keepNext w:val="0"/>
        <w:keepLines w:val="0"/>
        <w:pageBreakBefore w:val="0"/>
        <w:widowControl/>
        <w:numPr>
          <w:numId w:val="0"/>
        </w:numPr>
        <w:suppressLineNumbers w:val="0"/>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A.合作是成功的土壤，事业的成功需要合作</w:t>
      </w:r>
      <w:r>
        <w:rPr>
          <w:rFonts w:hint="eastAsia" w:asciiTheme="minorEastAsia" w:hAnsiTheme="minorEastAsia" w:eastAsiaTheme="minorEastAsia" w:cstheme="minorEastAsia"/>
          <w:color w:val="auto"/>
          <w:kern w:val="0"/>
          <w:sz w:val="24"/>
          <w:szCs w:val="24"/>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B.只要有合作，就一定能成功</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C.合作与竟争是对立的，屠呦呦的团队里肯定没有竞争</w:t>
      </w:r>
      <w:r>
        <w:rPr>
          <w:rFonts w:hint="eastAsia" w:asciiTheme="minorEastAsia" w:hAnsiTheme="minorEastAsia" w:eastAsiaTheme="minorEastAsia" w:cstheme="minorEastAsia"/>
          <w:color w:val="auto"/>
          <w:kern w:val="0"/>
          <w:sz w:val="24"/>
          <w:szCs w:val="24"/>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D.合作就是趋同，就要消除个体的特点</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5.2017年4月11日，武汉、长沙、合肥、南昌四市签署合作协议，确立建立“一市失信，四市受限”的城</w:t>
      </w:r>
      <w:r>
        <w:rPr>
          <w:rFonts w:hint="eastAsia" w:asciiTheme="minorEastAsia" w:hAnsiTheme="minorEastAsia" w:eastAsiaTheme="minorEastAsia" w:cstheme="minorEastAsia"/>
          <w:color w:val="auto"/>
          <w:kern w:val="0"/>
          <w:sz w:val="24"/>
          <w:szCs w:val="24"/>
          <w:lang w:val="en-US" w:eastAsia="zh-CN" w:bidi="ar"/>
        </w:rPr>
        <w:t>市间信用联动制度，将那些“老赖“列入黑名单，从信贷、出行等多方面对其进行限制。“老赖”违营了社会主又核心价值观的（   ）</w:t>
      </w:r>
    </w:p>
    <w:p>
      <w:pPr>
        <w:keepNext w:val="0"/>
        <w:keepLines w:val="0"/>
        <w:pageBreakBefore w:val="0"/>
        <w:widowControl/>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val="en-US" w:eastAsia="zh-CN" w:bidi="ar"/>
        </w:rPr>
        <w:t>A.爱国      B.敬业     C诚信      D.友善</w:t>
      </w:r>
    </w:p>
    <w:p>
      <w:pPr>
        <w:keepNext w:val="0"/>
        <w:keepLines w:val="0"/>
        <w:pageBreakBefore w:val="0"/>
        <w:widowControl/>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val="en-US" w:eastAsia="zh-CN" w:bidi="ar"/>
        </w:rPr>
        <w:t>6.“没有无义务的权利，也没有无权利的义务”。对马克思这句话的理解错误的是（</w:t>
      </w: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A.公民的权利和义务具有一致性</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B.我们每个人既是享受权利的主体，又是履行义务的主体</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C.道德义务必须履行，法定义务不必履行</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D.我们既要依法行使权利，又要依法履行义务</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7.2017年央视3·15晚会报道，深圳执法人员对部分商家进行执法检查时，发现揭开一些食品外包装的中</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文标签后，赫然显露出食品的真实产地可能是日本核污染地区东京都。而这些食品早已被我国明令禁止进</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口。这些商家的行为，主要侵犯了消费者的（</w:t>
      </w: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A.获得教育权B.知情权C.依法求偿权D.结社权</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8.小张用合法收入买了一辆轿车用于上下班代步。他对自己轿车的行使的是（</w:t>
      </w: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lang w:eastAsia="zh-CN"/>
        </w:rPr>
        <w:t>占有权</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lang w:eastAsia="zh-CN"/>
        </w:rPr>
        <w:t>使用权</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lang w:eastAsia="zh-CN"/>
        </w:rPr>
        <w:t>收益权</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lang w:eastAsia="zh-CN"/>
        </w:rPr>
        <w:t>处分权</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w:t>
      </w: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lang w:val="en-US" w:eastAsia="zh-CN"/>
        </w:rPr>
        <w:t xml:space="preserve">   B.</w:t>
      </w:r>
      <w:r>
        <w:rPr>
          <w:rFonts w:hint="eastAsia" w:asciiTheme="minorEastAsia" w:hAnsiTheme="minorEastAsia" w:eastAsiaTheme="minorEastAsia" w:cstheme="minorEastAsia"/>
          <w:color w:val="auto"/>
          <w:sz w:val="24"/>
          <w:szCs w:val="24"/>
        </w:rPr>
        <w:t>③④</w:t>
      </w:r>
      <w:r>
        <w:rPr>
          <w:rFonts w:hint="eastAsia" w:asciiTheme="minorEastAsia" w:hAnsiTheme="minorEastAsia" w:eastAsiaTheme="minorEastAsia" w:cstheme="minorEastAsia"/>
          <w:color w:val="auto"/>
          <w:sz w:val="24"/>
          <w:szCs w:val="24"/>
          <w:lang w:val="en-US" w:eastAsia="zh-CN"/>
        </w:rPr>
        <w:t xml:space="preserve">     C.</w:t>
      </w:r>
      <w:r>
        <w:rPr>
          <w:rFonts w:hint="eastAsia" w:asciiTheme="minorEastAsia" w:hAnsiTheme="minorEastAsia" w:eastAsiaTheme="minorEastAsia" w:cstheme="minorEastAsia"/>
          <w:color w:val="auto"/>
          <w:sz w:val="24"/>
          <w:szCs w:val="24"/>
        </w:rPr>
        <w:t>①③</w:t>
      </w:r>
      <w:r>
        <w:rPr>
          <w:rFonts w:hint="eastAsia" w:asciiTheme="minorEastAsia" w:hAnsiTheme="minorEastAsia" w:eastAsiaTheme="minorEastAsia" w:cstheme="minorEastAsia"/>
          <w:color w:val="auto"/>
          <w:sz w:val="24"/>
          <w:szCs w:val="24"/>
          <w:lang w:val="en-US" w:eastAsia="zh-CN"/>
        </w:rPr>
        <w:t xml:space="preserve">    D.</w:t>
      </w:r>
      <w:r>
        <w:rPr>
          <w:rFonts w:hint="eastAsia" w:asciiTheme="minorEastAsia" w:hAnsiTheme="minorEastAsia" w:eastAsiaTheme="minorEastAsia" w:cstheme="minorEastAsia"/>
          <w:color w:val="auto"/>
          <w:sz w:val="24"/>
          <w:szCs w:val="24"/>
        </w:rPr>
        <w:t>②④</w:t>
      </w:r>
    </w:p>
    <w:p>
      <w:pPr>
        <w:keepNext w:val="0"/>
        <w:keepLines w:val="0"/>
        <w:pageBreakBefore w:val="0"/>
        <w:widowControl/>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9.</w:t>
      </w:r>
      <w:r>
        <w:rPr>
          <w:rFonts w:hint="eastAsia" w:asciiTheme="minorEastAsia" w:hAnsiTheme="minorEastAsia" w:eastAsiaTheme="minorEastAsia" w:cstheme="minorEastAsia"/>
          <w:color w:val="auto"/>
          <w:kern w:val="0"/>
          <w:sz w:val="24"/>
          <w:szCs w:val="24"/>
          <w:lang w:val="en-US" w:eastAsia="zh-CN" w:bidi="ar"/>
        </w:rPr>
        <w:t>2015年11月,国务院印发《关于进一步完善城乡义务教育经费保障机制的通知》,</w:t>
      </w:r>
      <w:r>
        <w:rPr>
          <w:rFonts w:hint="eastAsia" w:asciiTheme="minorEastAsia" w:hAnsiTheme="minorEastAsia" w:eastAsiaTheme="minorEastAsia" w:cstheme="minorEastAsia"/>
          <w:color w:val="auto"/>
          <w:kern w:val="0"/>
          <w:sz w:val="24"/>
          <w:szCs w:val="24"/>
          <w:lang w:val="en-US" w:eastAsia="zh-CN" w:bidi="ar"/>
        </w:rPr>
        <w:t>旨在</w:t>
      </w:r>
      <w:r>
        <w:rPr>
          <w:rFonts w:hint="eastAsia" w:asciiTheme="minorEastAsia" w:hAnsiTheme="minorEastAsia" w:eastAsiaTheme="minorEastAsia" w:cstheme="minorEastAsia"/>
          <w:color w:val="auto"/>
          <w:kern w:val="0"/>
          <w:sz w:val="24"/>
          <w:szCs w:val="24"/>
          <w:lang w:val="en-US" w:eastAsia="zh-CN" w:bidi="ar"/>
        </w:rPr>
        <w:t>建立城乡统一、重在农村的义务教育经费保障机制,</w:t>
      </w:r>
      <w:r>
        <w:rPr>
          <w:rFonts w:hint="eastAsia" w:asciiTheme="minorEastAsia" w:hAnsiTheme="minorEastAsia" w:eastAsiaTheme="minorEastAsia" w:cstheme="minorEastAsia"/>
          <w:color w:val="auto"/>
          <w:kern w:val="0"/>
          <w:sz w:val="24"/>
          <w:szCs w:val="24"/>
          <w:lang w:val="en-US" w:eastAsia="zh-CN" w:bidi="ar"/>
        </w:rPr>
        <w:t>可以看出</w:t>
      </w:r>
      <w:r>
        <w:rPr>
          <w:rFonts w:hint="eastAsia" w:asciiTheme="minorEastAsia" w:hAnsiTheme="minorEastAsia" w:eastAsiaTheme="minorEastAsia" w:cstheme="minorEastAsia"/>
          <w:color w:val="auto"/>
          <w:kern w:val="0"/>
          <w:sz w:val="24"/>
          <w:szCs w:val="24"/>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A.</w:t>
      </w:r>
      <w:r>
        <w:rPr>
          <w:rFonts w:hint="eastAsia" w:asciiTheme="minorEastAsia" w:hAnsiTheme="minorEastAsia" w:eastAsiaTheme="minorEastAsia" w:cstheme="minorEastAsia"/>
          <w:color w:val="auto"/>
          <w:kern w:val="0"/>
          <w:sz w:val="24"/>
          <w:szCs w:val="24"/>
          <w:lang w:val="en-US" w:eastAsia="zh-CN" w:bidi="ar"/>
        </w:rPr>
        <w:t>①②③</w:t>
      </w:r>
      <w:r>
        <w:rPr>
          <w:rFonts w:hint="eastAsia" w:asciiTheme="minorEastAsia" w:hAnsiTheme="minorEastAsia" w:eastAsiaTheme="minorEastAsia" w:cstheme="minorEastAsia"/>
          <w:color w:val="auto"/>
          <w:kern w:val="0"/>
          <w:sz w:val="24"/>
          <w:szCs w:val="24"/>
          <w:lang w:val="en-US" w:eastAsia="zh-CN" w:bidi="ar"/>
        </w:rPr>
        <w:t xml:space="preserve">    B.</w:t>
      </w:r>
      <w:r>
        <w:rPr>
          <w:rFonts w:hint="eastAsia" w:asciiTheme="minorEastAsia" w:hAnsiTheme="minorEastAsia" w:eastAsiaTheme="minorEastAsia" w:cstheme="minorEastAsia"/>
          <w:color w:val="auto"/>
          <w:kern w:val="0"/>
          <w:sz w:val="24"/>
          <w:szCs w:val="24"/>
          <w:lang w:val="en-US" w:eastAsia="zh-CN" w:bidi="ar"/>
        </w:rPr>
        <w:t>②③④</w:t>
      </w:r>
      <w:r>
        <w:rPr>
          <w:rFonts w:hint="eastAsia" w:asciiTheme="minorEastAsia" w:hAnsiTheme="minorEastAsia" w:eastAsiaTheme="minorEastAsia" w:cstheme="minorEastAsia"/>
          <w:color w:val="auto"/>
          <w:kern w:val="0"/>
          <w:sz w:val="24"/>
          <w:szCs w:val="24"/>
          <w:lang w:val="en-US" w:eastAsia="zh-CN" w:bidi="ar"/>
        </w:rPr>
        <w:t xml:space="preserve">    C.</w:t>
      </w:r>
      <w:r>
        <w:rPr>
          <w:rFonts w:hint="eastAsia" w:asciiTheme="minorEastAsia" w:hAnsiTheme="minorEastAsia" w:eastAsiaTheme="minorEastAsia" w:cstheme="minorEastAsia"/>
          <w:color w:val="auto"/>
          <w:kern w:val="0"/>
          <w:sz w:val="24"/>
          <w:szCs w:val="24"/>
          <w:lang w:val="en-US" w:eastAsia="zh-CN" w:bidi="ar"/>
        </w:rPr>
        <w:t>①②④</w:t>
      </w:r>
      <w:r>
        <w:rPr>
          <w:rFonts w:hint="eastAsia" w:asciiTheme="minorEastAsia" w:hAnsiTheme="minorEastAsia" w:eastAsiaTheme="minorEastAsia" w:cstheme="minorEastAsia"/>
          <w:color w:val="auto"/>
          <w:kern w:val="0"/>
          <w:sz w:val="24"/>
          <w:szCs w:val="24"/>
          <w:lang w:val="en-US" w:eastAsia="zh-CN" w:bidi="ar"/>
        </w:rPr>
        <w:t xml:space="preserve">    D.</w:t>
      </w:r>
      <w:r>
        <w:rPr>
          <w:rFonts w:hint="eastAsia" w:asciiTheme="minorEastAsia" w:hAnsiTheme="minorEastAsia" w:eastAsiaTheme="minorEastAsia" w:cstheme="minorEastAsia"/>
          <w:color w:val="auto"/>
          <w:kern w:val="0"/>
          <w:sz w:val="24"/>
          <w:szCs w:val="24"/>
          <w:lang w:val="en-US" w:eastAsia="zh-CN" w:bidi="ar"/>
        </w:rPr>
        <w:t>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10.</w:t>
      </w:r>
      <w:r>
        <w:rPr>
          <w:rFonts w:hint="eastAsia" w:asciiTheme="minorEastAsia" w:hAnsiTheme="minorEastAsia" w:eastAsiaTheme="minorEastAsia" w:cstheme="minorEastAsia"/>
          <w:color w:val="auto"/>
          <w:kern w:val="0"/>
          <w:sz w:val="24"/>
          <w:szCs w:val="24"/>
          <w:lang w:val="en-US" w:eastAsia="zh-CN" w:bidi="ar"/>
        </w:rPr>
        <w:t>现阶段，下岗职工基本生活保障制度、失业保险制度、城乡最低生活保障制度、养老保险、医疗保险制度构成了中国特色的社会保障制度。</w:t>
      </w:r>
      <w:r>
        <w:rPr>
          <w:rFonts w:hint="eastAsia" w:asciiTheme="minorEastAsia" w:hAnsiTheme="minorEastAsia" w:eastAsiaTheme="minorEastAsia" w:cstheme="minorEastAsia"/>
          <w:color w:val="auto"/>
          <w:kern w:val="0"/>
          <w:sz w:val="24"/>
          <w:szCs w:val="24"/>
          <w:lang w:val="en-US" w:eastAsia="zh-CN" w:bidi="ar"/>
        </w:rPr>
        <w:t>下面说法错误的是（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A.</w:t>
      </w:r>
      <w:r>
        <w:rPr>
          <w:rFonts w:hint="eastAsia" w:asciiTheme="minorEastAsia" w:hAnsiTheme="minorEastAsia" w:eastAsiaTheme="minorEastAsia" w:cstheme="minorEastAsia"/>
          <w:color w:val="auto"/>
          <w:kern w:val="0"/>
          <w:sz w:val="24"/>
          <w:szCs w:val="24"/>
          <w:lang w:val="en-US" w:eastAsia="zh-CN" w:bidi="ar"/>
        </w:rPr>
        <w:t>我国的社会保障制度体现了正义，正义因制度而有保证</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B.有了这样的制度，即使是处在社会最底层的人，也能得到最基本的生存保障和</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社会关爱</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C.</w:t>
      </w:r>
      <w:r>
        <w:rPr>
          <w:rFonts w:hint="eastAsia" w:asciiTheme="minorEastAsia" w:hAnsiTheme="minorEastAsia" w:eastAsiaTheme="minorEastAsia" w:cstheme="minorEastAsia"/>
          <w:color w:val="auto"/>
          <w:kern w:val="0"/>
          <w:sz w:val="24"/>
          <w:szCs w:val="24"/>
          <w:lang w:val="en-US" w:eastAsia="zh-CN" w:bidi="ar"/>
        </w:rPr>
        <w:t>正义的制度是为处于社会最不利地位的群体制定的</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D.正义通过制度的调节，避免严重的社会分化，以利于社会健康持续发展，造福</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每一个社会成员</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11.2016年5月的“科技三会”上，习近平同志强调：“科技兴则民族兴，科技强则国家强...要在我国发展新的历史起点上，把科技创制新摆在更加重要的位置，吹响建设世界科技强国的号角。“由此可以看出</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①科技创新能力越来越成为综合国力竞争的决定性因素</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②科学技术是第一生产力</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③实施科教兴国和人才强国战略，必须加强科技创新和教育创新</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@要提高科技创新能力，首先要加强文化创新。</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A.</w:t>
      </w:r>
      <w:r>
        <w:rPr>
          <w:rFonts w:hint="eastAsia" w:asciiTheme="minorEastAsia" w:hAnsiTheme="minorEastAsia" w:eastAsiaTheme="minorEastAsia" w:cstheme="minorEastAsia"/>
          <w:color w:val="auto"/>
          <w:kern w:val="0"/>
          <w:sz w:val="24"/>
          <w:szCs w:val="24"/>
          <w:lang w:val="en-US" w:eastAsia="zh-CN" w:bidi="ar"/>
        </w:rPr>
        <w:t xml:space="preserve">①②③       </w:t>
      </w:r>
      <w:r>
        <w:rPr>
          <w:rFonts w:hint="eastAsia" w:asciiTheme="minorEastAsia" w:hAnsiTheme="minorEastAsia" w:eastAsiaTheme="minorEastAsia" w:cstheme="minorEastAsia"/>
          <w:color w:val="auto"/>
          <w:kern w:val="0"/>
          <w:sz w:val="24"/>
          <w:szCs w:val="24"/>
          <w:lang w:val="en-US" w:eastAsia="zh-CN" w:bidi="ar"/>
        </w:rPr>
        <w:t>B.</w:t>
      </w:r>
      <w:r>
        <w:rPr>
          <w:rFonts w:hint="eastAsia" w:asciiTheme="minorEastAsia" w:hAnsiTheme="minorEastAsia" w:eastAsiaTheme="minorEastAsia" w:cstheme="minorEastAsia"/>
          <w:color w:val="auto"/>
          <w:kern w:val="0"/>
          <w:sz w:val="24"/>
          <w:szCs w:val="24"/>
          <w:lang w:val="en-US" w:eastAsia="zh-CN" w:bidi="ar"/>
        </w:rPr>
        <w:t xml:space="preserve">②③④     </w:t>
      </w:r>
      <w:r>
        <w:rPr>
          <w:rFonts w:hint="eastAsia" w:asciiTheme="minorEastAsia" w:hAnsiTheme="minorEastAsia" w:eastAsiaTheme="minorEastAsia" w:cstheme="minorEastAsia"/>
          <w:color w:val="auto"/>
          <w:kern w:val="0"/>
          <w:sz w:val="24"/>
          <w:szCs w:val="24"/>
          <w:lang w:val="en-US" w:eastAsia="zh-CN" w:bidi="ar"/>
        </w:rPr>
        <w:t> </w:t>
      </w:r>
      <w:r>
        <w:rPr>
          <w:rFonts w:hint="eastAsia" w:asciiTheme="minorEastAsia" w:hAnsiTheme="minorEastAsia" w:eastAsiaTheme="minorEastAsia" w:cstheme="minorEastAsia"/>
          <w:color w:val="auto"/>
          <w:kern w:val="0"/>
          <w:sz w:val="24"/>
          <w:szCs w:val="24"/>
          <w:lang w:val="en-US" w:eastAsia="zh-CN" w:bidi="ar"/>
        </w:rPr>
        <w:t xml:space="preserve">  C.①②④       D.①③④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12.内藏古自治区认真贯彻党和国家政策，编译出版各类蒙古文教材及教铺</w:t>
      </w:r>
      <w:r>
        <w:rPr>
          <w:rFonts w:hint="eastAsia" w:asciiTheme="minorEastAsia" w:hAnsiTheme="minorEastAsia" w:eastAsiaTheme="minorEastAsia" w:cstheme="minorEastAsia"/>
          <w:color w:val="auto"/>
          <w:kern w:val="0"/>
          <w:sz w:val="24"/>
          <w:szCs w:val="24"/>
          <w:lang w:val="en-US" w:eastAsia="zh-CN" w:bidi="ar"/>
        </w:rPr>
        <w:t>资</w:t>
      </w:r>
      <w:r>
        <w:rPr>
          <w:rFonts w:hint="eastAsia" w:asciiTheme="minorEastAsia" w:hAnsiTheme="minorEastAsia" w:eastAsiaTheme="minorEastAsia" w:cstheme="minorEastAsia"/>
          <w:color w:val="auto"/>
          <w:kern w:val="0"/>
          <w:sz w:val="24"/>
          <w:szCs w:val="24"/>
          <w:lang w:val="en-US" w:eastAsia="zh-CN" w:bidi="ar"/>
        </w:rPr>
        <w:t>料1000余种；完成了</w:t>
      </w:r>
      <w:r>
        <w:rPr>
          <w:rFonts w:hint="eastAsia" w:asciiTheme="minorEastAsia" w:hAnsiTheme="minorEastAsia" w:eastAsiaTheme="minorEastAsia" w:cstheme="minorEastAsia"/>
          <w:color w:val="auto"/>
          <w:kern w:val="0"/>
          <w:sz w:val="24"/>
          <w:szCs w:val="24"/>
          <w:lang w:val="en-US" w:eastAsia="zh-CN" w:bidi="ar"/>
        </w:rPr>
        <w:t>蒙</w:t>
      </w:r>
      <w:r>
        <w:rPr>
          <w:rFonts w:hint="eastAsia" w:asciiTheme="minorEastAsia" w:hAnsiTheme="minorEastAsia" w:eastAsiaTheme="minorEastAsia" w:cstheme="minorEastAsia"/>
          <w:color w:val="auto"/>
          <w:kern w:val="0"/>
          <w:sz w:val="24"/>
          <w:szCs w:val="24"/>
          <w:lang w:val="en-US" w:eastAsia="zh-CN" w:bidi="ar"/>
        </w:rPr>
        <w:t>古文版中小学教学资源开发建设任务；实现了民族教育的义务教育阶段全面免费。这些举措（</w:t>
      </w: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①有利于维护民族平等、团结、互助、和谐的社会主义新型民族关系②体现了民族平等、团结、共同繁荣的原则③能够消除地区差别，实现民族融合④有利于少数民放文化的传承发展。</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A.①②③0B.②③④ c.①②④D.①③④</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13.如表是2014年环保部和国家资源部发布的全国土壤污染情况调查统计结果调查结果警示我们（   ）</w:t>
      </w:r>
    </w:p>
    <w:tbl>
      <w:tblPr>
        <w:tblStyle w:val="13"/>
        <w:tblW w:w="78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755"/>
        <w:gridCol w:w="1290"/>
        <w:gridCol w:w="1290"/>
        <w:gridCol w:w="1290"/>
        <w:gridCol w:w="22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755" w:type="dxa"/>
            <w:tcBorders>
              <w:top w:val="single" w:color="auto" w:sz="6" w:space="0"/>
              <w:left w:val="single" w:color="auto" w:sz="6" w:space="0"/>
              <w:bottom w:val="single" w:color="auto" w:sz="6" w:space="0"/>
              <w:right w:val="single" w:color="auto" w:sz="6" w:space="0"/>
            </w:tcBorders>
            <w:shd w:val="clear" w:color="auto" w:fill="FFFFFF"/>
            <w:tcMar>
              <w:top w:w="120" w:type="dxa"/>
              <w:left w:w="120" w:type="dxa"/>
              <w:bottom w:w="120" w:type="dxa"/>
              <w:right w:w="120" w:type="dxa"/>
            </w:tcMar>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轻微污染</w:t>
            </w:r>
          </w:p>
        </w:tc>
        <w:tc>
          <w:tcPr>
            <w:tcW w:w="1290" w:type="dxa"/>
            <w:tcBorders>
              <w:top w:val="single" w:color="auto" w:sz="6" w:space="0"/>
              <w:left w:val="single" w:color="auto" w:sz="6" w:space="0"/>
              <w:bottom w:val="single" w:color="auto" w:sz="6" w:space="0"/>
              <w:right w:val="single" w:color="auto" w:sz="6" w:space="0"/>
            </w:tcBorders>
            <w:shd w:val="clear" w:color="auto" w:fill="FFFFFF"/>
            <w:tcMar>
              <w:top w:w="120" w:type="dxa"/>
              <w:left w:w="120" w:type="dxa"/>
              <w:bottom w:w="120" w:type="dxa"/>
              <w:right w:w="120" w:type="dxa"/>
            </w:tcMar>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轻度污染</w:t>
            </w:r>
          </w:p>
        </w:tc>
        <w:tc>
          <w:tcPr>
            <w:tcW w:w="1290" w:type="dxa"/>
            <w:tcBorders>
              <w:top w:val="single" w:color="auto" w:sz="6" w:space="0"/>
              <w:left w:val="single" w:color="auto" w:sz="6" w:space="0"/>
              <w:bottom w:val="single" w:color="auto" w:sz="6" w:space="0"/>
              <w:right w:val="single" w:color="auto" w:sz="6" w:space="0"/>
            </w:tcBorders>
            <w:shd w:val="clear" w:color="auto" w:fill="FFFFFF"/>
            <w:tcMar>
              <w:top w:w="120" w:type="dxa"/>
              <w:left w:w="120" w:type="dxa"/>
              <w:bottom w:w="120" w:type="dxa"/>
              <w:right w:w="120" w:type="dxa"/>
            </w:tcMar>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中度污染</w:t>
            </w:r>
          </w:p>
        </w:tc>
        <w:tc>
          <w:tcPr>
            <w:tcW w:w="1290" w:type="dxa"/>
            <w:tcBorders>
              <w:top w:val="single" w:color="auto" w:sz="6" w:space="0"/>
              <w:left w:val="single" w:color="auto" w:sz="6" w:space="0"/>
              <w:bottom w:val="single" w:color="auto" w:sz="6" w:space="0"/>
              <w:right w:val="single" w:color="auto" w:sz="6" w:space="0"/>
            </w:tcBorders>
            <w:shd w:val="clear" w:color="auto" w:fill="FFFFFF"/>
            <w:tcMar>
              <w:top w:w="120" w:type="dxa"/>
              <w:left w:w="120" w:type="dxa"/>
              <w:bottom w:w="120" w:type="dxa"/>
              <w:right w:w="120" w:type="dxa"/>
            </w:tcMar>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重度污染</w:t>
            </w:r>
          </w:p>
        </w:tc>
        <w:tc>
          <w:tcPr>
            <w:tcW w:w="2265" w:type="dxa"/>
            <w:tcBorders>
              <w:top w:val="single" w:color="auto" w:sz="6" w:space="0"/>
              <w:left w:val="single" w:color="auto" w:sz="6" w:space="0"/>
              <w:bottom w:val="single" w:color="auto" w:sz="6" w:space="0"/>
              <w:right w:val="single" w:color="auto" w:sz="6" w:space="0"/>
            </w:tcBorders>
            <w:shd w:val="clear" w:color="auto" w:fill="FFFFFF"/>
            <w:tcMar>
              <w:top w:w="120" w:type="dxa"/>
              <w:left w:w="120" w:type="dxa"/>
              <w:bottom w:w="120" w:type="dxa"/>
              <w:right w:w="120" w:type="dxa"/>
            </w:tcMar>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全国土壤总的超标率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84" w:hRule="atLeast"/>
        </w:trPr>
        <w:tc>
          <w:tcPr>
            <w:tcW w:w="1755" w:type="dxa"/>
            <w:tcBorders>
              <w:top w:val="single" w:color="auto" w:sz="6" w:space="0"/>
              <w:left w:val="single" w:color="auto" w:sz="6" w:space="0"/>
              <w:bottom w:val="single" w:color="auto" w:sz="6" w:space="0"/>
              <w:right w:val="single" w:color="auto" w:sz="6" w:space="0"/>
            </w:tcBorders>
            <w:shd w:val="clear" w:color="auto" w:fill="FFFFFF"/>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before="157" w:beforeLines="5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drawing>
                <wp:inline distT="0" distB="0" distL="114300" distR="114300">
                  <wp:extent cx="495300" cy="257175"/>
                  <wp:effectExtent l="0" t="0" r="0" b="9525"/>
                  <wp:docPr id="47"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 descr="IMG_256"/>
                          <pic:cNvPicPr>
                            <a:picLocks noChangeAspect="1"/>
                          </pic:cNvPicPr>
                        </pic:nvPicPr>
                        <pic:blipFill>
                          <a:blip r:embed="rId7"/>
                          <a:stretch>
                            <a:fillRect/>
                          </a:stretch>
                        </pic:blipFill>
                        <pic:spPr>
                          <a:xfrm>
                            <a:off x="0" y="0"/>
                            <a:ext cx="495300" cy="257175"/>
                          </a:xfrm>
                          <a:prstGeom prst="rect">
                            <a:avLst/>
                          </a:prstGeom>
                          <a:noFill/>
                          <a:ln w="9525">
                            <a:noFill/>
                          </a:ln>
                        </pic:spPr>
                      </pic:pic>
                    </a:graphicData>
                  </a:graphic>
                </wp:inline>
              </w:drawing>
            </w:r>
          </w:p>
        </w:tc>
        <w:tc>
          <w:tcPr>
            <w:tcW w:w="1290" w:type="dxa"/>
            <w:tcBorders>
              <w:top w:val="single" w:color="auto" w:sz="6" w:space="0"/>
              <w:left w:val="single" w:color="auto" w:sz="6" w:space="0"/>
              <w:bottom w:val="single" w:color="auto" w:sz="6" w:space="0"/>
              <w:right w:val="single" w:color="auto" w:sz="6" w:space="0"/>
            </w:tcBorders>
            <w:shd w:val="clear" w:color="auto" w:fill="FFFFFF"/>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before="157" w:beforeLines="5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drawing>
                <wp:inline distT="0" distB="0" distL="114300" distR="114300">
                  <wp:extent cx="419100" cy="257175"/>
                  <wp:effectExtent l="0" t="0" r="0" b="9525"/>
                  <wp:docPr id="4"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7"/>
                          <pic:cNvPicPr>
                            <a:picLocks noChangeAspect="1"/>
                          </pic:cNvPicPr>
                        </pic:nvPicPr>
                        <pic:blipFill>
                          <a:blip r:embed="rId8"/>
                          <a:stretch>
                            <a:fillRect/>
                          </a:stretch>
                        </pic:blipFill>
                        <pic:spPr>
                          <a:xfrm>
                            <a:off x="0" y="0"/>
                            <a:ext cx="419100" cy="257175"/>
                          </a:xfrm>
                          <a:prstGeom prst="rect">
                            <a:avLst/>
                          </a:prstGeom>
                          <a:noFill/>
                          <a:ln w="9525">
                            <a:noFill/>
                          </a:ln>
                        </pic:spPr>
                      </pic:pic>
                    </a:graphicData>
                  </a:graphic>
                </wp:inline>
              </w:drawing>
            </w:r>
          </w:p>
        </w:tc>
        <w:tc>
          <w:tcPr>
            <w:tcW w:w="1290" w:type="dxa"/>
            <w:tcBorders>
              <w:top w:val="single" w:color="auto" w:sz="6" w:space="0"/>
              <w:left w:val="single" w:color="auto" w:sz="6" w:space="0"/>
              <w:bottom w:val="single" w:color="auto" w:sz="6" w:space="0"/>
              <w:right w:val="single" w:color="auto" w:sz="6" w:space="0"/>
            </w:tcBorders>
            <w:shd w:val="clear" w:color="auto" w:fill="FFFFFF"/>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before="157" w:beforeLines="5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drawing>
                <wp:inline distT="0" distB="0" distL="114300" distR="114300">
                  <wp:extent cx="419100" cy="257175"/>
                  <wp:effectExtent l="0" t="0" r="0" b="9525"/>
                  <wp:docPr id="5" name="图片 4"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8"/>
                          <pic:cNvPicPr>
                            <a:picLocks noChangeAspect="1"/>
                          </pic:cNvPicPr>
                        </pic:nvPicPr>
                        <pic:blipFill>
                          <a:blip r:embed="rId9"/>
                          <a:stretch>
                            <a:fillRect/>
                          </a:stretch>
                        </pic:blipFill>
                        <pic:spPr>
                          <a:xfrm>
                            <a:off x="0" y="0"/>
                            <a:ext cx="419100" cy="257175"/>
                          </a:xfrm>
                          <a:prstGeom prst="rect">
                            <a:avLst/>
                          </a:prstGeom>
                          <a:noFill/>
                          <a:ln w="9525">
                            <a:noFill/>
                          </a:ln>
                        </pic:spPr>
                      </pic:pic>
                    </a:graphicData>
                  </a:graphic>
                </wp:inline>
              </w:drawing>
            </w:r>
          </w:p>
        </w:tc>
        <w:tc>
          <w:tcPr>
            <w:tcW w:w="1290" w:type="dxa"/>
            <w:tcBorders>
              <w:top w:val="single" w:color="auto" w:sz="6" w:space="0"/>
              <w:left w:val="single" w:color="auto" w:sz="6" w:space="0"/>
              <w:bottom w:val="single" w:color="auto" w:sz="6" w:space="0"/>
              <w:right w:val="single" w:color="auto" w:sz="6" w:space="0"/>
            </w:tcBorders>
            <w:shd w:val="clear" w:color="auto" w:fill="FFFFFF"/>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before="157" w:beforeLines="5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drawing>
                <wp:inline distT="0" distB="0" distL="114300" distR="114300">
                  <wp:extent cx="419100" cy="257175"/>
                  <wp:effectExtent l="0" t="0" r="0" b="9525"/>
                  <wp:docPr id="6" name="图片 5"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G_259"/>
                          <pic:cNvPicPr>
                            <a:picLocks noChangeAspect="1"/>
                          </pic:cNvPicPr>
                        </pic:nvPicPr>
                        <pic:blipFill>
                          <a:blip r:embed="rId10"/>
                          <a:stretch>
                            <a:fillRect/>
                          </a:stretch>
                        </pic:blipFill>
                        <pic:spPr>
                          <a:xfrm>
                            <a:off x="0" y="0"/>
                            <a:ext cx="419100" cy="257175"/>
                          </a:xfrm>
                          <a:prstGeom prst="rect">
                            <a:avLst/>
                          </a:prstGeom>
                          <a:noFill/>
                          <a:ln w="9525">
                            <a:noFill/>
                          </a:ln>
                        </pic:spPr>
                      </pic:pic>
                    </a:graphicData>
                  </a:graphic>
                </wp:inline>
              </w:drawing>
            </w:r>
          </w:p>
        </w:tc>
        <w:tc>
          <w:tcPr>
            <w:tcW w:w="2265" w:type="dxa"/>
            <w:tcBorders>
              <w:top w:val="single" w:color="auto" w:sz="6" w:space="0"/>
              <w:left w:val="single" w:color="auto" w:sz="6" w:space="0"/>
              <w:bottom w:val="single" w:color="auto" w:sz="6" w:space="0"/>
              <w:right w:val="single" w:color="auto" w:sz="6" w:space="0"/>
            </w:tcBorders>
            <w:shd w:val="clear" w:color="auto" w:fill="FFFFFF"/>
            <w:tcMar>
              <w:top w:w="120" w:type="dxa"/>
              <w:left w:w="120" w:type="dxa"/>
              <w:bottom w:w="120" w:type="dxa"/>
              <w:right w:w="120" w:type="dxa"/>
            </w:tcMar>
            <w:vAlign w:val="center"/>
          </w:tcPr>
          <w:p>
            <w:pPr>
              <w:keepNext w:val="0"/>
              <w:keepLines w:val="0"/>
              <w:pageBreakBefore w:val="0"/>
              <w:widowControl w:val="0"/>
              <w:kinsoku/>
              <w:wordWrap/>
              <w:overflowPunct/>
              <w:topLinePunct w:val="0"/>
              <w:autoSpaceDE/>
              <w:autoSpaceDN/>
              <w:bidi w:val="0"/>
              <w:adjustRightInd/>
              <w:snapToGrid/>
              <w:spacing w:before="157" w:beforeLines="50"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drawing>
                <wp:inline distT="0" distB="0" distL="114300" distR="114300">
                  <wp:extent cx="495300" cy="257175"/>
                  <wp:effectExtent l="0" t="0" r="0" b="9525"/>
                  <wp:docPr id="7" name="图片 6"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60"/>
                          <pic:cNvPicPr>
                            <a:picLocks noChangeAspect="1"/>
                          </pic:cNvPicPr>
                        </pic:nvPicPr>
                        <pic:blipFill>
                          <a:blip r:embed="rId11"/>
                          <a:stretch>
                            <a:fillRect/>
                          </a:stretch>
                        </pic:blipFill>
                        <pic:spPr>
                          <a:xfrm>
                            <a:off x="0" y="0"/>
                            <a:ext cx="495300" cy="257175"/>
                          </a:xfrm>
                          <a:prstGeom prst="rect">
                            <a:avLst/>
                          </a:prstGeom>
                          <a:noFill/>
                          <a:ln w="9525">
                            <a:noFill/>
                          </a:ln>
                        </pic:spPr>
                      </pic:pic>
                    </a:graphicData>
                  </a:graphic>
                </wp:inline>
              </w:drawing>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上述统计情况警示我们(    ) </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①我国土壤污染整体状况不容乐观的  ②</w:t>
      </w:r>
      <w:r>
        <w:rPr>
          <w:rFonts w:hint="eastAsia" w:asciiTheme="minorEastAsia" w:hAnsiTheme="minorEastAsia" w:eastAsiaTheme="minorEastAsia" w:cstheme="minorEastAsia"/>
          <w:color w:val="auto"/>
          <w:kern w:val="0"/>
          <w:sz w:val="24"/>
          <w:szCs w:val="24"/>
          <w:lang w:val="en-US" w:eastAsia="zh-CN" w:bidi="ar"/>
        </w:rPr>
        <w:t>要重视生态文明建设，增强节约资源和保护环境的意识</w:t>
      </w:r>
      <w:r>
        <w:rPr>
          <w:rFonts w:hint="eastAsia" w:asciiTheme="minorEastAsia" w:hAnsiTheme="minorEastAsia" w:eastAsiaTheme="minorEastAsia" w:cstheme="minorEastAsia"/>
          <w:color w:val="auto"/>
          <w:kern w:val="0"/>
          <w:sz w:val="24"/>
          <w:szCs w:val="24"/>
          <w:lang w:val="en-US" w:eastAsia="zh-CN" w:bidi="ar"/>
        </w:rPr>
        <w:t> </w:t>
      </w: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③要尊重自然、顺应自然、保护自然  ④保护土壤不受污染是当前中心工作.</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A.</w:t>
      </w:r>
      <w:r>
        <w:rPr>
          <w:rFonts w:hint="eastAsia" w:asciiTheme="minorEastAsia" w:hAnsiTheme="minorEastAsia" w:eastAsiaTheme="minorEastAsia" w:cstheme="minorEastAsia"/>
          <w:color w:val="auto"/>
          <w:kern w:val="0"/>
          <w:sz w:val="24"/>
          <w:szCs w:val="24"/>
          <w:lang w:val="en-US" w:eastAsia="zh-CN" w:bidi="ar"/>
        </w:rPr>
        <w:t>①②③</w:t>
      </w:r>
      <w:r>
        <w:rPr>
          <w:rFonts w:hint="eastAsia" w:asciiTheme="minorEastAsia" w:hAnsiTheme="minorEastAsia" w:eastAsiaTheme="minorEastAsia" w:cstheme="minorEastAsia"/>
          <w:color w:val="auto"/>
          <w:kern w:val="0"/>
          <w:sz w:val="24"/>
          <w:szCs w:val="24"/>
          <w:lang w:val="en-US" w:eastAsia="zh-CN" w:bidi="ar"/>
        </w:rPr>
        <w:t xml:space="preserve">   B.</w:t>
      </w:r>
      <w:r>
        <w:rPr>
          <w:rFonts w:hint="eastAsia" w:asciiTheme="minorEastAsia" w:hAnsiTheme="minorEastAsia" w:eastAsiaTheme="minorEastAsia" w:cstheme="minorEastAsia"/>
          <w:color w:val="auto"/>
          <w:kern w:val="0"/>
          <w:sz w:val="24"/>
          <w:szCs w:val="24"/>
          <w:lang w:val="en-US" w:eastAsia="zh-CN" w:bidi="ar"/>
        </w:rPr>
        <w:t>②③④</w:t>
      </w:r>
      <w:r>
        <w:rPr>
          <w:rFonts w:hint="eastAsia" w:asciiTheme="minorEastAsia" w:hAnsiTheme="minorEastAsia" w:eastAsiaTheme="minorEastAsia" w:cstheme="minorEastAsia"/>
          <w:color w:val="auto"/>
          <w:kern w:val="0"/>
          <w:sz w:val="24"/>
          <w:szCs w:val="24"/>
          <w:lang w:val="en-US" w:eastAsia="zh-CN" w:bidi="ar"/>
        </w:rPr>
        <w:t xml:space="preserve">   C.</w:t>
      </w:r>
      <w:r>
        <w:rPr>
          <w:rFonts w:hint="eastAsia" w:asciiTheme="minorEastAsia" w:hAnsiTheme="minorEastAsia" w:eastAsiaTheme="minorEastAsia" w:cstheme="minorEastAsia"/>
          <w:color w:val="auto"/>
          <w:kern w:val="0"/>
          <w:sz w:val="24"/>
          <w:szCs w:val="24"/>
          <w:lang w:val="en-US" w:eastAsia="zh-CN" w:bidi="ar"/>
        </w:rPr>
        <w:t>①②④</w:t>
      </w:r>
      <w:r>
        <w:rPr>
          <w:rFonts w:hint="eastAsia" w:asciiTheme="minorEastAsia" w:hAnsiTheme="minorEastAsia" w:eastAsiaTheme="minorEastAsia" w:cstheme="minorEastAsia"/>
          <w:color w:val="auto"/>
          <w:kern w:val="0"/>
          <w:sz w:val="24"/>
          <w:szCs w:val="24"/>
          <w:lang w:val="en-US" w:eastAsia="zh-CN" w:bidi="ar"/>
        </w:rPr>
        <w:t xml:space="preserve">    D.</w:t>
      </w:r>
      <w:r>
        <w:rPr>
          <w:rFonts w:hint="eastAsia" w:asciiTheme="minorEastAsia" w:hAnsiTheme="minorEastAsia" w:eastAsiaTheme="minorEastAsia" w:cstheme="minorEastAsia"/>
          <w:color w:val="auto"/>
          <w:kern w:val="0"/>
          <w:sz w:val="24"/>
          <w:szCs w:val="24"/>
          <w:lang w:val="en-US" w:eastAsia="zh-CN" w:bidi="ar"/>
        </w:rPr>
        <w:t>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14.九年级某班的一次普法讨论会上，同学们各抒己见，争相陈述自己对宪法的认识。其中错误的观点是</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A.宪法规定了国家性质、根本制度、根本任务。可见，国家生活中的根本问题是由宪法规定</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B.母法是子法、普通法律是母法，母法的制定源于普通法律</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C.宪法是一切组织和个人的根本活动准则，宪法的制定和修改程序也比普通法律更严格</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D.依法治国首先是依宪治国</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15.近年我国放宽政策，对月销售额和月营业额2-3万的小微企业纳税人免征增值税、营业税。这一举指说明（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 xml:space="preserve">A.小微企业是公有制经济的重要组成部分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B.国家鼓励支持非公有制经济发展</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C.小微企业增强了国民经济的活力，成为我国经济的主体</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D.小微企业将成为我国国民经济的主导力量</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16.2017年5月14日至5月15日，“一带一路”国际合作高峰论坛在北京召开。130多个国家，约1500</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名贯宾，包括29国国家元首和政府首施出席峰会。中国主持如此大型的国际性会议说明（）</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A.当第一切国际事务都离不开中国     B.中国在国际舞台上起着决定性作用</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C.中国的国际影响力日益提高         D.中国已跻身于发达国家行列</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17.据有关专家的评估预测，2050年以前，中国内地将有13个省市率先实现现代化，其中，上海、北京遥遥领先，但是贵州、西藏等地区可能美到2060年和2080年才能实现这一目标。对此，同学们持有不同的看法，你认为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①小赵：实现共同富裕是一个过程，但时间不应有先后</w:t>
      </w: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②小张：共同富裕不是同时富裕</w:t>
      </w: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③小李；共同富裕在我国各地就是同等富裕</w:t>
      </w: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④小王：鼓励一部分</w:t>
      </w:r>
      <w:r>
        <w:rPr>
          <w:rFonts w:hint="eastAsia" w:asciiTheme="minorEastAsia" w:hAnsiTheme="minorEastAsia" w:eastAsiaTheme="minorEastAsia" w:cstheme="minorEastAsia"/>
          <w:color w:val="auto"/>
          <w:kern w:val="0"/>
          <w:sz w:val="24"/>
          <w:szCs w:val="24"/>
          <w:lang w:val="en-US" w:eastAsia="zh-CN" w:bidi="ar"/>
        </w:rPr>
        <w:t>人、一部分地区通过诚实劳动和合法经营先富起来，形成示范效应，并通过先富者带动和帮助后富者，才能逐步实现共同富裕。</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A.①②     B.③④      c.①③       D.②④</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18.2016年，我国开展了“最美孝心少年”“最美乡村教师”</w:t>
      </w:r>
      <w:r>
        <w:rPr>
          <w:rFonts w:hint="eastAsia" w:asciiTheme="minorEastAsia" w:hAnsiTheme="minorEastAsia" w:eastAsiaTheme="minorEastAsia" w:cstheme="minorEastAsia"/>
          <w:color w:val="auto"/>
          <w:kern w:val="0"/>
          <w:sz w:val="24"/>
          <w:szCs w:val="24"/>
          <w:lang w:val="en-US" w:eastAsia="zh-CN" w:bidi="ar"/>
        </w:rPr>
        <w:t>“感动中国”</w:t>
      </w:r>
      <w:r>
        <w:rPr>
          <w:rFonts w:hint="eastAsia" w:asciiTheme="minorEastAsia" w:hAnsiTheme="minorEastAsia" w:eastAsiaTheme="minorEastAsia" w:cstheme="minorEastAsia"/>
          <w:color w:val="auto"/>
          <w:kern w:val="0"/>
          <w:sz w:val="24"/>
          <w:szCs w:val="24"/>
          <w:lang w:val="en-US" w:eastAsia="zh-CN" w:bidi="ar"/>
        </w:rPr>
        <w:t>等一系列</w:t>
      </w:r>
      <w:r>
        <w:rPr>
          <w:rFonts w:hint="eastAsia" w:asciiTheme="minorEastAsia" w:hAnsiTheme="minorEastAsia" w:eastAsiaTheme="minorEastAsia" w:cstheme="minorEastAsia"/>
          <w:color w:val="auto"/>
          <w:kern w:val="0"/>
          <w:sz w:val="24"/>
          <w:szCs w:val="24"/>
          <w:lang w:val="en-US" w:eastAsia="zh-CN" w:bidi="ar"/>
        </w:rPr>
        <w:t>评选与表彰</w:t>
      </w:r>
      <w:r>
        <w:rPr>
          <w:rFonts w:hint="eastAsia" w:asciiTheme="minorEastAsia" w:hAnsiTheme="minorEastAsia" w:eastAsiaTheme="minorEastAsia" w:cstheme="minorEastAsia"/>
          <w:color w:val="auto"/>
          <w:kern w:val="0"/>
          <w:sz w:val="24"/>
          <w:szCs w:val="24"/>
          <w:lang w:val="en-US" w:eastAsia="zh-CN" w:bidi="ar"/>
        </w:rPr>
        <w:t>活动</w:t>
      </w:r>
      <w:r>
        <w:rPr>
          <w:rFonts w:hint="eastAsia" w:asciiTheme="minorEastAsia" w:hAnsiTheme="minorEastAsia" w:eastAsiaTheme="minorEastAsia" w:cstheme="minorEastAsia"/>
          <w:color w:val="auto"/>
          <w:kern w:val="0"/>
          <w:sz w:val="24"/>
          <w:szCs w:val="24"/>
          <w:lang w:val="en-US" w:eastAsia="zh-CN" w:bidi="ar"/>
        </w:rPr>
        <w:t>，加强了社会主义（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A: 思想道德建设</w:t>
      </w: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B: 物质文明建设</w:t>
      </w: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C: 政治文明建设</w:t>
      </w: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D: 生态文明建设</w:t>
      </w:r>
    </w:p>
    <w:p>
      <w:pPr>
        <w:keepNext w:val="0"/>
        <w:keepLines w:val="0"/>
        <w:pageBreakBefore w:val="0"/>
        <w:widowControl/>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b/>
          <w:bCs/>
          <w:color w:val="auto"/>
          <w:kern w:val="0"/>
          <w:sz w:val="24"/>
          <w:szCs w:val="24"/>
          <w:lang w:val="en-US" w:eastAsia="zh-CN" w:bidi="ar"/>
        </w:rPr>
      </w:pPr>
      <w:r>
        <w:rPr>
          <w:rFonts w:hint="eastAsia" w:asciiTheme="minorEastAsia" w:hAnsiTheme="minorEastAsia" w:eastAsiaTheme="minorEastAsia" w:cstheme="minorEastAsia"/>
          <w:b/>
          <w:bCs/>
          <w:color w:val="auto"/>
          <w:kern w:val="0"/>
          <w:sz w:val="24"/>
          <w:szCs w:val="24"/>
          <w:lang w:val="en-US" w:eastAsia="zh-CN" w:bidi="ar"/>
        </w:rPr>
        <w:t>二、非选择题（请将正确答案按要求写在答题卡的对应位置上。本题2个小题，共44分）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19.国家旅游局近日发布的《2016中国出境游游客文明形象年度调查报告》显示,逾八成中国受访者对本人境外旅游文明素质满意.境外受访者普遍认可中国出境旅游游客文明素质较五年前相比有所提升.数据显示,</w:t>
      </w:r>
      <w:r>
        <w:rPr>
          <w:rFonts w:hint="eastAsia" w:asciiTheme="minorEastAsia" w:hAnsiTheme="minorEastAsia" w:eastAsiaTheme="minorEastAsia" w:cstheme="minorEastAsia"/>
          <w:color w:val="auto"/>
          <w:kern w:val="0"/>
          <w:sz w:val="24"/>
          <w:szCs w:val="24"/>
          <w:lang w:val="en-US" w:eastAsia="zh-CN" w:bidi="ar"/>
        </w:rPr>
        <w:t> </w:t>
      </w:r>
      <w:r>
        <w:rPr>
          <w:rFonts w:hint="eastAsia" w:asciiTheme="minorEastAsia" w:hAnsiTheme="minorEastAsia" w:eastAsiaTheme="minorEastAsia" w:cstheme="minorEastAsia"/>
          <w:color w:val="auto"/>
          <w:kern w:val="0"/>
          <w:sz w:val="24"/>
          <w:szCs w:val="24"/>
          <w:lang w:val="en-US" w:eastAsia="zh-CN" w:bidi="ar"/>
        </w:rPr>
        <w:t>60.8</w:t>
      </w:r>
      <w:r>
        <w:rPr>
          <w:rFonts w:hint="eastAsia" w:asciiTheme="minorEastAsia" w:hAnsiTheme="minorEastAsia" w:eastAsiaTheme="minorEastAsia" w:cstheme="minorEastAsia"/>
          <w:color w:val="auto"/>
          <w:kern w:val="0"/>
          <w:sz w:val="24"/>
          <w:szCs w:val="24"/>
          <w:lang w:val="en-US" w:eastAsia="zh-CN" w:bidi="ar"/>
        </w:rPr>
        <w:t>％的受访者认为自己对中国游客的印象,影响了其对中国国家形象的认知.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（1）“满意”、“有所提升”等关键词说明了什么？（4分）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numPr>
          <w:ilvl w:val="0"/>
          <w:numId w:val="2"/>
        </w:numPr>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你认为部分国人出境旅游时，哪些行为有损自身及国家形象？（4分）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2"/>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材料中的“60.8</w:t>
      </w:r>
      <w:r>
        <w:rPr>
          <w:rFonts w:hint="eastAsia" w:asciiTheme="minorEastAsia" w:hAnsiTheme="minorEastAsia" w:eastAsiaTheme="minorEastAsia" w:cstheme="minorEastAsia"/>
          <w:color w:val="auto"/>
          <w:kern w:val="0"/>
          <w:sz w:val="24"/>
          <w:szCs w:val="24"/>
          <w:lang w:val="en-US" w:eastAsia="zh-CN" w:bidi="ar"/>
        </w:rPr>
        <w:t>％的受访者认为自己对中国游客的印象,影响了其对中国国家形象的认知</w:t>
      </w:r>
      <w:r>
        <w:rPr>
          <w:rFonts w:hint="eastAsia" w:asciiTheme="minorEastAsia" w:hAnsiTheme="minorEastAsia" w:eastAsiaTheme="minorEastAsia" w:cstheme="minorEastAsia"/>
          <w:color w:val="auto"/>
          <w:kern w:val="0"/>
          <w:sz w:val="24"/>
          <w:szCs w:val="24"/>
          <w:lang w:val="en-US" w:eastAsia="zh-CN" w:bidi="ar"/>
        </w:rPr>
        <w:t>”给我们什么启示？（12分）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20.某校研究性学习小组国绕”我看中国发展”的话题展开探究活动，请你参与其中完成下列任务：</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外交成就】2016年3月和6月，习近平主席两访中东欧，奏响对欧外交“中东欧协奏曲”；中国成功举办第十八次中欧领导人会晤，中法、中德各领域交流合作机制取得新成果；我国成功举办20国集团领导人杭州峰会（G20峰会）；11月，习近主席在秘鲁发表《同舟共济，扬帆远航，共创中拉美好未来》的演讲......</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（1）这些外交成就表明我国实行的一项基本国策是什么?为什么要实行这样的国策?（6分）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聚焦杭州峰会】2016年9月4日，G20杭州峰会文艺演出《最忆是杭州》在西湖唯美上演。音乐会在“春江花月夜”琵琶演奏中拉开帷幕。民间小调“采茶舞曲”，展现出采茶女们源于生活有充满诗情的劳作之美。“美丽的爱情传说”讲述了梁山伯和祝英台、许仙和白娘子等中国民间爱情故事。“高山流水”以古琴、中国鼓完美演绎，传递中国与世界相知相敬的美好愿望。</w:t>
      </w:r>
    </w:p>
    <w:p>
      <w:pPr>
        <w:keepNext w:val="0"/>
        <w:keepLines w:val="0"/>
        <w:pageBreakBefore w:val="0"/>
        <w:widowControl w:val="0"/>
        <w:numPr>
          <w:ilvl w:val="0"/>
          <w:numId w:val="3"/>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G20杭州峰会文艺演出是中华文化的缩影，请你谈谈你对中华文化的认识。（12分）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widowControl w:val="0"/>
        <w:numPr>
          <w:ilvl w:val="0"/>
          <w:numId w:val="3"/>
        </w:numPr>
        <w:kinsoku/>
        <w:wordWrap/>
        <w:overflowPunct/>
        <w:topLinePunct w:val="0"/>
        <w:autoSpaceDE/>
        <w:autoSpaceDN/>
        <w:bidi w:val="0"/>
        <w:adjustRightInd/>
        <w:snapToGrid/>
        <w:spacing w:line="312" w:lineRule="auto"/>
        <w:ind w:left="0" w:leftChars="0" w:right="0" w:rightChars="0"/>
        <w:jc w:val="both"/>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G20杭州峰会期间，处处可见志愿者的身影，他们用行动拥抱G20，用微笑欢迎中外来</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0" w:leftChars="0" w:right="0" w:rightChars="0" w:firstLine="720" w:firstLineChars="300"/>
        <w:jc w:val="both"/>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宾，可谓杭州的亮眼名片。你认为他们的志愿行动有什么意义?（6分）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一、选择题（36分）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1-5：CDBAC   6-10：CBADC    11-15：ACABB      16-18：CDA</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二、非选择题（44分）</w:t>
      </w:r>
    </w:p>
    <w:p>
      <w:pPr>
        <w:keepNext w:val="0"/>
        <w:keepLines w:val="0"/>
        <w:pageBreakBefore w:val="0"/>
        <w:widowControl/>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19.（20分）</w:t>
      </w:r>
    </w:p>
    <w:p>
      <w:pPr>
        <w:keepNext w:val="0"/>
        <w:keepLines w:val="0"/>
        <w:pageBreakBefore w:val="0"/>
        <w:widowControl/>
        <w:suppressLineNumbers w:val="0"/>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b/>
          <w:bCs/>
          <w:color w:val="auto"/>
          <w:kern w:val="0"/>
          <w:sz w:val="24"/>
          <w:szCs w:val="24"/>
          <w:lang w:val="en-US" w:eastAsia="zh-CN" w:bidi="ar"/>
        </w:rPr>
        <w:t>（1）说明我国公民的道德素质有所提高（2分）；我国的社会主义精神文明建设和先进文化建设取得了显著成效（2分）。</w:t>
      </w:r>
      <w:r>
        <w:rPr>
          <w:rFonts w:hint="eastAsia" w:asciiTheme="minorEastAsia" w:hAnsiTheme="minorEastAsia" w:eastAsiaTheme="minorEastAsia" w:cstheme="minorEastAsia"/>
          <w:b/>
          <w:bCs/>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评分说明：考生作答内容与上述答案意思基本相符即可；考生另有合理答案也可酌情给分。满分4分。</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建议评分阈值：1分</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b/>
          <w:bCs/>
          <w:color w:val="auto"/>
          <w:kern w:val="0"/>
          <w:sz w:val="24"/>
          <w:szCs w:val="24"/>
          <w:lang w:val="en-US" w:eastAsia="zh-CN" w:bidi="ar"/>
        </w:rPr>
        <w:t>（2）乱刻乱画、随地吐痰、大声喧哗、不按秩序排队、不尊重当地风俗等</w:t>
      </w:r>
      <w:r>
        <w:rPr>
          <w:rFonts w:hint="eastAsia" w:asciiTheme="minorEastAsia" w:hAnsiTheme="minorEastAsia" w:eastAsiaTheme="minorEastAsia" w:cstheme="minorEastAsia"/>
          <w:color w:val="auto"/>
          <w:kern w:val="0"/>
          <w:sz w:val="24"/>
          <w:szCs w:val="24"/>
          <w:lang w:val="en-US" w:eastAsia="zh-CN" w:bidi="ar"/>
        </w:rPr>
        <w:t>（4</w:t>
      </w:r>
      <w:r>
        <w:rPr>
          <w:rFonts w:hint="eastAsia" w:asciiTheme="minorEastAsia" w:hAnsiTheme="minorEastAsia" w:eastAsiaTheme="minorEastAsia" w:cstheme="minorEastAsia"/>
          <w:color w:val="auto"/>
          <w:kern w:val="0"/>
          <w:sz w:val="24"/>
          <w:szCs w:val="24"/>
          <w:lang w:val="en-US" w:eastAsia="zh-CN" w:bidi="ar"/>
        </w:rPr>
        <w:t>分）</w:t>
      </w:r>
      <w:r>
        <w:rPr>
          <w:rFonts w:hint="eastAsia" w:asciiTheme="minorEastAsia" w:hAnsiTheme="minorEastAsia" w:eastAsiaTheme="minorEastAsia" w:cstheme="minorEastAsia"/>
          <w:color w:val="auto"/>
          <w:kern w:val="0"/>
          <w:sz w:val="24"/>
          <w:szCs w:val="24"/>
          <w:lang w:val="en-US" w:eastAsia="zh-CN" w:bidi="ar"/>
        </w:rPr>
        <w:t>评分说明：开或性试题，答出两点即可。言之有理，即可得分。满分4分。</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建设评分阈值：1分</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b/>
          <w:bCs/>
          <w:color w:val="auto"/>
          <w:kern w:val="0"/>
          <w:sz w:val="24"/>
          <w:szCs w:val="24"/>
          <w:lang w:val="en-US" w:eastAsia="zh-CN" w:bidi="ar"/>
        </w:rPr>
        <w:t>（3）从受</w:t>
      </w:r>
      <w:r>
        <w:rPr>
          <w:rFonts w:hint="eastAsia" w:asciiTheme="minorEastAsia" w:hAnsiTheme="minorEastAsia" w:eastAsiaTheme="minorEastAsia" w:cstheme="minorEastAsia"/>
          <w:b/>
          <w:bCs/>
          <w:color w:val="auto"/>
          <w:kern w:val="0"/>
          <w:sz w:val="24"/>
          <w:szCs w:val="24"/>
          <w:lang w:val="en-US" w:eastAsia="zh-CN" w:bidi="ar"/>
        </w:rPr>
        <w:t>访</w:t>
      </w:r>
      <w:r>
        <w:rPr>
          <w:rFonts w:hint="eastAsia" w:asciiTheme="minorEastAsia" w:hAnsiTheme="minorEastAsia" w:eastAsiaTheme="minorEastAsia" w:cstheme="minorEastAsia"/>
          <w:b/>
          <w:bCs/>
          <w:color w:val="auto"/>
          <w:kern w:val="0"/>
          <w:sz w:val="24"/>
          <w:szCs w:val="24"/>
          <w:lang w:val="en-US" w:eastAsia="zh-CN" w:bidi="ar"/>
        </w:rPr>
        <w:t>者对中国</w:t>
      </w:r>
      <w:r>
        <w:rPr>
          <w:rFonts w:hint="eastAsia" w:asciiTheme="minorEastAsia" w:hAnsiTheme="minorEastAsia" w:eastAsiaTheme="minorEastAsia" w:cstheme="minorEastAsia"/>
          <w:b/>
          <w:bCs/>
          <w:color w:val="auto"/>
          <w:kern w:val="0"/>
          <w:sz w:val="24"/>
          <w:szCs w:val="24"/>
          <w:lang w:val="en-US" w:eastAsia="zh-CN" w:bidi="ar"/>
        </w:rPr>
        <w:t>游客</w:t>
      </w:r>
      <w:r>
        <w:rPr>
          <w:rFonts w:hint="eastAsia" w:asciiTheme="minorEastAsia" w:hAnsiTheme="minorEastAsia" w:eastAsiaTheme="minorEastAsia" w:cstheme="minorEastAsia"/>
          <w:b/>
          <w:bCs/>
          <w:color w:val="auto"/>
          <w:kern w:val="0"/>
          <w:sz w:val="24"/>
          <w:szCs w:val="24"/>
          <w:lang w:val="en-US" w:eastAsia="zh-CN" w:bidi="ar"/>
        </w:rPr>
        <w:t>的印象和评</w:t>
      </w:r>
      <w:r>
        <w:rPr>
          <w:rFonts w:hint="eastAsia" w:asciiTheme="minorEastAsia" w:hAnsiTheme="minorEastAsia" w:eastAsiaTheme="minorEastAsia" w:cstheme="minorEastAsia"/>
          <w:b/>
          <w:bCs/>
          <w:color w:val="auto"/>
          <w:kern w:val="0"/>
          <w:sz w:val="24"/>
          <w:szCs w:val="24"/>
          <w:lang w:val="en-US" w:eastAsia="zh-CN" w:bidi="ar"/>
        </w:rPr>
        <w:t>价</w:t>
      </w:r>
      <w:r>
        <w:rPr>
          <w:rFonts w:hint="eastAsia" w:asciiTheme="minorEastAsia" w:hAnsiTheme="minorEastAsia" w:eastAsiaTheme="minorEastAsia" w:cstheme="minorEastAsia"/>
          <w:b/>
          <w:bCs/>
          <w:color w:val="auto"/>
          <w:kern w:val="0"/>
          <w:sz w:val="24"/>
          <w:szCs w:val="24"/>
          <w:lang w:val="en-US" w:eastAsia="zh-CN" w:bidi="ar"/>
        </w:rPr>
        <w:t>中可以</w:t>
      </w:r>
      <w:r>
        <w:rPr>
          <w:rFonts w:hint="eastAsia" w:asciiTheme="minorEastAsia" w:hAnsiTheme="minorEastAsia" w:eastAsiaTheme="minorEastAsia" w:cstheme="minorEastAsia"/>
          <w:b/>
          <w:bCs/>
          <w:color w:val="auto"/>
          <w:kern w:val="0"/>
          <w:sz w:val="24"/>
          <w:szCs w:val="24"/>
          <w:lang w:val="en-US" w:eastAsia="zh-CN" w:bidi="ar"/>
        </w:rPr>
        <w:t>看</w:t>
      </w:r>
      <w:r>
        <w:rPr>
          <w:rFonts w:hint="eastAsia" w:asciiTheme="minorEastAsia" w:hAnsiTheme="minorEastAsia" w:eastAsiaTheme="minorEastAsia" w:cstheme="minorEastAsia"/>
          <w:b/>
          <w:bCs/>
          <w:color w:val="auto"/>
          <w:kern w:val="0"/>
          <w:sz w:val="24"/>
          <w:szCs w:val="24"/>
          <w:lang w:val="en-US" w:eastAsia="zh-CN" w:bidi="ar"/>
        </w:rPr>
        <w:t>出，</w:t>
      </w:r>
      <w:r>
        <w:rPr>
          <w:rFonts w:hint="eastAsia" w:asciiTheme="minorEastAsia" w:hAnsiTheme="minorEastAsia" w:eastAsiaTheme="minorEastAsia" w:cstheme="minorEastAsia"/>
          <w:b/>
          <w:bCs/>
          <w:color w:val="auto"/>
          <w:kern w:val="0"/>
          <w:sz w:val="24"/>
          <w:szCs w:val="24"/>
          <w:lang w:val="en-US" w:eastAsia="zh-CN" w:bidi="ar"/>
        </w:rPr>
        <w:t>礼貌礼仪</w:t>
      </w:r>
      <w:r>
        <w:rPr>
          <w:rFonts w:hint="eastAsia" w:asciiTheme="minorEastAsia" w:hAnsiTheme="minorEastAsia" w:eastAsiaTheme="minorEastAsia" w:cstheme="minorEastAsia"/>
          <w:b/>
          <w:bCs/>
          <w:color w:val="auto"/>
          <w:kern w:val="0"/>
          <w:sz w:val="24"/>
          <w:szCs w:val="24"/>
          <w:lang w:val="en-US" w:eastAsia="zh-CN" w:bidi="ar"/>
        </w:rPr>
        <w:t>仅不仅仅是一种形式，</w:t>
      </w:r>
      <w:r>
        <w:rPr>
          <w:rFonts w:hint="eastAsia" w:asciiTheme="minorEastAsia" w:hAnsiTheme="minorEastAsia" w:eastAsiaTheme="minorEastAsia" w:cstheme="minorEastAsia"/>
          <w:b/>
          <w:bCs/>
          <w:color w:val="auto"/>
          <w:kern w:val="0"/>
          <w:sz w:val="24"/>
          <w:szCs w:val="24"/>
          <w:lang w:val="en-US" w:eastAsia="zh-CN" w:bidi="ar"/>
        </w:rPr>
        <w:t>而</w:t>
      </w:r>
      <w:r>
        <w:rPr>
          <w:rFonts w:hint="eastAsia" w:asciiTheme="minorEastAsia" w:hAnsiTheme="minorEastAsia" w:eastAsiaTheme="minorEastAsia" w:cstheme="minorEastAsia"/>
          <w:b/>
          <w:bCs/>
          <w:color w:val="auto"/>
          <w:kern w:val="0"/>
          <w:sz w:val="24"/>
          <w:szCs w:val="24"/>
          <w:lang w:val="en-US" w:eastAsia="zh-CN" w:bidi="ar"/>
        </w:rPr>
        <w:t>且是一个人、一个集体乃至一个国家精神文明的</w:t>
      </w:r>
      <w:r>
        <w:rPr>
          <w:rFonts w:hint="eastAsia" w:asciiTheme="minorEastAsia" w:hAnsiTheme="minorEastAsia" w:eastAsiaTheme="minorEastAsia" w:cstheme="minorEastAsia"/>
          <w:b/>
          <w:bCs/>
          <w:color w:val="auto"/>
          <w:kern w:val="0"/>
          <w:sz w:val="24"/>
          <w:szCs w:val="24"/>
          <w:lang w:val="en-US" w:eastAsia="zh-CN" w:bidi="ar"/>
        </w:rPr>
        <w:t>象征</w:t>
      </w:r>
      <w:r>
        <w:rPr>
          <w:rFonts w:hint="eastAsia" w:asciiTheme="minorEastAsia" w:hAnsiTheme="minorEastAsia" w:eastAsiaTheme="minorEastAsia" w:cstheme="minorEastAsia"/>
          <w:b/>
          <w:bCs/>
          <w:color w:val="auto"/>
          <w:kern w:val="0"/>
          <w:sz w:val="24"/>
          <w:szCs w:val="24"/>
          <w:lang w:val="en-US" w:eastAsia="zh-CN" w:bidi="ar"/>
        </w:rPr>
        <w:t>：（(4分）</w:t>
      </w:r>
      <w:r>
        <w:rPr>
          <w:rFonts w:hint="eastAsia" w:asciiTheme="minorEastAsia" w:hAnsiTheme="minorEastAsia" w:eastAsiaTheme="minorEastAsia" w:cstheme="minorEastAsia"/>
          <w:b/>
          <w:bCs/>
          <w:color w:val="auto"/>
          <w:kern w:val="0"/>
          <w:sz w:val="24"/>
          <w:szCs w:val="24"/>
          <w:lang w:val="en-US" w:eastAsia="zh-CN" w:bidi="ar"/>
        </w:rPr>
        <w:t>自觉</w:t>
      </w:r>
      <w:r>
        <w:rPr>
          <w:rFonts w:hint="eastAsia" w:asciiTheme="minorEastAsia" w:hAnsiTheme="minorEastAsia" w:eastAsiaTheme="minorEastAsia" w:cstheme="minorEastAsia"/>
          <w:b/>
          <w:bCs/>
          <w:color w:val="auto"/>
          <w:kern w:val="0"/>
          <w:sz w:val="24"/>
          <w:szCs w:val="24"/>
          <w:lang w:val="en-US" w:eastAsia="zh-CN" w:bidi="ar"/>
        </w:rPr>
        <w:t>做到讲</w:t>
      </w:r>
      <w:r>
        <w:rPr>
          <w:rFonts w:hint="eastAsia" w:asciiTheme="minorEastAsia" w:hAnsiTheme="minorEastAsia" w:eastAsiaTheme="minorEastAsia" w:cstheme="minorEastAsia"/>
          <w:b/>
          <w:bCs/>
          <w:color w:val="auto"/>
          <w:kern w:val="0"/>
          <w:sz w:val="24"/>
          <w:szCs w:val="24"/>
          <w:lang w:val="en-US" w:eastAsia="zh-CN" w:bidi="ar"/>
        </w:rPr>
        <w:t>礼仪</w:t>
      </w:r>
      <w:r>
        <w:rPr>
          <w:rFonts w:hint="eastAsia" w:asciiTheme="minorEastAsia" w:hAnsiTheme="minorEastAsia" w:eastAsiaTheme="minorEastAsia" w:cstheme="minorEastAsia"/>
          <w:b/>
          <w:bCs/>
          <w:color w:val="auto"/>
          <w:kern w:val="0"/>
          <w:sz w:val="24"/>
          <w:szCs w:val="24"/>
          <w:lang w:val="en-US" w:eastAsia="zh-CN" w:bidi="ar"/>
        </w:rPr>
        <w:t>不仅关系</w:t>
      </w:r>
      <w:r>
        <w:rPr>
          <w:rFonts w:hint="eastAsia" w:asciiTheme="minorEastAsia" w:hAnsiTheme="minorEastAsia" w:eastAsiaTheme="minorEastAsia" w:cstheme="minorEastAsia"/>
          <w:b/>
          <w:bCs/>
          <w:color w:val="auto"/>
          <w:kern w:val="0"/>
          <w:sz w:val="24"/>
          <w:szCs w:val="24"/>
          <w:lang w:val="en-US" w:eastAsia="zh-CN" w:bidi="ar"/>
        </w:rPr>
        <w:t>到</w:t>
      </w:r>
      <w:r>
        <w:rPr>
          <w:rFonts w:hint="eastAsia" w:asciiTheme="minorEastAsia" w:hAnsiTheme="minorEastAsia" w:eastAsiaTheme="minorEastAsia" w:cstheme="minorEastAsia"/>
          <w:b/>
          <w:bCs/>
          <w:color w:val="auto"/>
          <w:kern w:val="0"/>
          <w:sz w:val="24"/>
          <w:szCs w:val="24"/>
          <w:lang w:val="en-US" w:eastAsia="zh-CN" w:bidi="ar"/>
        </w:rPr>
        <w:t>我们自身的形象，</w:t>
      </w:r>
      <w:r>
        <w:rPr>
          <w:rFonts w:hint="eastAsia" w:asciiTheme="minorEastAsia" w:hAnsiTheme="minorEastAsia" w:eastAsiaTheme="minorEastAsia" w:cstheme="minorEastAsia"/>
          <w:b/>
          <w:bCs/>
          <w:color w:val="auto"/>
          <w:kern w:val="0"/>
          <w:sz w:val="24"/>
          <w:szCs w:val="24"/>
          <w:lang w:val="en-US" w:eastAsia="zh-CN" w:bidi="ar"/>
        </w:rPr>
        <w:t>而</w:t>
      </w:r>
      <w:r>
        <w:rPr>
          <w:rFonts w:hint="eastAsia" w:asciiTheme="minorEastAsia" w:hAnsiTheme="minorEastAsia" w:eastAsiaTheme="minorEastAsia" w:cstheme="minorEastAsia"/>
          <w:b/>
          <w:bCs/>
          <w:color w:val="auto"/>
          <w:kern w:val="0"/>
          <w:sz w:val="24"/>
          <w:szCs w:val="24"/>
          <w:lang w:val="en-US" w:eastAsia="zh-CN" w:bidi="ar"/>
        </w:rPr>
        <w:t>且直接关系到周围的人，关系到我们的集体，甚至关系</w:t>
      </w:r>
      <w:r>
        <w:rPr>
          <w:rFonts w:hint="eastAsia" w:asciiTheme="minorEastAsia" w:hAnsiTheme="minorEastAsia" w:eastAsiaTheme="minorEastAsia" w:cstheme="minorEastAsia"/>
          <w:b/>
          <w:bCs/>
          <w:color w:val="auto"/>
          <w:kern w:val="0"/>
          <w:sz w:val="24"/>
          <w:szCs w:val="24"/>
          <w:lang w:val="en-US" w:eastAsia="zh-CN" w:bidi="ar"/>
        </w:rPr>
        <w:t>到</w:t>
      </w:r>
      <w:r>
        <w:rPr>
          <w:rFonts w:hint="eastAsia" w:asciiTheme="minorEastAsia" w:hAnsiTheme="minorEastAsia" w:eastAsiaTheme="minorEastAsia" w:cstheme="minorEastAsia"/>
          <w:b/>
          <w:bCs/>
          <w:color w:val="auto"/>
          <w:kern w:val="0"/>
          <w:sz w:val="24"/>
          <w:szCs w:val="24"/>
          <w:lang w:val="en-US" w:eastAsia="zh-CN" w:bidi="ar"/>
        </w:rPr>
        <w:t>民数和国家的形象：（4分）按照礼仅的要求去</w:t>
      </w:r>
      <w:r>
        <w:rPr>
          <w:rFonts w:hint="eastAsia" w:asciiTheme="minorEastAsia" w:hAnsiTheme="minorEastAsia" w:eastAsiaTheme="minorEastAsia" w:cstheme="minorEastAsia"/>
          <w:b/>
          <w:bCs/>
          <w:color w:val="auto"/>
          <w:kern w:val="0"/>
          <w:sz w:val="24"/>
          <w:szCs w:val="24"/>
          <w:lang w:val="en-US" w:eastAsia="zh-CN" w:bidi="ar"/>
        </w:rPr>
        <w:t>做</w:t>
      </w:r>
      <w:r>
        <w:rPr>
          <w:rFonts w:hint="eastAsia" w:asciiTheme="minorEastAsia" w:hAnsiTheme="minorEastAsia" w:eastAsiaTheme="minorEastAsia" w:cstheme="minorEastAsia"/>
          <w:b/>
          <w:bCs/>
          <w:color w:val="auto"/>
          <w:kern w:val="0"/>
          <w:sz w:val="24"/>
          <w:szCs w:val="24"/>
          <w:lang w:val="en-US" w:eastAsia="zh-CN" w:bidi="ar"/>
        </w:rPr>
        <w:t>，会使我们变得</w:t>
      </w:r>
      <w:r>
        <w:rPr>
          <w:rFonts w:hint="eastAsia" w:asciiTheme="minorEastAsia" w:hAnsiTheme="minorEastAsia" w:eastAsiaTheme="minorEastAsia" w:cstheme="minorEastAsia"/>
          <w:b/>
          <w:bCs/>
          <w:color w:val="auto"/>
          <w:kern w:val="0"/>
          <w:sz w:val="24"/>
          <w:szCs w:val="24"/>
          <w:lang w:val="en-US" w:eastAsia="zh-CN" w:bidi="ar"/>
        </w:rPr>
        <w:t>优雅</w:t>
      </w:r>
      <w:r>
        <w:rPr>
          <w:rFonts w:hint="eastAsia" w:asciiTheme="minorEastAsia" w:hAnsiTheme="minorEastAsia" w:eastAsiaTheme="minorEastAsia" w:cstheme="minorEastAsia"/>
          <w:b/>
          <w:bCs/>
          <w:color w:val="auto"/>
          <w:kern w:val="0"/>
          <w:sz w:val="24"/>
          <w:szCs w:val="24"/>
          <w:lang w:val="en-US" w:eastAsia="zh-CN" w:bidi="ar"/>
        </w:rPr>
        <w:t>可</w:t>
      </w:r>
      <w:r>
        <w:rPr>
          <w:rFonts w:hint="eastAsia" w:asciiTheme="minorEastAsia" w:hAnsiTheme="minorEastAsia" w:eastAsiaTheme="minorEastAsia" w:cstheme="minorEastAsia"/>
          <w:b/>
          <w:bCs/>
          <w:color w:val="auto"/>
          <w:kern w:val="0"/>
          <w:sz w:val="24"/>
          <w:szCs w:val="24"/>
          <w:lang w:val="en-US" w:eastAsia="zh-CN" w:bidi="ar"/>
        </w:rPr>
        <w:t>亲</w:t>
      </w:r>
      <w:r>
        <w:rPr>
          <w:rFonts w:hint="eastAsia" w:asciiTheme="minorEastAsia" w:hAnsiTheme="minorEastAsia" w:eastAsiaTheme="minorEastAsia" w:cstheme="minorEastAsia"/>
          <w:b/>
          <w:bCs/>
          <w:color w:val="auto"/>
          <w:kern w:val="0"/>
          <w:sz w:val="24"/>
          <w:szCs w:val="24"/>
          <w:lang w:val="en-US" w:eastAsia="zh-CN" w:bidi="ar"/>
        </w:rPr>
        <w:t>，更易被人</w:t>
      </w:r>
      <w:r>
        <w:rPr>
          <w:rFonts w:hint="eastAsia" w:asciiTheme="minorEastAsia" w:hAnsiTheme="minorEastAsia" w:eastAsiaTheme="minorEastAsia" w:cstheme="minorEastAsia"/>
          <w:b/>
          <w:bCs/>
          <w:color w:val="auto"/>
          <w:kern w:val="0"/>
          <w:sz w:val="24"/>
          <w:szCs w:val="24"/>
          <w:lang w:val="en-US" w:eastAsia="zh-CN" w:bidi="ar"/>
        </w:rPr>
        <w:t>接纳</w:t>
      </w:r>
      <w:r>
        <w:rPr>
          <w:rFonts w:hint="eastAsia" w:asciiTheme="minorEastAsia" w:hAnsiTheme="minorEastAsia" w:eastAsiaTheme="minorEastAsia" w:cstheme="minorEastAsia"/>
          <w:b/>
          <w:bCs/>
          <w:color w:val="auto"/>
          <w:kern w:val="0"/>
          <w:sz w:val="24"/>
          <w:szCs w:val="24"/>
          <w:lang w:val="en-US" w:eastAsia="zh-CN" w:bidi="ar"/>
        </w:rPr>
        <w:t>：我们要</w:t>
      </w:r>
      <w:r>
        <w:rPr>
          <w:rFonts w:hint="eastAsia" w:asciiTheme="minorEastAsia" w:hAnsiTheme="minorEastAsia" w:eastAsiaTheme="minorEastAsia" w:cstheme="minorEastAsia"/>
          <w:b/>
          <w:bCs/>
          <w:color w:val="auto"/>
          <w:kern w:val="0"/>
          <w:sz w:val="24"/>
          <w:szCs w:val="24"/>
          <w:lang w:val="en-US" w:eastAsia="zh-CN" w:bidi="ar"/>
        </w:rPr>
        <w:t>积极践行公</w:t>
      </w:r>
      <w:r>
        <w:rPr>
          <w:rFonts w:hint="eastAsia" w:asciiTheme="minorEastAsia" w:hAnsiTheme="minorEastAsia" w:eastAsiaTheme="minorEastAsia" w:cstheme="minorEastAsia"/>
          <w:b/>
          <w:bCs/>
          <w:color w:val="auto"/>
          <w:kern w:val="0"/>
          <w:sz w:val="24"/>
          <w:szCs w:val="24"/>
          <w:lang w:val="en-US" w:eastAsia="zh-CN" w:bidi="ar"/>
        </w:rPr>
        <w:t>民基本</w:t>
      </w:r>
      <w:r>
        <w:rPr>
          <w:rFonts w:hint="eastAsia" w:asciiTheme="minorEastAsia" w:hAnsiTheme="minorEastAsia" w:eastAsiaTheme="minorEastAsia" w:cstheme="minorEastAsia"/>
          <w:b/>
          <w:bCs/>
          <w:color w:val="auto"/>
          <w:kern w:val="0"/>
          <w:sz w:val="24"/>
          <w:szCs w:val="24"/>
          <w:lang w:val="en-US" w:eastAsia="zh-CN" w:bidi="ar"/>
        </w:rPr>
        <w:t>道德规范</w:t>
      </w:r>
      <w:r>
        <w:rPr>
          <w:rFonts w:hint="eastAsia" w:asciiTheme="minorEastAsia" w:hAnsiTheme="minorEastAsia" w:eastAsiaTheme="minorEastAsia" w:cstheme="minorEastAsia"/>
          <w:b/>
          <w:bCs/>
          <w:color w:val="auto"/>
          <w:kern w:val="0"/>
          <w:sz w:val="24"/>
          <w:szCs w:val="24"/>
          <w:lang w:val="en-US" w:eastAsia="zh-CN" w:bidi="ar"/>
        </w:rPr>
        <w:t>，按</w:t>
      </w:r>
      <w:r>
        <w:rPr>
          <w:rFonts w:hint="eastAsia" w:asciiTheme="minorEastAsia" w:hAnsiTheme="minorEastAsia" w:eastAsiaTheme="minorEastAsia" w:cstheme="minorEastAsia"/>
          <w:b/>
          <w:bCs/>
          <w:color w:val="auto"/>
          <w:kern w:val="0"/>
          <w:sz w:val="24"/>
          <w:szCs w:val="24"/>
          <w:lang w:val="en-US" w:eastAsia="zh-CN" w:bidi="ar"/>
        </w:rPr>
        <w:t>照礼仪的</w:t>
      </w:r>
      <w:r>
        <w:rPr>
          <w:rFonts w:hint="eastAsia" w:asciiTheme="minorEastAsia" w:hAnsiTheme="minorEastAsia" w:eastAsiaTheme="minorEastAsia" w:cstheme="minorEastAsia"/>
          <w:b/>
          <w:bCs/>
          <w:color w:val="auto"/>
          <w:kern w:val="0"/>
          <w:sz w:val="24"/>
          <w:szCs w:val="24"/>
          <w:lang w:val="en-US" w:eastAsia="zh-CN" w:bidi="ar"/>
        </w:rPr>
        <w:t>要求为人处事，</w:t>
      </w:r>
      <w:r>
        <w:rPr>
          <w:rFonts w:hint="eastAsia" w:asciiTheme="minorEastAsia" w:hAnsiTheme="minorEastAsia" w:eastAsiaTheme="minorEastAsia" w:cstheme="minorEastAsia"/>
          <w:b/>
          <w:bCs/>
          <w:color w:val="auto"/>
          <w:kern w:val="0"/>
          <w:sz w:val="24"/>
          <w:szCs w:val="24"/>
          <w:lang w:val="en-US" w:eastAsia="zh-CN" w:bidi="ar"/>
        </w:rPr>
        <w:t>塑</w:t>
      </w:r>
      <w:r>
        <w:rPr>
          <w:rFonts w:hint="eastAsia" w:asciiTheme="minorEastAsia" w:hAnsiTheme="minorEastAsia" w:eastAsiaTheme="minorEastAsia" w:cstheme="minorEastAsia"/>
          <w:b/>
          <w:bCs/>
          <w:color w:val="auto"/>
          <w:kern w:val="0"/>
          <w:sz w:val="24"/>
          <w:szCs w:val="24"/>
          <w:lang w:val="en-US" w:eastAsia="zh-CN" w:bidi="ar"/>
        </w:rPr>
        <w:t>造良好的形象。（4分）</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评分说明</w:t>
      </w:r>
      <w:r>
        <w:rPr>
          <w:rFonts w:hint="eastAsia" w:asciiTheme="minorEastAsia" w:hAnsiTheme="minorEastAsia" w:eastAsiaTheme="minorEastAsia" w:cstheme="minorEastAsia"/>
          <w:color w:val="auto"/>
          <w:kern w:val="0"/>
          <w:sz w:val="24"/>
          <w:szCs w:val="24"/>
          <w:lang w:val="en-US" w:eastAsia="zh-CN" w:bidi="ar"/>
        </w:rPr>
        <w:t>：</w:t>
      </w:r>
      <w:r>
        <w:rPr>
          <w:rFonts w:hint="eastAsia" w:asciiTheme="minorEastAsia" w:hAnsiTheme="minorEastAsia" w:eastAsiaTheme="minorEastAsia" w:cstheme="minorEastAsia"/>
          <w:color w:val="auto"/>
          <w:kern w:val="0"/>
          <w:sz w:val="24"/>
          <w:szCs w:val="24"/>
          <w:lang w:val="en-US" w:eastAsia="zh-CN" w:bidi="ar"/>
        </w:rPr>
        <w:t>考生作答内容与上述答案意思基本相符即可；考生另有合理答案也可酌情给分。满分</w:t>
      </w:r>
      <w:r>
        <w:rPr>
          <w:rFonts w:hint="eastAsia" w:asciiTheme="minorEastAsia" w:hAnsiTheme="minorEastAsia" w:eastAsiaTheme="minorEastAsia" w:cstheme="minorEastAsia"/>
          <w:color w:val="auto"/>
          <w:kern w:val="0"/>
          <w:sz w:val="24"/>
          <w:szCs w:val="24"/>
          <w:lang w:val="en-US" w:eastAsia="zh-CN" w:bidi="ar"/>
        </w:rPr>
        <w:t>12</w:t>
      </w:r>
      <w:r>
        <w:rPr>
          <w:rFonts w:hint="eastAsia" w:asciiTheme="minorEastAsia" w:hAnsiTheme="minorEastAsia" w:eastAsiaTheme="minorEastAsia" w:cstheme="minorEastAsia"/>
          <w:color w:val="auto"/>
          <w:kern w:val="0"/>
          <w:sz w:val="24"/>
          <w:szCs w:val="24"/>
          <w:lang w:val="en-US" w:eastAsia="zh-CN" w:bidi="ar"/>
        </w:rPr>
        <w:t>分。</w:t>
      </w:r>
    </w:p>
    <w:p>
      <w:pPr>
        <w:keepNext w:val="0"/>
        <w:keepLines w:val="0"/>
        <w:pageBreakBefore w:val="0"/>
        <w:widowControl/>
        <w:suppressLineNumbers w:val="0"/>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建议评分阈值：</w:t>
      </w:r>
      <w:r>
        <w:rPr>
          <w:rFonts w:hint="eastAsia" w:asciiTheme="minorEastAsia" w:hAnsiTheme="minorEastAsia" w:eastAsiaTheme="minorEastAsia" w:cstheme="minorEastAsia"/>
          <w:color w:val="auto"/>
          <w:kern w:val="0"/>
          <w:sz w:val="24"/>
          <w:szCs w:val="24"/>
          <w:lang w:val="en-US" w:eastAsia="zh-CN" w:bidi="ar"/>
        </w:rPr>
        <w:t>2</w:t>
      </w:r>
      <w:r>
        <w:rPr>
          <w:rFonts w:hint="eastAsia" w:asciiTheme="minorEastAsia" w:hAnsiTheme="minorEastAsia" w:eastAsiaTheme="minorEastAsia" w:cstheme="minorEastAsia"/>
          <w:color w:val="auto"/>
          <w:kern w:val="0"/>
          <w:sz w:val="24"/>
          <w:szCs w:val="24"/>
          <w:lang w:val="en-US" w:eastAsia="zh-CN" w:bidi="ar"/>
        </w:rPr>
        <w:t>分</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（24分）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b/>
          <w:bCs/>
          <w:color w:val="auto"/>
          <w:kern w:val="0"/>
          <w:sz w:val="24"/>
          <w:szCs w:val="24"/>
          <w:lang w:val="en-US" w:eastAsia="zh-CN" w:bidi="ar"/>
        </w:rPr>
        <w:t>（1）对外开放的基本国策（2分）；当今世界是开放的世界，无论什么国家要发展</w:t>
      </w:r>
      <w:r>
        <w:rPr>
          <w:rFonts w:hint="eastAsia" w:asciiTheme="minorEastAsia" w:hAnsiTheme="minorEastAsia" w:eastAsiaTheme="minorEastAsia" w:cstheme="minorEastAsia"/>
          <w:b/>
          <w:bCs/>
          <w:color w:val="auto"/>
          <w:kern w:val="0"/>
          <w:sz w:val="24"/>
          <w:szCs w:val="24"/>
          <w:lang w:val="en-US" w:eastAsia="zh-CN" w:bidi="ar"/>
        </w:rPr>
        <w:t>壮</w:t>
      </w:r>
      <w:r>
        <w:rPr>
          <w:rFonts w:hint="eastAsia" w:asciiTheme="minorEastAsia" w:hAnsiTheme="minorEastAsia" w:eastAsiaTheme="minorEastAsia" w:cstheme="minorEastAsia"/>
          <w:b/>
          <w:bCs/>
          <w:color w:val="auto"/>
          <w:kern w:val="0"/>
          <w:sz w:val="24"/>
          <w:szCs w:val="24"/>
          <w:lang w:val="en-US" w:eastAsia="zh-CN" w:bidi="ar"/>
        </w:rPr>
        <w:t>大，</w:t>
      </w:r>
      <w:r>
        <w:rPr>
          <w:rFonts w:hint="eastAsia" w:asciiTheme="minorEastAsia" w:hAnsiTheme="minorEastAsia" w:eastAsiaTheme="minorEastAsia" w:cstheme="minorEastAsia"/>
          <w:b/>
          <w:bCs/>
          <w:color w:val="auto"/>
          <w:kern w:val="0"/>
          <w:sz w:val="24"/>
          <w:szCs w:val="24"/>
          <w:lang w:val="en-US" w:eastAsia="zh-CN" w:bidi="ar"/>
        </w:rPr>
        <w:t>都要</w:t>
      </w:r>
      <w:r>
        <w:rPr>
          <w:rFonts w:hint="eastAsia" w:asciiTheme="minorEastAsia" w:hAnsiTheme="minorEastAsia" w:eastAsiaTheme="minorEastAsia" w:cstheme="minorEastAsia"/>
          <w:b/>
          <w:bCs/>
          <w:color w:val="auto"/>
          <w:kern w:val="0"/>
          <w:sz w:val="24"/>
          <w:szCs w:val="24"/>
          <w:lang w:val="en-US" w:eastAsia="zh-CN" w:bidi="ar"/>
        </w:rPr>
        <w:t>把自己融入世界发展的大</w:t>
      </w:r>
      <w:r>
        <w:rPr>
          <w:rFonts w:hint="eastAsia" w:asciiTheme="minorEastAsia" w:hAnsiTheme="minorEastAsia" w:eastAsiaTheme="minorEastAsia" w:cstheme="minorEastAsia"/>
          <w:b/>
          <w:bCs/>
          <w:color w:val="auto"/>
          <w:kern w:val="0"/>
          <w:sz w:val="24"/>
          <w:szCs w:val="24"/>
          <w:lang w:val="en-US" w:eastAsia="zh-CN" w:bidi="ar"/>
        </w:rPr>
        <w:t>潮</w:t>
      </w:r>
      <w:r>
        <w:rPr>
          <w:rFonts w:hint="eastAsia" w:asciiTheme="minorEastAsia" w:hAnsiTheme="minorEastAsia" w:eastAsiaTheme="minorEastAsia" w:cstheme="minorEastAsia"/>
          <w:b/>
          <w:bCs/>
          <w:color w:val="auto"/>
          <w:kern w:val="0"/>
          <w:sz w:val="24"/>
          <w:szCs w:val="24"/>
          <w:lang w:val="en-US" w:eastAsia="zh-CN" w:bidi="ar"/>
        </w:rPr>
        <w:t>中去，闭关自守只能导致</w:t>
      </w:r>
      <w:r>
        <w:rPr>
          <w:rFonts w:hint="eastAsia" w:asciiTheme="minorEastAsia" w:hAnsiTheme="minorEastAsia" w:eastAsiaTheme="minorEastAsia" w:cstheme="minorEastAsia"/>
          <w:b/>
          <w:bCs/>
          <w:color w:val="auto"/>
          <w:kern w:val="0"/>
          <w:sz w:val="24"/>
          <w:szCs w:val="24"/>
          <w:lang w:val="en-US" w:eastAsia="zh-CN" w:bidi="ar"/>
        </w:rPr>
        <w:t>愚昧</w:t>
      </w:r>
      <w:r>
        <w:rPr>
          <w:rFonts w:hint="eastAsia" w:asciiTheme="minorEastAsia" w:hAnsiTheme="minorEastAsia" w:eastAsiaTheme="minorEastAsia" w:cstheme="minorEastAsia"/>
          <w:b/>
          <w:bCs/>
          <w:color w:val="auto"/>
          <w:kern w:val="0"/>
          <w:sz w:val="24"/>
          <w:szCs w:val="24"/>
          <w:lang w:val="en-US" w:eastAsia="zh-CN" w:bidi="ar"/>
        </w:rPr>
        <w:t>、落后。中国的发展</w:t>
      </w:r>
      <w:r>
        <w:rPr>
          <w:rFonts w:hint="eastAsia" w:asciiTheme="minorEastAsia" w:hAnsiTheme="minorEastAsia" w:eastAsiaTheme="minorEastAsia" w:cstheme="minorEastAsia"/>
          <w:b/>
          <w:bCs/>
          <w:color w:val="auto"/>
          <w:kern w:val="0"/>
          <w:sz w:val="24"/>
          <w:szCs w:val="24"/>
          <w:lang w:val="en-US" w:eastAsia="zh-CN" w:bidi="ar"/>
        </w:rPr>
        <w:t>离</w:t>
      </w:r>
      <w:r>
        <w:rPr>
          <w:rFonts w:hint="eastAsia" w:asciiTheme="minorEastAsia" w:hAnsiTheme="minorEastAsia" w:eastAsiaTheme="minorEastAsia" w:cstheme="minorEastAsia"/>
          <w:b/>
          <w:bCs/>
          <w:color w:val="auto"/>
          <w:kern w:val="0"/>
          <w:sz w:val="24"/>
          <w:szCs w:val="24"/>
          <w:lang w:val="en-US" w:eastAsia="zh-CN" w:bidi="ar"/>
        </w:rPr>
        <w:t>不开世界，实行对外开放，符合当今时代</w:t>
      </w:r>
      <w:r>
        <w:rPr>
          <w:rFonts w:hint="eastAsia" w:asciiTheme="minorEastAsia" w:hAnsiTheme="minorEastAsia" w:eastAsiaTheme="minorEastAsia" w:cstheme="minorEastAsia"/>
          <w:b/>
          <w:bCs/>
          <w:color w:val="auto"/>
          <w:kern w:val="0"/>
          <w:sz w:val="24"/>
          <w:szCs w:val="24"/>
          <w:lang w:val="en-US" w:eastAsia="zh-CN" w:bidi="ar"/>
        </w:rPr>
        <w:t>特</w:t>
      </w:r>
      <w:r>
        <w:rPr>
          <w:rFonts w:hint="eastAsia" w:asciiTheme="minorEastAsia" w:hAnsiTheme="minorEastAsia" w:eastAsiaTheme="minorEastAsia" w:cstheme="minorEastAsia"/>
          <w:b/>
          <w:bCs/>
          <w:color w:val="auto"/>
          <w:kern w:val="0"/>
          <w:sz w:val="24"/>
          <w:szCs w:val="24"/>
          <w:lang w:val="en-US" w:eastAsia="zh-CN" w:bidi="ar"/>
        </w:rPr>
        <w:t>征和世界经济技术发展规律，是如快我国</w:t>
      </w:r>
      <w:r>
        <w:rPr>
          <w:rFonts w:hint="eastAsia" w:asciiTheme="minorEastAsia" w:hAnsiTheme="minorEastAsia" w:eastAsiaTheme="minorEastAsia" w:cstheme="minorEastAsia"/>
          <w:b/>
          <w:bCs/>
          <w:color w:val="auto"/>
          <w:kern w:val="0"/>
          <w:sz w:val="24"/>
          <w:szCs w:val="24"/>
          <w:lang w:val="en-US" w:eastAsia="zh-CN" w:bidi="ar"/>
        </w:rPr>
        <w:t>现代</w:t>
      </w:r>
      <w:r>
        <w:rPr>
          <w:rFonts w:hint="eastAsia" w:asciiTheme="minorEastAsia" w:hAnsiTheme="minorEastAsia" w:eastAsiaTheme="minorEastAsia" w:cstheme="minorEastAsia"/>
          <w:b/>
          <w:bCs/>
          <w:color w:val="auto"/>
          <w:kern w:val="0"/>
          <w:sz w:val="24"/>
          <w:szCs w:val="24"/>
          <w:lang w:val="en-US" w:eastAsia="zh-CN" w:bidi="ar"/>
        </w:rPr>
        <w:t>化建设的必然选择。（4分）</w:t>
      </w:r>
      <w:r>
        <w:rPr>
          <w:rFonts w:hint="eastAsia" w:asciiTheme="minorEastAsia" w:hAnsiTheme="minorEastAsia" w:eastAsiaTheme="minorEastAsia" w:cstheme="minorEastAsia"/>
          <w:b/>
          <w:bCs/>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评分说明</w:t>
      </w:r>
      <w:r>
        <w:rPr>
          <w:rFonts w:hint="eastAsia" w:asciiTheme="minorEastAsia" w:hAnsiTheme="minorEastAsia" w:eastAsiaTheme="minorEastAsia" w:cstheme="minorEastAsia"/>
          <w:color w:val="auto"/>
          <w:kern w:val="0"/>
          <w:sz w:val="24"/>
          <w:szCs w:val="24"/>
          <w:lang w:val="en-US" w:eastAsia="zh-CN" w:bidi="ar"/>
        </w:rPr>
        <w:t>：</w:t>
      </w:r>
      <w:r>
        <w:rPr>
          <w:rFonts w:hint="eastAsia" w:asciiTheme="minorEastAsia" w:hAnsiTheme="minorEastAsia" w:eastAsiaTheme="minorEastAsia" w:cstheme="minorEastAsia"/>
          <w:color w:val="auto"/>
          <w:kern w:val="0"/>
          <w:sz w:val="24"/>
          <w:szCs w:val="24"/>
          <w:lang w:val="en-US" w:eastAsia="zh-CN" w:bidi="ar"/>
        </w:rPr>
        <w:t>第一</w:t>
      </w:r>
      <w:r>
        <w:rPr>
          <w:rFonts w:hint="eastAsia" w:asciiTheme="minorEastAsia" w:hAnsiTheme="minorEastAsia" w:eastAsiaTheme="minorEastAsia" w:cstheme="minorEastAsia"/>
          <w:color w:val="auto"/>
          <w:kern w:val="0"/>
          <w:sz w:val="24"/>
          <w:szCs w:val="24"/>
          <w:lang w:val="en-US" w:eastAsia="zh-CN" w:bidi="ar"/>
        </w:rPr>
        <w:t>问</w:t>
      </w:r>
      <w:r>
        <w:rPr>
          <w:rFonts w:hint="eastAsia" w:asciiTheme="minorEastAsia" w:hAnsiTheme="minorEastAsia" w:eastAsiaTheme="minorEastAsia" w:cstheme="minorEastAsia"/>
          <w:color w:val="auto"/>
          <w:kern w:val="0"/>
          <w:sz w:val="24"/>
          <w:szCs w:val="24"/>
          <w:lang w:val="en-US" w:eastAsia="zh-CN" w:bidi="ar"/>
        </w:rPr>
        <w:t>考生作答内客必须与上</w:t>
      </w:r>
      <w:r>
        <w:rPr>
          <w:rFonts w:hint="eastAsia" w:asciiTheme="minorEastAsia" w:hAnsiTheme="minorEastAsia" w:eastAsiaTheme="minorEastAsia" w:cstheme="minorEastAsia"/>
          <w:color w:val="auto"/>
          <w:kern w:val="0"/>
          <w:sz w:val="24"/>
          <w:szCs w:val="24"/>
          <w:lang w:val="en-US" w:eastAsia="zh-CN" w:bidi="ar"/>
        </w:rPr>
        <w:t>述答案一致</w:t>
      </w:r>
      <w:r>
        <w:rPr>
          <w:rFonts w:hint="eastAsia" w:asciiTheme="minorEastAsia" w:hAnsiTheme="minorEastAsia" w:eastAsiaTheme="minorEastAsia" w:cstheme="minorEastAsia"/>
          <w:color w:val="auto"/>
          <w:kern w:val="0"/>
          <w:sz w:val="24"/>
          <w:szCs w:val="24"/>
          <w:lang w:val="en-US" w:eastAsia="zh-CN" w:bidi="ar"/>
        </w:rPr>
        <w:t>才可</w:t>
      </w:r>
      <w:r>
        <w:rPr>
          <w:rFonts w:hint="eastAsia" w:asciiTheme="minorEastAsia" w:hAnsiTheme="minorEastAsia" w:eastAsiaTheme="minorEastAsia" w:cstheme="minorEastAsia"/>
          <w:color w:val="auto"/>
          <w:kern w:val="0"/>
          <w:sz w:val="24"/>
          <w:szCs w:val="24"/>
          <w:lang w:val="en-US" w:eastAsia="zh-CN" w:bidi="ar"/>
        </w:rPr>
        <w:t>给</w:t>
      </w:r>
      <w:r>
        <w:rPr>
          <w:rFonts w:hint="eastAsia" w:asciiTheme="minorEastAsia" w:hAnsiTheme="minorEastAsia" w:eastAsiaTheme="minorEastAsia" w:cstheme="minorEastAsia"/>
          <w:color w:val="auto"/>
          <w:kern w:val="0"/>
          <w:sz w:val="24"/>
          <w:szCs w:val="24"/>
          <w:lang w:val="en-US" w:eastAsia="zh-CN" w:bidi="ar"/>
        </w:rPr>
        <w:t>分，满分2分。第</w:t>
      </w:r>
      <w:r>
        <w:rPr>
          <w:rFonts w:hint="eastAsia" w:asciiTheme="minorEastAsia" w:hAnsiTheme="minorEastAsia" w:eastAsiaTheme="minorEastAsia" w:cstheme="minorEastAsia"/>
          <w:color w:val="auto"/>
          <w:kern w:val="0"/>
          <w:sz w:val="24"/>
          <w:szCs w:val="24"/>
          <w:lang w:val="en-US" w:eastAsia="zh-CN" w:bidi="ar"/>
        </w:rPr>
        <w:t>二问</w:t>
      </w:r>
      <w:r>
        <w:rPr>
          <w:rFonts w:hint="eastAsia" w:asciiTheme="minorEastAsia" w:hAnsiTheme="minorEastAsia" w:eastAsiaTheme="minorEastAsia" w:cstheme="minorEastAsia"/>
          <w:color w:val="auto"/>
          <w:kern w:val="0"/>
          <w:sz w:val="24"/>
          <w:szCs w:val="24"/>
          <w:lang w:val="en-US" w:eastAsia="zh-CN" w:bidi="ar"/>
        </w:rPr>
        <w:t>考生作答内容与上述答案意思基本相符即可；考考生另有合理答案也可酌情给分，</w:t>
      </w:r>
      <w:r>
        <w:rPr>
          <w:rFonts w:hint="eastAsia" w:asciiTheme="minorEastAsia" w:hAnsiTheme="minorEastAsia" w:eastAsiaTheme="minorEastAsia" w:cstheme="minorEastAsia"/>
          <w:color w:val="auto"/>
          <w:kern w:val="0"/>
          <w:sz w:val="24"/>
          <w:szCs w:val="24"/>
          <w:lang w:val="en-US" w:eastAsia="zh-CN" w:bidi="ar"/>
        </w:rPr>
        <w:t>满分</w:t>
      </w:r>
      <w:r>
        <w:rPr>
          <w:rFonts w:hint="eastAsia" w:asciiTheme="minorEastAsia" w:hAnsiTheme="minorEastAsia" w:eastAsiaTheme="minorEastAsia" w:cstheme="minorEastAsia"/>
          <w:color w:val="auto"/>
          <w:kern w:val="0"/>
          <w:sz w:val="24"/>
          <w:szCs w:val="24"/>
          <w:lang w:val="en-US" w:eastAsia="zh-CN" w:bidi="ar"/>
        </w:rPr>
        <w:t>4分。共6</w:t>
      </w:r>
      <w:r>
        <w:rPr>
          <w:rFonts w:hint="eastAsia" w:asciiTheme="minorEastAsia" w:hAnsiTheme="minorEastAsia" w:eastAsiaTheme="minorEastAsia" w:cstheme="minorEastAsia"/>
          <w:color w:val="auto"/>
          <w:kern w:val="0"/>
          <w:sz w:val="24"/>
          <w:szCs w:val="24"/>
          <w:lang w:val="en-US" w:eastAsia="zh-CN" w:bidi="ar"/>
        </w:rPr>
        <w:t>分</w:t>
      </w:r>
      <w:r>
        <w:rPr>
          <w:rFonts w:hint="eastAsia" w:asciiTheme="minorEastAsia" w:hAnsiTheme="minorEastAsia" w:eastAsiaTheme="minorEastAsia" w:cstheme="minorEastAsia"/>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建议评分阈值：</w:t>
      </w:r>
      <w:r>
        <w:rPr>
          <w:rFonts w:hint="eastAsia" w:asciiTheme="minorEastAsia" w:hAnsiTheme="minorEastAsia" w:eastAsiaTheme="minorEastAsia" w:cstheme="minorEastAsia"/>
          <w:color w:val="auto"/>
          <w:kern w:val="0"/>
          <w:sz w:val="24"/>
          <w:szCs w:val="24"/>
          <w:lang w:val="en-US" w:eastAsia="zh-CN" w:bidi="ar"/>
        </w:rPr>
        <w:t>2</w:t>
      </w:r>
      <w:r>
        <w:rPr>
          <w:rFonts w:hint="eastAsia" w:asciiTheme="minorEastAsia" w:hAnsiTheme="minorEastAsia" w:eastAsiaTheme="minorEastAsia" w:cstheme="minorEastAsia"/>
          <w:color w:val="auto"/>
          <w:kern w:val="0"/>
          <w:sz w:val="24"/>
          <w:szCs w:val="24"/>
          <w:lang w:val="en-US" w:eastAsia="zh-CN" w:bidi="ar"/>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w:t>
      </w:r>
      <w:r>
        <w:rPr>
          <w:rFonts w:hint="eastAsia" w:asciiTheme="minorEastAsia" w:hAnsiTheme="minorEastAsia" w:eastAsiaTheme="minorEastAsia" w:cstheme="minorEastAsia"/>
          <w:b/>
          <w:bCs/>
          <w:color w:val="auto"/>
          <w:kern w:val="0"/>
          <w:sz w:val="24"/>
          <w:szCs w:val="24"/>
          <w:lang w:val="en-US" w:eastAsia="zh-CN" w:bidi="ar"/>
        </w:rPr>
        <w:t>2）源远流长、博大精深的中华文化是世界文化大花园中一朵</w:t>
      </w:r>
      <w:r>
        <w:rPr>
          <w:rFonts w:hint="eastAsia" w:asciiTheme="minorEastAsia" w:hAnsiTheme="minorEastAsia" w:eastAsiaTheme="minorEastAsia" w:cstheme="minorEastAsia"/>
          <w:b/>
          <w:bCs/>
          <w:color w:val="auto"/>
          <w:kern w:val="0"/>
          <w:sz w:val="24"/>
          <w:szCs w:val="24"/>
          <w:lang w:val="en-US" w:eastAsia="zh-CN" w:bidi="ar"/>
        </w:rPr>
        <w:t>璀璨</w:t>
      </w:r>
      <w:r>
        <w:rPr>
          <w:rFonts w:hint="eastAsia" w:asciiTheme="minorEastAsia" w:hAnsiTheme="minorEastAsia" w:eastAsiaTheme="minorEastAsia" w:cstheme="minorEastAsia"/>
          <w:b/>
          <w:bCs/>
          <w:color w:val="auto"/>
          <w:kern w:val="0"/>
          <w:sz w:val="24"/>
          <w:szCs w:val="24"/>
          <w:lang w:val="en-US" w:eastAsia="zh-CN" w:bidi="ar"/>
        </w:rPr>
        <w:t>的</w:t>
      </w:r>
      <w:r>
        <w:rPr>
          <w:rFonts w:hint="eastAsia" w:asciiTheme="minorEastAsia" w:hAnsiTheme="minorEastAsia" w:eastAsiaTheme="minorEastAsia" w:cstheme="minorEastAsia"/>
          <w:b/>
          <w:bCs/>
          <w:color w:val="auto"/>
          <w:kern w:val="0"/>
          <w:sz w:val="24"/>
          <w:szCs w:val="24"/>
          <w:lang w:val="en-US" w:eastAsia="zh-CN" w:bidi="ar"/>
        </w:rPr>
        <w:t>奇葩</w:t>
      </w:r>
      <w:r>
        <w:rPr>
          <w:rFonts w:hint="eastAsia" w:asciiTheme="minorEastAsia" w:hAnsiTheme="minorEastAsia" w:eastAsiaTheme="minorEastAsia" w:cstheme="minorEastAsia"/>
          <w:b/>
          <w:bCs/>
          <w:color w:val="auto"/>
          <w:kern w:val="0"/>
          <w:sz w:val="24"/>
          <w:szCs w:val="24"/>
          <w:lang w:val="en-US" w:eastAsia="zh-CN" w:bidi="ar"/>
        </w:rPr>
        <w:t>。中华文化是中华民族生生不息、团结奋进的</w:t>
      </w:r>
      <w:r>
        <w:rPr>
          <w:rFonts w:hint="eastAsia" w:asciiTheme="minorEastAsia" w:hAnsiTheme="minorEastAsia" w:eastAsiaTheme="minorEastAsia" w:cstheme="minorEastAsia"/>
          <w:b/>
          <w:bCs/>
          <w:color w:val="auto"/>
          <w:kern w:val="0"/>
          <w:sz w:val="24"/>
          <w:szCs w:val="24"/>
          <w:lang w:val="en-US" w:eastAsia="zh-CN" w:bidi="ar"/>
        </w:rPr>
        <w:t>不竭</w:t>
      </w:r>
      <w:r>
        <w:rPr>
          <w:rFonts w:hint="eastAsia" w:asciiTheme="minorEastAsia" w:hAnsiTheme="minorEastAsia" w:eastAsiaTheme="minorEastAsia" w:cstheme="minorEastAsia"/>
          <w:b/>
          <w:bCs/>
          <w:color w:val="auto"/>
          <w:kern w:val="0"/>
          <w:sz w:val="24"/>
          <w:szCs w:val="24"/>
          <w:lang w:val="en-US" w:eastAsia="zh-CN" w:bidi="ar"/>
        </w:rPr>
        <w:t>动力，是中华</w:t>
      </w:r>
      <w:r>
        <w:rPr>
          <w:rFonts w:hint="eastAsia" w:asciiTheme="minorEastAsia" w:hAnsiTheme="minorEastAsia" w:eastAsiaTheme="minorEastAsia" w:cstheme="minorEastAsia"/>
          <w:b/>
          <w:bCs/>
          <w:color w:val="auto"/>
          <w:kern w:val="0"/>
          <w:sz w:val="24"/>
          <w:szCs w:val="24"/>
          <w:lang w:val="en-US" w:eastAsia="zh-CN" w:bidi="ar"/>
        </w:rPr>
        <w:t>民族</w:t>
      </w:r>
      <w:r>
        <w:rPr>
          <w:rFonts w:hint="eastAsia" w:asciiTheme="minorEastAsia" w:hAnsiTheme="minorEastAsia" w:eastAsiaTheme="minorEastAsia" w:cstheme="minorEastAsia"/>
          <w:b/>
          <w:bCs/>
          <w:color w:val="auto"/>
          <w:kern w:val="0"/>
          <w:sz w:val="24"/>
          <w:szCs w:val="24"/>
          <w:lang w:val="en-US" w:eastAsia="zh-CN" w:bidi="ar"/>
        </w:rPr>
        <w:t>共有的</w:t>
      </w:r>
      <w:r>
        <w:rPr>
          <w:rFonts w:hint="eastAsia" w:asciiTheme="minorEastAsia" w:hAnsiTheme="minorEastAsia" w:eastAsiaTheme="minorEastAsia" w:cstheme="minorEastAsia"/>
          <w:b/>
          <w:bCs/>
          <w:color w:val="auto"/>
          <w:kern w:val="0"/>
          <w:sz w:val="24"/>
          <w:szCs w:val="24"/>
          <w:lang w:val="en-US" w:eastAsia="zh-CN" w:bidi="ar"/>
        </w:rPr>
        <w:t>精神</w:t>
      </w:r>
      <w:r>
        <w:rPr>
          <w:rFonts w:hint="eastAsia" w:asciiTheme="minorEastAsia" w:hAnsiTheme="minorEastAsia" w:eastAsiaTheme="minorEastAsia" w:cstheme="minorEastAsia"/>
          <w:b/>
          <w:bCs/>
          <w:color w:val="auto"/>
          <w:kern w:val="0"/>
          <w:sz w:val="24"/>
          <w:szCs w:val="24"/>
          <w:lang w:val="en-US" w:eastAsia="zh-CN" w:bidi="ar"/>
        </w:rPr>
        <w:t>家园。中华文化不但对今天中国人的价值观念、生活方式和中国的发展道路具有深</w:t>
      </w:r>
      <w:r>
        <w:rPr>
          <w:rFonts w:hint="eastAsia" w:asciiTheme="minorEastAsia" w:hAnsiTheme="minorEastAsia" w:eastAsiaTheme="minorEastAsia" w:cstheme="minorEastAsia"/>
          <w:b/>
          <w:bCs/>
          <w:color w:val="auto"/>
          <w:kern w:val="0"/>
          <w:sz w:val="24"/>
          <w:szCs w:val="24"/>
          <w:lang w:val="en-US" w:eastAsia="zh-CN" w:bidi="ar"/>
        </w:rPr>
        <w:t>远</w:t>
      </w:r>
      <w:r>
        <w:rPr>
          <w:rFonts w:hint="eastAsia" w:asciiTheme="minorEastAsia" w:hAnsiTheme="minorEastAsia" w:eastAsiaTheme="minorEastAsia" w:cstheme="minorEastAsia"/>
          <w:b/>
          <w:bCs/>
          <w:color w:val="auto"/>
          <w:kern w:val="0"/>
          <w:sz w:val="24"/>
          <w:szCs w:val="24"/>
          <w:lang w:val="en-US" w:eastAsia="zh-CN" w:bidi="ar"/>
        </w:rPr>
        <w:t>影响，而且对人类的进步和世界文化的发展产生了深</w:t>
      </w:r>
      <w:r>
        <w:rPr>
          <w:rFonts w:hint="eastAsia" w:asciiTheme="minorEastAsia" w:hAnsiTheme="minorEastAsia" w:eastAsiaTheme="minorEastAsia" w:cstheme="minorEastAsia"/>
          <w:b/>
          <w:bCs/>
          <w:color w:val="auto"/>
          <w:kern w:val="0"/>
          <w:sz w:val="24"/>
          <w:szCs w:val="24"/>
          <w:lang w:val="en-US" w:eastAsia="zh-CN" w:bidi="ar"/>
        </w:rPr>
        <w:t>远</w:t>
      </w:r>
      <w:r>
        <w:rPr>
          <w:rFonts w:hint="eastAsia" w:asciiTheme="minorEastAsia" w:hAnsiTheme="minorEastAsia" w:eastAsiaTheme="minorEastAsia" w:cstheme="minorEastAsia"/>
          <w:b/>
          <w:bCs/>
          <w:color w:val="auto"/>
          <w:kern w:val="0"/>
          <w:sz w:val="24"/>
          <w:szCs w:val="24"/>
          <w:lang w:val="en-US" w:eastAsia="zh-CN" w:bidi="ar"/>
        </w:rPr>
        <w:t>的影响。（12分）</w:t>
      </w:r>
      <w:r>
        <w:rPr>
          <w:rFonts w:hint="eastAsia" w:asciiTheme="minorEastAsia" w:hAnsiTheme="minorEastAsia" w:eastAsiaTheme="minorEastAsia" w:cstheme="minorEastAsia"/>
          <w:b/>
          <w:bCs/>
          <w:color w:val="auto"/>
          <w:kern w:val="0"/>
          <w:sz w:val="24"/>
          <w:szCs w:val="24"/>
          <w:lang w:val="en-US" w:eastAsia="zh-CN" w:bidi="ar"/>
        </w:rPr>
        <w:br w:type="textWrapping"/>
      </w:r>
      <w:r>
        <w:rPr>
          <w:rFonts w:hint="eastAsia" w:asciiTheme="minorEastAsia" w:hAnsiTheme="minorEastAsia" w:eastAsiaTheme="minorEastAsia" w:cstheme="minorEastAsia"/>
          <w:color w:val="auto"/>
          <w:kern w:val="0"/>
          <w:sz w:val="24"/>
          <w:szCs w:val="24"/>
          <w:lang w:val="en-US" w:eastAsia="zh-CN" w:bidi="ar"/>
        </w:rPr>
        <w:t>评分说明</w:t>
      </w:r>
      <w:r>
        <w:rPr>
          <w:rFonts w:hint="eastAsia" w:asciiTheme="minorEastAsia" w:hAnsiTheme="minorEastAsia" w:eastAsiaTheme="minorEastAsia" w:cstheme="minorEastAsia"/>
          <w:color w:val="auto"/>
          <w:kern w:val="0"/>
          <w:sz w:val="24"/>
          <w:szCs w:val="24"/>
          <w:lang w:val="en-US" w:eastAsia="zh-CN" w:bidi="ar"/>
        </w:rPr>
        <w:t>：</w:t>
      </w:r>
      <w:r>
        <w:rPr>
          <w:rFonts w:hint="eastAsia" w:asciiTheme="minorEastAsia" w:hAnsiTheme="minorEastAsia" w:eastAsiaTheme="minorEastAsia" w:cstheme="minorEastAsia"/>
          <w:color w:val="auto"/>
          <w:kern w:val="0"/>
          <w:sz w:val="24"/>
          <w:szCs w:val="24"/>
          <w:lang w:val="en-US" w:eastAsia="zh-CN" w:bidi="ar"/>
        </w:rPr>
        <w:t>考生作答内容与上述答案意思基本相符即可；考生另有合理答案也可酌情给分。满分</w:t>
      </w:r>
      <w:r>
        <w:rPr>
          <w:rFonts w:hint="eastAsia" w:asciiTheme="minorEastAsia" w:hAnsiTheme="minorEastAsia" w:eastAsiaTheme="minorEastAsia" w:cstheme="minorEastAsia"/>
          <w:color w:val="auto"/>
          <w:kern w:val="0"/>
          <w:sz w:val="24"/>
          <w:szCs w:val="24"/>
          <w:lang w:val="en-US" w:eastAsia="zh-CN" w:bidi="ar"/>
        </w:rPr>
        <w:t>12</w:t>
      </w:r>
      <w:r>
        <w:rPr>
          <w:rFonts w:hint="eastAsia" w:asciiTheme="minorEastAsia" w:hAnsiTheme="minorEastAsia" w:eastAsiaTheme="minorEastAsia" w:cstheme="minorEastAsia"/>
          <w:color w:val="auto"/>
          <w:kern w:val="0"/>
          <w:sz w:val="24"/>
          <w:szCs w:val="24"/>
          <w:lang w:val="en-US" w:eastAsia="zh-CN" w:bidi="ar"/>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建议评分阈值：</w:t>
      </w:r>
      <w:r>
        <w:rPr>
          <w:rFonts w:hint="eastAsia" w:asciiTheme="minorEastAsia" w:hAnsiTheme="minorEastAsia" w:eastAsiaTheme="minorEastAsia" w:cstheme="minorEastAsia"/>
          <w:color w:val="auto"/>
          <w:kern w:val="0"/>
          <w:sz w:val="24"/>
          <w:szCs w:val="24"/>
          <w:lang w:val="en-US" w:eastAsia="zh-CN" w:bidi="ar"/>
        </w:rPr>
        <w:t>2</w:t>
      </w:r>
      <w:r>
        <w:rPr>
          <w:rFonts w:hint="eastAsia" w:asciiTheme="minorEastAsia" w:hAnsiTheme="minorEastAsia" w:eastAsiaTheme="minorEastAsia" w:cstheme="minorEastAsia"/>
          <w:color w:val="auto"/>
          <w:kern w:val="0"/>
          <w:sz w:val="24"/>
          <w:szCs w:val="24"/>
          <w:lang w:val="en-US" w:eastAsia="zh-CN" w:bidi="ar"/>
        </w:rPr>
        <w:t>分</w:t>
      </w:r>
    </w:p>
    <w:p>
      <w:pPr>
        <w:keepNext w:val="0"/>
        <w:keepLines w:val="0"/>
        <w:pageBreakBefore w:val="0"/>
        <w:widowControl/>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b/>
          <w:bCs/>
          <w:color w:val="auto"/>
          <w:kern w:val="0"/>
          <w:sz w:val="24"/>
          <w:szCs w:val="24"/>
          <w:lang w:val="en-US" w:eastAsia="zh-CN" w:bidi="ar"/>
        </w:rPr>
      </w:pPr>
      <w:r>
        <w:rPr>
          <w:rFonts w:hint="eastAsia" w:asciiTheme="minorEastAsia" w:hAnsiTheme="minorEastAsia" w:eastAsiaTheme="minorEastAsia" w:cstheme="minorEastAsia"/>
          <w:b/>
          <w:bCs/>
          <w:color w:val="auto"/>
          <w:kern w:val="0"/>
          <w:sz w:val="24"/>
          <w:szCs w:val="24"/>
          <w:lang w:val="en-US" w:eastAsia="zh-CN" w:bidi="ar"/>
        </w:rPr>
        <w:t>（3）我们生活的社会应该是一个互帮互助的社会，更应该是一个人人相互关爱的社会。（3分）在参加G20杭州峰会志愿者行动的过程中，他们既承担着社会责任，又在帮助他人，并使自身的价值在奉献中得以提升。（3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评分说明</w:t>
      </w:r>
      <w:r>
        <w:rPr>
          <w:rFonts w:hint="eastAsia" w:asciiTheme="minorEastAsia" w:hAnsiTheme="minorEastAsia" w:eastAsiaTheme="minorEastAsia" w:cstheme="minorEastAsia"/>
          <w:color w:val="auto"/>
          <w:kern w:val="0"/>
          <w:sz w:val="24"/>
          <w:szCs w:val="24"/>
          <w:lang w:val="en-US" w:eastAsia="zh-CN" w:bidi="ar"/>
        </w:rPr>
        <w:t>：从责任和价值观两方面回答。</w:t>
      </w:r>
      <w:r>
        <w:rPr>
          <w:rFonts w:hint="eastAsia" w:asciiTheme="minorEastAsia" w:hAnsiTheme="minorEastAsia" w:eastAsiaTheme="minorEastAsia" w:cstheme="minorEastAsia"/>
          <w:color w:val="auto"/>
          <w:kern w:val="0"/>
          <w:sz w:val="24"/>
          <w:szCs w:val="24"/>
          <w:lang w:val="en-US" w:eastAsia="zh-CN" w:bidi="ar"/>
        </w:rPr>
        <w:t>考生作答内容与上述答案意思基本相符即可；考生另有合理答案也可酌情给分</w:t>
      </w:r>
      <w:r>
        <w:rPr>
          <w:rFonts w:hint="eastAsia" w:asciiTheme="minorEastAsia" w:hAnsiTheme="minorEastAsia" w:eastAsiaTheme="minorEastAsia" w:cstheme="minorEastAsia"/>
          <w:color w:val="auto"/>
          <w:kern w:val="0"/>
          <w:sz w:val="24"/>
          <w:szCs w:val="24"/>
          <w:lang w:val="en-US" w:eastAsia="zh-CN" w:bidi="ar"/>
        </w:rPr>
        <w:t>。满分6分。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建议评分阈值：</w:t>
      </w:r>
      <w:r>
        <w:rPr>
          <w:rFonts w:hint="eastAsia" w:asciiTheme="minorEastAsia" w:hAnsiTheme="minorEastAsia" w:eastAsiaTheme="minorEastAsia" w:cstheme="minorEastAsia"/>
          <w:color w:val="auto"/>
          <w:kern w:val="0"/>
          <w:sz w:val="24"/>
          <w:szCs w:val="24"/>
          <w:lang w:val="en-US" w:eastAsia="zh-CN" w:bidi="ar"/>
        </w:rPr>
        <w:t>2</w:t>
      </w:r>
      <w:r>
        <w:rPr>
          <w:rFonts w:hint="eastAsia" w:asciiTheme="minorEastAsia" w:hAnsiTheme="minorEastAsia" w:eastAsiaTheme="minorEastAsia" w:cstheme="minorEastAsia"/>
          <w:color w:val="auto"/>
          <w:kern w:val="0"/>
          <w:sz w:val="24"/>
          <w:szCs w:val="24"/>
          <w:lang w:val="en-US" w:eastAsia="zh-CN" w:bidi="ar"/>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12" w:lineRule="auto"/>
        <w:ind w:left="0" w:leftChars="0" w:right="0" w:rightChars="0"/>
        <w:jc w:val="left"/>
        <w:textAlignment w:val="auto"/>
        <w:rPr>
          <w:rFonts w:hint="eastAsia" w:asciiTheme="minorEastAsia" w:hAnsiTheme="minorEastAsia" w:eastAsiaTheme="minorEastAsia" w:cstheme="minorEastAsia"/>
          <w:color w:val="auto"/>
          <w:kern w:val="0"/>
          <w:sz w:val="24"/>
          <w:szCs w:val="24"/>
          <w:lang w:val="en-US" w:eastAsia="zh-CN" w:bidi="ar"/>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rPr>
          <w:rFonts w:hint="eastAsia" w:asciiTheme="minorEastAsia" w:hAnsiTheme="minorEastAsia" w:eastAsiaTheme="minorEastAsia" w:cstheme="minorEastAsia"/>
          <w:b/>
          <w:bCs/>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刘德华字体叶根友仿08">
    <w:altName w:val="宋体"/>
    <w:panose1 w:val="02010601030101010101"/>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字体管家元旦">
    <w:altName w:val="宋体"/>
    <w:panose1 w:val="02000500000000000000"/>
    <w:charset w:val="86"/>
    <w:family w:val="auto"/>
    <w:pitch w:val="default"/>
    <w:sig w:usb0="00000000" w:usb1="00000000" w:usb2="001FFDFF" w:usb3="00000000" w:csb0="00040003" w:csb1="C4900000"/>
  </w:font>
  <w:font w:name="锐字云字库行楷体1.0">
    <w:panose1 w:val="02010604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9D83E"/>
    <w:multiLevelType w:val="singleLevel"/>
    <w:tmpl w:val="5969D83E"/>
    <w:lvl w:ilvl="0" w:tentative="0">
      <w:start w:val="2"/>
      <w:numFmt w:val="decimal"/>
      <w:suff w:val="nothing"/>
      <w:lvlText w:val="（%1）"/>
      <w:lvlJc w:val="left"/>
    </w:lvl>
  </w:abstractNum>
  <w:abstractNum w:abstractNumId="1">
    <w:nsid w:val="5969DBAA"/>
    <w:multiLevelType w:val="singleLevel"/>
    <w:tmpl w:val="5969DBAA"/>
    <w:lvl w:ilvl="0" w:tentative="0">
      <w:start w:val="2"/>
      <w:numFmt w:val="decimal"/>
      <w:suff w:val="nothing"/>
      <w:lvlText w:val="（%1）"/>
      <w:lvlJc w:val="left"/>
    </w:lvl>
  </w:abstractNum>
  <w:abstractNum w:abstractNumId="2">
    <w:nsid w:val="5969E27D"/>
    <w:multiLevelType w:val="singleLevel"/>
    <w:tmpl w:val="5969E27D"/>
    <w:lvl w:ilvl="0" w:tentative="0">
      <w:start w:val="20"/>
      <w:numFmt w:val="decimal"/>
      <w:suff w:val="nothing"/>
      <w:lvlText w:val="%1."/>
      <w:lvlJc w:val="left"/>
    </w:lvl>
  </w:abstractNum>
  <w:abstractNum w:abstractNumId="3">
    <w:nsid w:val="5A6E9D2B"/>
    <w:multiLevelType w:val="singleLevel"/>
    <w:tmpl w:val="5A6E9D2B"/>
    <w:lvl w:ilvl="0" w:tentative="0">
      <w:start w:val="1"/>
      <w:numFmt w:val="upperLetter"/>
      <w:lvlText w:val="%1."/>
      <w:lvlJc w:val="left"/>
      <w:pPr>
        <w:tabs>
          <w:tab w:val="left" w:pos="312"/>
        </w:tabs>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BB22DB5"/>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58B77D0"/>
    <w:rsid w:val="263D24EE"/>
    <w:rsid w:val="287F4660"/>
    <w:rsid w:val="28B107E5"/>
    <w:rsid w:val="29070EEA"/>
    <w:rsid w:val="2D1A368E"/>
    <w:rsid w:val="2DA14A60"/>
    <w:rsid w:val="2DD916D3"/>
    <w:rsid w:val="2FE54FA7"/>
    <w:rsid w:val="304D50D8"/>
    <w:rsid w:val="31693BE7"/>
    <w:rsid w:val="323A3A4B"/>
    <w:rsid w:val="33332D6E"/>
    <w:rsid w:val="3A341114"/>
    <w:rsid w:val="3B56096F"/>
    <w:rsid w:val="3CCB2281"/>
    <w:rsid w:val="3D211E24"/>
    <w:rsid w:val="46B95B62"/>
    <w:rsid w:val="4834591D"/>
    <w:rsid w:val="48F378AD"/>
    <w:rsid w:val="4A3D7B86"/>
    <w:rsid w:val="4DFC0D61"/>
    <w:rsid w:val="4E7139AA"/>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4160FCB"/>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2018-01-29T03:55:20Z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