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2016-2017学年江苏省盐城市建湖县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八年级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生物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期末试题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（word版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含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答案）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一、单项选择题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（本题共30小题，每小题1分，共30分。每题选项中只有一个正确答案，请将正确答案的字母代号填在表格内。）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1．下列几种生物中，具有细胞结构的是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①酵母菌；②草履虫；③噬菌体；④衣藻。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A．①②③④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B．②③④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C．①②④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D．①③④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2．下列有关蕨类植物和裸子植物的叙述，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错误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A．都有根、茎、叶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B．都有疏导组织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C．都能产生种子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D．都与人类生活有密切的关系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3．下列关于植物类群的叙述，正确的是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A．紫菜是藻类植物，依靠它的根固着在浅海岩石上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B．银杏是裸子植物，其果实是“银杏”，又称白果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C．墙藓的茎、叶内没有输导组织，所以不适于陆地生活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D．种子比孢子的生命力强，是种子植物更适于陆地生活的重要原因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4．下列植物中，没有根、茎、叶分化的是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A．油菜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C．葫芦藓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D．海带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随着生活水平的进一步提高，香菇渐渐走进了寻常百姓的餐桌。你认为下列哪些条件适合香菇的生长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①保持通风干燥；②潮湿的环境；③一定的温度；④丰富的有机物。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A．②③④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B．①②④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C．③④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D．②④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．下列动物属于扁形动物的一组是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A．蛔虫    猪肉绦虫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B．猪肉绦虫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华支睾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吸虫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C．丝虫    血吸虫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D．水蛭   蛔虫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7．将生物按照不同等级的分类单位进行科学分类的意义不包括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A．能在一定程度上反映不同类群间的亲缘关系和进化关系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49530</wp:posOffset>
            </wp:positionV>
            <wp:extent cx="2133600" cy="1104900"/>
            <wp:effectExtent l="0" t="0" r="0" b="0"/>
            <wp:wrapNone/>
            <wp:docPr id="31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B．有利于保护生物的栖息环境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C．是认识和保护生物多样性的基础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D．便于识别生物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8．根据如图分析，与猫亲缘关系最近的是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D．狐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9．下列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不利于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保护生物多样性的行为是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A．参与植树造林活动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B．不随意攀折花草树木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C．变化生物的生存环境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D．掏鸟蛋、捣毁鸟窝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．生物多样性的间接价值，下列哪项除外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A．净化环境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B．改良土壤，涵养水源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C．从野生生物中提取新药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D．调节气候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．下列关于保护生物多样性的观念中，恰当的是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A．物种灭绝后，还可以再生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B．生物多样性的消灭对人类自身不会产生威胁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C．引入世界各地不同的生物，以增加我国的生物多样性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D．与人类没有直接利益及关系的生物，也应该保留下来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美国学者米勒等人根据原始地球环境设计了一个模拟实验，此实验说明了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A．人类可以制造生命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B．原始地球能形成原始生命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C．由有机物可以产生原始生命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D．原始地球条件和大气成分可以生成有机物小分子物质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身体中央有消化腔，有口无肛门的动物种类是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A．腔肠动物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B．扁形动物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C．线形动物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D．软体动物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14．生物的遗体、遗物或生活痕迹，由于某种原因被埋藏在地层中，经过若干万年的复杂变化形成化石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下列关于化石的叙述，正确的是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A．所有的古生物都能形成化石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B．生物化石和比较解剖学为研究生物进化提供了重要证据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化石证据表明，古代爬行类可以进化为今天的两栖类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始祖鸟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化石从另一方面证明鸟类与哺乳类的关系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15．下列比较研究中，能直观说明生物由简单到复杂进化趋势的是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A．各类脊椎动物心脏结构的比较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B．山旺发现的鸟类化石与其他地区鸟类化石的比较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C．诸城发现的各类恐龙化石的比较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D．人和几种脊椎动物上肢结构的比较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3000375</wp:posOffset>
            </wp:positionH>
            <wp:positionV relativeFrom="paragraph">
              <wp:posOffset>181610</wp:posOffset>
            </wp:positionV>
            <wp:extent cx="1238250" cy="1085850"/>
            <wp:effectExtent l="0" t="0" r="0" b="0"/>
            <wp:wrapNone/>
            <wp:docPr id="311" name="图片 1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1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16．如图所示为一个从未受到破坏的深积岩层的顺序，图中表明其中一层含有化石A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而另一层含有化石B，据图示说明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A．物种A出现在物种B之前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B．物种A比物种B复杂、高等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C．物种A比物种B简单、低等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D．物种A是由物种B进化而来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．下列关于生物进化的叙述，错误的是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A．人类起源于森林古猿（古猿）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B．地层中的生物化石真实地记录了生物进化的历程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猴子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属于类人猿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D．生物多样性是生物长期进化的结果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．以下有关达尔文自然选择学说的选项，不正确的是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A．生物产生的变异一定都有利于适应环境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B．生物要生存下去，就得为了获得食物和空间而进行生存斗争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C．不适应环境的生物将被淘汰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D．各种生物普遍都具有很强的繁殖能力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．某个经常刮大风的海岛上，长翅昆虫少，无翅或残翅昆虫却很多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其原因错误的是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A．长翅昆虫大量迁出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B．这是自然选择的结果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C．长翅昆虫易被大风吹到海中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D．无翅或残翅昆虫不易被大风吹到海中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20．对下列性状产生原因的解释,符合达尔文自然选择学说的是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A．长颈鹿的长颈，是经常吃高处的树叶形成的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B．雷鸟的保护色，是在遗传和变异的基础上,经过天敌的选择形成的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C．非洲人的黑色皮肤，是被赤道附近的强烈日光晒成的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D．细菌抗药性的变异，是因青霉素的大量使用而产生的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21．原始地球不具备下列哪种景观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A．天空中赤日炎炎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B．天空中电闪雷鸣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C．蓝天白云，山清水秀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D．火山喷发，熔岩横流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．关于人类和现代类人猿的说法中，以下正确的是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A．都以直立行走为主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B．都通过语言文学交流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C．都有共同的祖先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D．都过着树栖生活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3．按照达尔文进化论学说，下列叙述正确的是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A．生活在地穴水中的盲螈，因长期不用眼睛而失去视觉      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B．食蚁兽的长舌是因为长期舔食树缝中的蚂蚁反复伸长所致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C．春小麦连年冬种可以变成冬小麦，这是环境影响的结果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D．鹿和狼在长期的生存斗争中相互进行选择，结果发展了自己的特征 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24．下列关于生物进化历程的叙述中，错误的是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A．某些原始单细胞藻类进化为原始苔藓植物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B．原始鱼类进化为原始两栖类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C．原始单细胞动物进化为原始无脊椎动物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D．原始鸟类进化为原始哺乳类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．生物进化的原因是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A．过度繁殖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B．遗传、变异和自然选择的综合作用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C．可遗传的有利变异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D．生物产生了有利变异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26．在从古猿到人的过渡过程中，最有决定意义的阶段是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A．古猿从树栖生活转为地面生活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B．学会制造和使用工具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C．产生了语言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D．四肢行走转为两足直立行走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181610</wp:posOffset>
            </wp:positionV>
            <wp:extent cx="1733550" cy="610870"/>
            <wp:effectExtent l="0" t="0" r="0" b="17780"/>
            <wp:wrapNone/>
            <wp:docPr id="313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12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610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．人类的起源与发展经历了漫长的历程，可浓缩为下面的示意图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下列关于在人类进化过程中发生的变化的说法中，错误的是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A．从四肢着地逐步进化成为直立行走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B．大脑越来越发达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C．上肢变短，功能逐渐退化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D．从只会使用工具到能制造简单工具，再到能制造复杂工具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．我国保护生物多样性的对策包括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①相继颁布了一系列法律和文件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309" name="图片 25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25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环境保护作为一项基本国策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③我国加入了国际《保护生物多样性公约》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④走“先追求经济增长，后保护生物多样性”的模式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B．①②④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C．①③④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D．②③④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．蘑菇的营养方式是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A．自养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B．腐生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C．寄生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D．异养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．有“鸽子树”和“植物界中的熊猫”之称的中国特有的珍稀植物依次是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A．珙桐，银杉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B．珙桐、银杏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C．珙桐、水杉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D．银杉、银杏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二、综合题（每空1分，共20分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）</w:t>
      </w:r>
    </w:p>
    <w:p>
      <w:pPr>
        <w:keepNext w:val="0"/>
        <w:keepLines w:val="0"/>
        <w:pageBreakBefore w:val="0"/>
        <w:tabs>
          <w:tab w:val="left" w:pos="2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某生物兴趣小组收集了下列几种常见的动物，请你根据所学的知识，回答如下问题：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jc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601845" cy="652145"/>
            <wp:effectExtent l="0" t="0" r="8255" b="14605"/>
            <wp:docPr id="308" name="图片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2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01845" cy="652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蜗牛      蝴蝶           蛙         扬子鳄        鸽子       大熊猫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31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（1）某同学将蜗牛和蝴蝶划分为一类，而将扬子鳄等其它四种动物划为另一类，他进行分类的依据是______________________。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31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（2）图中属于我国一级保护的爬行动物是______________；图中属于体温恒定的脊椎动物有___________________。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31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（3）大熊猫与鸽子相比，它在生殖发育方面的特点是胎生和____________。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31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（4）青蛙可在陆地上生活，用_________呼吸，但该结构简单，还需要皮肤辅助呼吸。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315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（5）蝴蝶属于____________动物，它的体表有坚硬的____________，有保护和防止体内水分蒸发的作用。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0" distR="0" simplePos="0" relativeHeight="251662336" behindDoc="0" locked="0" layoutInCell="1" allowOverlap="0">
            <wp:simplePos x="0" y="0"/>
            <wp:positionH relativeFrom="column">
              <wp:posOffset>2800350</wp:posOffset>
            </wp:positionH>
            <wp:positionV relativeFrom="paragraph">
              <wp:posOffset>181610</wp:posOffset>
            </wp:positionV>
            <wp:extent cx="2038350" cy="1076325"/>
            <wp:effectExtent l="0" t="0" r="0" b="9525"/>
            <wp:wrapSquare wrapText="bothSides"/>
            <wp:docPr id="310" name="Picture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Picture24" descr=" "/>
                    <pic:cNvPicPr>
                      <a:picLocks noChangeAspect="1"/>
                    </pic:cNvPicPr>
                  </pic:nvPicPr>
                  <pic:blipFill>
                    <a:blip r:embed="rId11"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．如图是一个细菌的模式图，请据图回答问题：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（1）图中标号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，具有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（2）标号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是细菌细胞的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；标号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，有助于细菌的运动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与高等植物细胞相比，该细菌结构中没有成形的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，也不具备可以进行光合作用的细胞器，即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发酵食品是指人们利用有益细菌加工制造的一类食品，如人们利用________制作酸奶。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．生物多样性面临着严重威胁，下表显示了哺乳动物和鸟类濒危或受威胁的原因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tbl>
      <w:tblPr>
        <w:tblStyle w:val="14"/>
        <w:tblW w:w="4875" w:type="dxa"/>
        <w:jc w:val="center"/>
        <w:tblInd w:w="10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5"/>
        <w:gridCol w:w="1635"/>
        <w:gridCol w:w="163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5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原因</w:t>
            </w:r>
          </w:p>
        </w:tc>
        <w:tc>
          <w:tcPr>
            <w:tcW w:w="1635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哺乳动物</w:t>
            </w:r>
          </w:p>
        </w:tc>
        <w:tc>
          <w:tcPr>
            <w:tcW w:w="1635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鸟类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5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偷猎</w:t>
            </w:r>
          </w:p>
        </w:tc>
        <w:tc>
          <w:tcPr>
            <w:tcW w:w="1635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31%</w:t>
            </w:r>
          </w:p>
        </w:tc>
        <w:tc>
          <w:tcPr>
            <w:tcW w:w="1635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5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栖息地丧失</w:t>
            </w:r>
          </w:p>
        </w:tc>
        <w:tc>
          <w:tcPr>
            <w:tcW w:w="1635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32%</w:t>
            </w:r>
          </w:p>
        </w:tc>
        <w:tc>
          <w:tcPr>
            <w:tcW w:w="1635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5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外来物种入侵</w:t>
            </w:r>
          </w:p>
        </w:tc>
        <w:tc>
          <w:tcPr>
            <w:tcW w:w="1635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17%</w:t>
            </w:r>
          </w:p>
        </w:tc>
        <w:tc>
          <w:tcPr>
            <w:tcW w:w="1635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5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其它原因</w:t>
            </w:r>
          </w:p>
        </w:tc>
        <w:tc>
          <w:tcPr>
            <w:tcW w:w="1635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20%</w:t>
            </w:r>
          </w:p>
        </w:tc>
        <w:tc>
          <w:tcPr>
            <w:tcW w:w="1635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8%</w:t>
            </w:r>
          </w:p>
        </w:tc>
      </w:tr>
    </w:tbl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运用所学知识及上表提供的信息回答问题：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（1）哺乳动物濒危或受威胁的主要原因是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______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鸟类濒危或受威胁的主要原因是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（2）生物多样性包括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的多样性、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的多样性和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的多样性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保护生物多样性最有效的措施是建立_________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一、单项选择题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（共30分，每题1分）</w:t>
      </w:r>
    </w:p>
    <w:tbl>
      <w:tblPr>
        <w:tblStyle w:val="14"/>
        <w:tblW w:w="82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500"/>
        <w:gridCol w:w="500"/>
        <w:gridCol w:w="500"/>
        <w:gridCol w:w="500"/>
        <w:gridCol w:w="500"/>
        <w:gridCol w:w="500"/>
        <w:gridCol w:w="500"/>
        <w:gridCol w:w="501"/>
        <w:gridCol w:w="500"/>
        <w:gridCol w:w="500"/>
        <w:gridCol w:w="500"/>
        <w:gridCol w:w="500"/>
        <w:gridCol w:w="500"/>
        <w:gridCol w:w="500"/>
        <w:gridCol w:w="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7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题号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50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14</w:t>
            </w:r>
          </w:p>
        </w:tc>
        <w:tc>
          <w:tcPr>
            <w:tcW w:w="50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7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答案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50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50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7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题号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16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17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18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21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22</w:t>
            </w:r>
          </w:p>
        </w:tc>
        <w:tc>
          <w:tcPr>
            <w:tcW w:w="50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23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24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25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26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27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28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29</w:t>
            </w:r>
          </w:p>
        </w:tc>
        <w:tc>
          <w:tcPr>
            <w:tcW w:w="50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7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50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5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50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12" w:lineRule="auto"/>
              <w:ind w:left="0" w:leftChars="0" w:right="0" w:rightChars="0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二、综合题（共20分，每空1分）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31. 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）有无脊柱      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）扬子鳄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鸽子和大熊猫 （只答一个不得分）（3）哺乳  （4）肺    （5）节肢    外骨骼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32.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　荚膜　　保护　（2）　细胞壁　　鞭毛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　细胞核　　叶绿体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乳酸菌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答案：（1）偷猎和栖息地丧失；栖息地丧失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物种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遗传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；生态系统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（这三个答案不分先后顺序）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；自然保护区；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12" w:lineRule="auto"/>
        <w:ind w:left="0" w:leftChars="0" w:right="0" w:rightChars="0" w:firstLine="42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姚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汉仪家书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07" name="文本框 30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wd30PEAgAA2gUAAA4AAABkcnMvZTJvRG9jLnhtbK1UzY7TMBC+I/EO&#10;lu/ZJN1sm1abrrrNBiFV7EoL4uw6ThPh2Jbt/iyIK7wBJy7cea59DsZO0+4uCCEgB2fsGc/PN+Pv&#10;/GLXcrRh2jRSZDg+iTBigsqyEasMv3ldBClGxhJREi4Fy/AdM/hi+vzZ+VZN2EDWkpdMI3AizGSr&#10;MlxbqyZhaGjNWmJOpGIClJXULbGw1auw1GQL3lseDqJoGG6lLpWWlBkDp3mnxFPvv6oYtddVZZhF&#10;PMOQm/Wr9uvSreH0nExWmqi6ofs0yF9k0ZJGQNCDq5xYgta6+clV21AtjazsCZVtKKuqoczXANXE&#10;0ZNqbmuimK8FwDHqAJP5f27pq82NRk2Z4dNohJEgLTTp/svn+6/f7799Qu4QINoqMwHLWwW2dncp&#10;d9Dq/tzAoat8V+nW/aEmBHoA++4AMNtZRN2ldJCmEago6PoN+A+P15U29gWTLXJChjV00ANLNgtj&#10;O9PexEUTsmg4913kAm0zPDw9i/yFgwacc+FsIQvwsZe67nwYR+Or9CpNgmQwvAqSKM+DWTFPgmER&#10;j87y03w+z+OPzl+cTOqmLJlw8fpJiZM/68R+ZrseH2bFSN6Uzp1LyejVcs412hCY1MJ/DmFI/oFZ&#10;+DgNr4aqnpQUD5LocjAOimE6CpIiOQvGoygNonh8OR5GyTjJi8clLRrB/r2kR+g/SJpMXMMOtS05&#10;oe9+W5pL51gaINA3LnRz2M2bk+xuuQOInLiU5R3MppbdAzeKFg0EXRBjb4iGFw0zByxlr2GpuIQ5&#10;kXsJo1rq9786d/bQXtBitAWGyLAACsOIvxTwAB2Z9ILuhWUviHU7l9DIGNhPUS/CBW15L1Zatm+B&#10;umYuBqiIoBApw7YX57ZjKaA+ymYzb7RWulnV3QWgD0XsQtwq6sL4EVKztYX34J/JERWA0m2AQDyo&#10;e7JzDPVw762OlDz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LNJWO7QAAAABQEAAA8AAAAAAAAA&#10;AQAgAAAAIgAAAGRycy9kb3ducmV2LnhtbFBLAQIUABQAAAAIAIdO4kDcHd9DxAIAANoFAAAOAAAA&#10;AAAAAAEAIAAAAB8BAABkcnMvZTJvRG9jLnhtbFBLBQYAAAAABgAGAFkBAABV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060F0C"/>
    <w:rsid w:val="04EF29D1"/>
    <w:rsid w:val="0674723D"/>
    <w:rsid w:val="07384CA7"/>
    <w:rsid w:val="08123294"/>
    <w:rsid w:val="09412378"/>
    <w:rsid w:val="09480718"/>
    <w:rsid w:val="09807CD0"/>
    <w:rsid w:val="09AF3AD9"/>
    <w:rsid w:val="0A594367"/>
    <w:rsid w:val="0ACE5078"/>
    <w:rsid w:val="0B5014B4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4EC11D2"/>
    <w:rsid w:val="15543953"/>
    <w:rsid w:val="15BF71C1"/>
    <w:rsid w:val="162E30D6"/>
    <w:rsid w:val="17067DB0"/>
    <w:rsid w:val="176311C0"/>
    <w:rsid w:val="1DD06427"/>
    <w:rsid w:val="1DDC6AF2"/>
    <w:rsid w:val="1E99449F"/>
    <w:rsid w:val="1F365251"/>
    <w:rsid w:val="1FD67E0C"/>
    <w:rsid w:val="21105FA1"/>
    <w:rsid w:val="225D59DC"/>
    <w:rsid w:val="22A05DD4"/>
    <w:rsid w:val="263D24EE"/>
    <w:rsid w:val="26DD2014"/>
    <w:rsid w:val="287F4660"/>
    <w:rsid w:val="29070EEA"/>
    <w:rsid w:val="2A570368"/>
    <w:rsid w:val="2C0D207E"/>
    <w:rsid w:val="2D1A368E"/>
    <w:rsid w:val="2DA14A60"/>
    <w:rsid w:val="2DD916D3"/>
    <w:rsid w:val="2FE54FA7"/>
    <w:rsid w:val="304D50D8"/>
    <w:rsid w:val="31693BE7"/>
    <w:rsid w:val="31844BE5"/>
    <w:rsid w:val="323A3A4B"/>
    <w:rsid w:val="33332D6E"/>
    <w:rsid w:val="34102D32"/>
    <w:rsid w:val="386B44F5"/>
    <w:rsid w:val="3B56096F"/>
    <w:rsid w:val="3CCB2281"/>
    <w:rsid w:val="3D211E24"/>
    <w:rsid w:val="46B95B62"/>
    <w:rsid w:val="482A20E1"/>
    <w:rsid w:val="4834591D"/>
    <w:rsid w:val="48F378AD"/>
    <w:rsid w:val="4A3D7B86"/>
    <w:rsid w:val="4AEE703D"/>
    <w:rsid w:val="4DFC0D61"/>
    <w:rsid w:val="50E33CA1"/>
    <w:rsid w:val="518D40ED"/>
    <w:rsid w:val="521F3C7C"/>
    <w:rsid w:val="522C4622"/>
    <w:rsid w:val="540F0974"/>
    <w:rsid w:val="54553B6B"/>
    <w:rsid w:val="54994B51"/>
    <w:rsid w:val="556711FF"/>
    <w:rsid w:val="565C5379"/>
    <w:rsid w:val="566F6198"/>
    <w:rsid w:val="584C237B"/>
    <w:rsid w:val="585A3579"/>
    <w:rsid w:val="58BC7B9C"/>
    <w:rsid w:val="590A3B91"/>
    <w:rsid w:val="596A3D42"/>
    <w:rsid w:val="5A7172EA"/>
    <w:rsid w:val="5B694993"/>
    <w:rsid w:val="5C173D31"/>
    <w:rsid w:val="5C8F6039"/>
    <w:rsid w:val="5C994DE3"/>
    <w:rsid w:val="5DDB70D9"/>
    <w:rsid w:val="5E92552F"/>
    <w:rsid w:val="5F783188"/>
    <w:rsid w:val="603955D2"/>
    <w:rsid w:val="60EB0417"/>
    <w:rsid w:val="62212B29"/>
    <w:rsid w:val="62F140AC"/>
    <w:rsid w:val="671B55CE"/>
    <w:rsid w:val="67651281"/>
    <w:rsid w:val="68F80529"/>
    <w:rsid w:val="6A66197C"/>
    <w:rsid w:val="6B230C09"/>
    <w:rsid w:val="6B3D5494"/>
    <w:rsid w:val="70817757"/>
    <w:rsid w:val="70B10A3E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61600E"/>
    <w:rsid w:val="7CB83575"/>
    <w:rsid w:val="7E91715F"/>
    <w:rsid w:val="7EC90E1F"/>
    <w:rsid w:val="7F0675D6"/>
    <w:rsid w:val="7F79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link w:val="10"/>
    <w:unhideWhenUsed/>
    <w:qFormat/>
    <w:uiPriority w:val="1"/>
    <w:rPr>
      <w:rFonts w:ascii="Verdana" w:hAnsi="Verdana"/>
      <w:kern w:val="0"/>
      <w:szCs w:val="20"/>
      <w:lang w:eastAsia="en-US"/>
    </w:rPr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paragraph" w:customStyle="1" w:styleId="10">
    <w:name w:val="Char Char Char Char Char Char Char Char Char Char Char Char Char Char Char Char Char Char Char"/>
    <w:basedOn w:val="1"/>
    <w:link w:val="9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11">
    <w:name w:val="Strong"/>
    <w:basedOn w:val="9"/>
    <w:qFormat/>
    <w:uiPriority w:val="0"/>
    <w:rPr>
      <w:b/>
    </w:rPr>
  </w:style>
  <w:style w:type="character" w:styleId="12">
    <w:name w:val="page number"/>
    <w:basedOn w:val="9"/>
    <w:qFormat/>
    <w:uiPriority w:val="0"/>
  </w:style>
  <w:style w:type="character" w:styleId="13">
    <w:name w:val="Hyperlink"/>
    <w:basedOn w:val="9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1">
    <w:name w:val="apple-converted-space"/>
    <w:basedOn w:val="9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2018-02-07T06:38:07Z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