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sz w:val="24"/>
          <w:szCs w:val="24"/>
        </w:rPr>
        <w:t>2017年黑龙江省大庆市中考历史试题</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word版含答案</w:t>
      </w:r>
      <w:r>
        <w:rPr>
          <w:rFonts w:hint="eastAsia" w:asciiTheme="minorEastAsia" w:hAnsiTheme="minorEastAsia" w:eastAsiaTheme="minorEastAsia" w:cstheme="minorEastAsia"/>
          <w:sz w:val="24"/>
          <w:szCs w:val="24"/>
          <w:lang w:eastAsia="zh-CN"/>
        </w:rPr>
        <w:t>）</w:t>
      </w:r>
    </w:p>
    <w:bookmarkEnd w:id="0"/>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吴涛整理</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本卷共</w:t>
      </w: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t>小题</w:t>
      </w:r>
      <w:r>
        <w:rPr>
          <w:rFonts w:hint="eastAsia" w:asciiTheme="minorEastAsia" w:hAnsiTheme="minorEastAsia" w:eastAsiaTheme="minorEastAsia" w:cstheme="minorEastAsia"/>
          <w:sz w:val="24"/>
          <w:szCs w:val="24"/>
        </w:rPr>
        <w:t>,1-20</w:t>
      </w:r>
      <w:r>
        <w:rPr>
          <w:rFonts w:hint="eastAsia" w:asciiTheme="minorEastAsia" w:hAnsiTheme="minorEastAsia" w:eastAsiaTheme="minorEastAsia" w:cstheme="minorEastAsia"/>
          <w:sz w:val="24"/>
          <w:szCs w:val="24"/>
        </w:rPr>
        <w:t>为选择题</w:t>
      </w:r>
      <w:r>
        <w:rPr>
          <w:rFonts w:hint="eastAsia" w:asciiTheme="minorEastAsia" w:hAnsiTheme="minorEastAsia" w:eastAsiaTheme="minorEastAsia" w:cstheme="minorEastAsia"/>
          <w:sz w:val="24"/>
          <w:szCs w:val="24"/>
        </w:rPr>
        <w:t>,21-23</w:t>
      </w:r>
      <w:r>
        <w:rPr>
          <w:rFonts w:hint="eastAsia" w:asciiTheme="minorEastAsia" w:hAnsiTheme="minorEastAsia" w:eastAsiaTheme="minorEastAsia" w:cstheme="minorEastAsia"/>
          <w:sz w:val="24"/>
          <w:szCs w:val="24"/>
        </w:rPr>
        <w:t>为非选择题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总分</w:t>
      </w:r>
      <w:r>
        <w:rPr>
          <w:rFonts w:hint="eastAsia" w:asciiTheme="minorEastAsia" w:hAnsiTheme="minorEastAsia" w:eastAsiaTheme="minorEastAsia" w:cstheme="minorEastAsia"/>
          <w:sz w:val="24"/>
          <w:szCs w:val="24"/>
        </w:rPr>
        <w:t>100</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ind w:left="210" w:right="0" w:rightChars="0" w:hanging="240" w:hanging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本大题共</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小题，每小题</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分，共</w:t>
      </w:r>
      <w:r>
        <w:rPr>
          <w:rFonts w:hint="eastAsia" w:asciiTheme="minorEastAsia" w:hAnsiTheme="minorEastAsia" w:eastAsiaTheme="minorEastAsia" w:cstheme="minorEastAsia"/>
          <w:sz w:val="24"/>
          <w:szCs w:val="24"/>
        </w:rPr>
        <w:t>60</w:t>
      </w:r>
      <w:r>
        <w:rPr>
          <w:rFonts w:hint="eastAsia" w:asciiTheme="minorEastAsia" w:hAnsiTheme="minorEastAsia" w:eastAsiaTheme="minorEastAsia" w:cstheme="minorEastAsia"/>
          <w:sz w:val="24"/>
          <w:szCs w:val="24"/>
        </w:rPr>
        <w:t>分。每小题四个备选答案中，只有一项是符合题意的。请选出填涂在答题上。</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8240" behindDoc="1" locked="0" layoutInCell="1" allowOverlap="1">
            <wp:simplePos x="0" y="0"/>
            <wp:positionH relativeFrom="column">
              <wp:posOffset>3293745</wp:posOffset>
            </wp:positionH>
            <wp:positionV relativeFrom="paragraph">
              <wp:posOffset>118110</wp:posOffset>
            </wp:positionV>
            <wp:extent cx="2423795" cy="1755140"/>
            <wp:effectExtent l="0" t="0" r="33655" b="35560"/>
            <wp:wrapTight wrapText="bothSides">
              <wp:wrapPolygon>
                <wp:start x="0" y="0"/>
                <wp:lineTo x="0" y="21334"/>
                <wp:lineTo x="21391" y="21334"/>
                <wp:lineTo x="21391" y="0"/>
                <wp:lineTo x="0" y="0"/>
              </wp:wrapPolygon>
            </wp:wrapTight>
            <wp:docPr id="36" name="对象 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6" name="对象 3" descr="学科网(www.zxxk.com)--教育资源门户，提供试卷、教案、课件、论文、素材及各类教学资源下载，还有大量而丰富的教学相关资讯！"/>
                    <pic:cNvPicPr/>
                  </pic:nvPicPr>
                  <pic:blipFill>
                    <a:blip r:embed="rId6"/>
                    <a:stretch>
                      <a:fillRect/>
                    </a:stretch>
                  </pic:blipFill>
                  <pic:spPr>
                    <a:xfrm>
                      <a:off x="0" y="0"/>
                      <a:ext cx="2423795" cy="1755140"/>
                    </a:xfrm>
                    <a:prstGeom prst="rect">
                      <a:avLst/>
                    </a:prstGeom>
                    <a:noFill/>
                    <a:ln w="9525">
                      <a:noFill/>
                    </a:ln>
                  </pic:spPr>
                </pic:pic>
              </a:graphicData>
            </a:graphic>
          </wp:anchor>
        </w:drawing>
      </w:r>
      <w:r>
        <w:rPr>
          <w:rFonts w:hint="eastAsia" w:asciiTheme="minorEastAsia" w:hAnsiTheme="minorEastAsia" w:eastAsiaTheme="minorEastAsia" w:cstheme="minorEastAsia"/>
          <w:color w:val="0000FF"/>
          <w:sz w:val="24"/>
          <w:szCs w:val="24"/>
        </w:rPr>
        <w:t>（2017·黑龙江大庆）</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color w:val="000000"/>
          <w:sz w:val="24"/>
          <w:szCs w:val="24"/>
        </w:rPr>
        <w:t>．下列与右图相关的制度是</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A</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A．分封制        B．种姓制度</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C．三省六部制    D．行省制</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（2017·黑龙江大庆）</w:t>
      </w:r>
      <w:r>
        <w:rPr>
          <w:rFonts w:hint="eastAsia" w:asciiTheme="minorEastAsia" w:hAnsiTheme="minorEastAsia" w:eastAsiaTheme="minorEastAsia" w:cstheme="minorEastAsia"/>
          <w:color w:val="000000"/>
          <w:sz w:val="24"/>
          <w:szCs w:val="24"/>
        </w:rPr>
        <w:t>2．孔子是春秋时期的思想家，儒家学派的创始人。针对当时的社会状况，孔子提出了</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B</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．无为而治</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drawing>
          <wp:inline distT="0" distB="0" distL="114300" distR="114300">
            <wp:extent cx="9525" cy="22860"/>
            <wp:effectExtent l="0" t="0" r="0" b="0"/>
            <wp:docPr id="32"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．“仁”和“德治”</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．“兼爱”和“非攻”</w:t>
      </w: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．实行“法治”</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（2017·黑龙江大庆）</w:t>
      </w:r>
      <w:r>
        <w:rPr>
          <w:rFonts w:hint="eastAsia" w:asciiTheme="minorEastAsia" w:hAnsiTheme="minorEastAsia" w:eastAsiaTheme="minorEastAsia" w:cstheme="minorEastAsia"/>
          <w:color w:val="000000"/>
          <w:sz w:val="24"/>
          <w:szCs w:val="24"/>
        </w:rPr>
        <w:t>3．“尽道隋亡为此河</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至今千</w:t>
      </w:r>
      <w:r>
        <w:rPr>
          <w:rFonts w:hint="eastAsia" w:asciiTheme="minorEastAsia" w:hAnsiTheme="minorEastAsia" w:eastAsiaTheme="minorEastAsia" w:cstheme="minorEastAsia"/>
          <w:color w:val="000000"/>
          <w:sz w:val="24"/>
          <w:szCs w:val="24"/>
        </w:rPr>
        <w:drawing>
          <wp:inline distT="0" distB="0" distL="114300" distR="114300">
            <wp:extent cx="18415" cy="17780"/>
            <wp:effectExtent l="0" t="0" r="0" b="0"/>
            <wp:docPr id="33"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里赖通波”，文中“此河”是</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D</w:t>
      </w:r>
      <w:r>
        <w:rPr>
          <w:rFonts w:hint="eastAsia" w:asciiTheme="minorEastAsia" w:hAnsiTheme="minorEastAsia" w:eastAsiaTheme="minorEastAsia" w:cstheme="minorEastAsia"/>
          <w:color w:val="FFFFFF"/>
          <w:sz w:val="24"/>
          <w:szCs w:val="24"/>
        </w:rPr>
        <w:t>[来源:学科网ZXXK]</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A．黄河            B．珠江             C．灵渠            D．大运河</w:t>
      </w:r>
      <w:r>
        <w:rPr>
          <w:rFonts w:hint="eastAsia" w:asciiTheme="minorEastAsia" w:hAnsiTheme="minorEastAsia" w:eastAsiaTheme="minorEastAsia" w:cstheme="minorEastAsia"/>
          <w:color w:val="FFFFFF"/>
          <w:sz w:val="24"/>
          <w:szCs w:val="24"/>
        </w:rPr>
        <w:t>[来源:Zxxk.Com]</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（2017·黑龙江大庆）</w:t>
      </w:r>
      <w:r>
        <w:rPr>
          <w:rFonts w:hint="eastAsia" w:asciiTheme="minorEastAsia" w:hAnsiTheme="minorEastAsia" w:eastAsiaTheme="minorEastAsia" w:cstheme="minorEastAsia"/>
          <w:color w:val="000000"/>
          <w:sz w:val="24"/>
          <w:szCs w:val="24"/>
        </w:rPr>
        <w:t>4．“东瀛有多远，芒履难丈量。袈裟作舟帆，风雨莫阻挡”的诗句与下列哪一人物搭配在一起最合适？</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B</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A．玄奘            B．鉴真             C．忽必烈           D．郑和</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（2017·黑龙江大庆）</w:t>
      </w:r>
      <w:r>
        <w:rPr>
          <w:rFonts w:hint="eastAsia" w:asciiTheme="minorEastAsia" w:hAnsiTheme="minorEastAsia" w:eastAsiaTheme="minorEastAsia" w:cstheme="minorEastAsia"/>
          <w:color w:val="000000"/>
          <w:sz w:val="24"/>
          <w:szCs w:val="24"/>
        </w:rPr>
        <w:t>5．宋代海外贸易范围很广，东到朝鲜、日本，西至阿拉伯半岛和非洲东海岸。下列图中文物对我们了解宋代海外贸易有帮助的是</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C</w:t>
      </w:r>
    </w:p>
    <w:p>
      <w:pPr>
        <w:keepNext w:val="0"/>
        <w:keepLines w:val="0"/>
        <w:pageBreakBefore w:val="0"/>
        <w:kinsoku/>
        <w:wordWrap/>
        <w:overflowPunct/>
        <w:topLinePunct w:val="0"/>
        <w:autoSpaceDE/>
        <w:autoSpaceDN/>
        <w:bidi w:val="0"/>
        <w:adjustRightInd/>
        <w:snapToGrid/>
        <w:spacing w:line="312" w:lineRule="auto"/>
        <w:ind w:left="210" w:right="0" w:rightChars="0" w:hanging="240" w:hangingChars="100"/>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drawing>
          <wp:inline distT="0" distB="0" distL="114300" distR="114300">
            <wp:extent cx="1376045" cy="1310640"/>
            <wp:effectExtent l="0" t="0" r="14605" b="3810"/>
            <wp:docPr id="38"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376045" cy="131064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956945" cy="1463040"/>
            <wp:effectExtent l="0" t="0" r="14605" b="3810"/>
            <wp:docPr id="34"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8"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956945" cy="146304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955040" cy="1432560"/>
            <wp:effectExtent l="0" t="0" r="16510" b="15240"/>
            <wp:docPr id="37"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9"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955040" cy="14325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202055" cy="1078865"/>
            <wp:effectExtent l="0" t="0" r="17145" b="6985"/>
            <wp:docPr id="35"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0"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202055" cy="10788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210" w:right="0" w:rightChars="0" w:hanging="240" w:hangingChars="1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铸有武王伐纣铭文的青铜利簋   唐三彩甬    宋持罗盘陶甬         蒸汽机</w:t>
      </w:r>
    </w:p>
    <w:p>
      <w:pPr>
        <w:keepNext w:val="0"/>
        <w:keepLines w:val="0"/>
        <w:pageBreakBefore w:val="0"/>
        <w:kinsoku/>
        <w:wordWrap/>
        <w:overflowPunct/>
        <w:topLinePunct w:val="0"/>
        <w:autoSpaceDE/>
        <w:autoSpaceDN/>
        <w:bidi w:val="0"/>
        <w:adjustRightInd/>
        <w:snapToGrid/>
        <w:spacing w:line="312" w:lineRule="auto"/>
        <w:ind w:left="202" w:leftChars="96" w:right="0" w:rightChars="0" w:firstLine="840" w:firstLineChars="35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A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 C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D</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（2017·黑龙江大庆）</w:t>
      </w:r>
      <w:r>
        <w:rPr>
          <w:rFonts w:hint="eastAsia" w:asciiTheme="minorEastAsia" w:hAnsiTheme="minorEastAsia" w:eastAsiaTheme="minorEastAsia" w:cstheme="minorEastAsia"/>
          <w:color w:val="000000"/>
          <w:sz w:val="24"/>
          <w:szCs w:val="24"/>
        </w:rPr>
        <w:t>6．明代受到皇帝信任的宦官汪直权倾朝野，“自京师及天下，旁午侦事，虽王府不能免”。类似现象在明代多次出现，这在本质中反映了当时中国</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A</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A．君主专制得到强化             B．军机处效率低下</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C．宦官易于听从皇帝命令         D．八股取士使官吏无能</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（2017·黑龙江大庆）</w:t>
      </w:r>
      <w:r>
        <w:rPr>
          <w:rFonts w:hint="eastAsia" w:asciiTheme="minorEastAsia" w:hAnsiTheme="minorEastAsia" w:eastAsiaTheme="minorEastAsia" w:cstheme="minorEastAsia"/>
          <w:color w:val="000000"/>
          <w:sz w:val="24"/>
          <w:szCs w:val="24"/>
        </w:rPr>
        <w:t>7．清朝统治者认为对少数民族应该“</w:t>
      </w:r>
      <w:r>
        <w:rPr>
          <w:rFonts w:hint="eastAsia" w:asciiTheme="minorEastAsia" w:hAnsiTheme="minorEastAsia" w:eastAsiaTheme="minorEastAsia" w:cstheme="minorEastAsia"/>
          <w:color w:val="000000"/>
          <w:sz w:val="24"/>
          <w:szCs w:val="24"/>
        </w:rPr>
        <w:drawing>
          <wp:inline distT="0" distB="0" distL="114300" distR="114300">
            <wp:extent cx="18415" cy="19050"/>
            <wp:effectExtent l="0" t="0" r="0" b="0"/>
            <wp:docPr id="39"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因其教不易其俗，齐其政不易其宜”。在此思想影响下，清政府</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D</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A．组织雅克萨反击战   B．平定准噶部叛乱   C．收复台湾   D．实行金瓶掣签制度</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（2017·黑龙江大庆）</w:t>
      </w:r>
      <w:r>
        <w:rPr>
          <w:rFonts w:hint="eastAsia" w:asciiTheme="minorEastAsia" w:hAnsiTheme="minorEastAsia" w:eastAsiaTheme="minorEastAsia" w:cstheme="minorEastAsia"/>
          <w:color w:val="000000"/>
          <w:sz w:val="24"/>
          <w:szCs w:val="24"/>
        </w:rPr>
        <w:t>8．“自强”</w:t>
      </w:r>
      <w:r>
        <w:rPr>
          <w:rFonts w:hint="eastAsia" w:asciiTheme="minorEastAsia" w:hAnsiTheme="minorEastAsia" w:eastAsiaTheme="minorEastAsia" w:cstheme="minorEastAsia"/>
          <w:color w:val="FF0000"/>
          <w:sz w:val="24"/>
          <w:szCs w:val="24"/>
        </w:rPr>
        <w:t>A</w:t>
      </w:r>
      <w:r>
        <w:rPr>
          <w:rFonts w:hint="eastAsia" w:asciiTheme="minorEastAsia" w:hAnsiTheme="minorEastAsia" w:eastAsiaTheme="minorEastAsia" w:cstheme="minorEastAsia"/>
          <w:color w:val="000000"/>
          <w:sz w:val="24"/>
          <w:szCs w:val="24"/>
        </w:rPr>
        <w:t>与“求富”是洋务运动两大口号，下列企业体现了洋务派追求“自强”目标的是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50"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3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A．江南制造总局      B．开平矿务局      C．上海机器织布局      D．汉阳铁厂</w:t>
      </w:r>
      <w:r>
        <w:rPr>
          <w:rFonts w:hint="eastAsia" w:asciiTheme="minorEastAsia" w:hAnsiTheme="minorEastAsia" w:eastAsiaTheme="minorEastAsia" w:cstheme="minorEastAsia"/>
          <w:color w:val="FFFFFF"/>
          <w:sz w:val="24"/>
          <w:szCs w:val="24"/>
        </w:rPr>
        <w:t>[来源:学。科。网]</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（2017·黑龙江大庆）</w:t>
      </w:r>
      <w:r>
        <w:rPr>
          <w:rFonts w:hint="eastAsia" w:asciiTheme="minorEastAsia" w:hAnsiTheme="minorEastAsia" w:eastAsiaTheme="minorEastAsia" w:cstheme="minorEastAsia"/>
          <w:color w:val="000000"/>
          <w:sz w:val="24"/>
          <w:szCs w:val="24"/>
        </w:rPr>
        <w:t>9．</w:t>
      </w:r>
      <w:r>
        <w:rPr>
          <w:rFonts w:hint="eastAsia" w:asciiTheme="minorEastAsia" w:hAnsiTheme="minorEastAsia" w:eastAsiaTheme="minorEastAsia" w:cstheme="minorEastAsia"/>
          <w:color w:val="000000"/>
          <w:sz w:val="24"/>
          <w:szCs w:val="24"/>
        </w:rPr>
        <w:t>19</w:t>
      </w:r>
      <w:r>
        <w:rPr>
          <w:rFonts w:hint="eastAsia" w:asciiTheme="minorEastAsia" w:hAnsiTheme="minorEastAsia" w:eastAsiaTheme="minorEastAsia" w:cstheme="minorEastAsia"/>
          <w:color w:val="000000"/>
          <w:sz w:val="24"/>
          <w:szCs w:val="24"/>
        </w:rPr>
        <w:t>世纪</w:t>
      </w:r>
      <w:r>
        <w:rPr>
          <w:rFonts w:hint="eastAsia" w:asciiTheme="minorEastAsia" w:hAnsiTheme="minorEastAsia" w:eastAsiaTheme="minorEastAsia" w:cstheme="minorEastAsia"/>
          <w:color w:val="000000"/>
          <w:sz w:val="24"/>
          <w:szCs w:val="24"/>
        </w:rPr>
        <w:t>90</w:t>
      </w:r>
      <w:r>
        <w:rPr>
          <w:rFonts w:hint="eastAsia" w:asciiTheme="minorEastAsia" w:hAnsiTheme="minorEastAsia" w:eastAsiaTheme="minorEastAsia" w:cstheme="minorEastAsia"/>
          <w:color w:val="000000"/>
          <w:sz w:val="24"/>
          <w:szCs w:val="24"/>
        </w:rPr>
        <w:t>年代列强对华所签订的不平等条约中，有利于其进行经济侵略的条款是</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C</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A．开放广州、厦门为通商口岸          B．中英协定英商进出口货物应缴纳的关税</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C．允许日本在通商口岸开设工厂        D．以海关税作</w:t>
      </w:r>
      <w:r>
        <w:rPr>
          <w:rFonts w:hint="eastAsia" w:asciiTheme="minorEastAsia" w:hAnsiTheme="minorEastAsia" w:eastAsiaTheme="minorEastAsia" w:cstheme="minorEastAsia"/>
          <w:color w:val="000000"/>
          <w:sz w:val="24"/>
          <w:szCs w:val="24"/>
        </w:rPr>
        <w:drawing>
          <wp:inline distT="0" distB="0" distL="114300" distR="114300">
            <wp:extent cx="18415" cy="13970"/>
            <wp:effectExtent l="0" t="0" r="0" b="0"/>
            <wp:docPr id="49"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3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为战败赔款担保</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（2017·黑龙江大庆）</w:t>
      </w:r>
      <w:r>
        <w:rPr>
          <w:rFonts w:hint="eastAsia" w:asciiTheme="minorEastAsia" w:hAnsiTheme="minorEastAsia" w:eastAsiaTheme="minorEastAsia" w:cstheme="minorEastAsia"/>
          <w:color w:val="000000"/>
          <w:sz w:val="24"/>
          <w:szCs w:val="24"/>
        </w:rPr>
        <w:t>10．民国之初，中华民国大总统正式废除跪拜、作揖礼节，代之以鞠躬、握手，这主要体现出</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A</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A．平等思想           B．迷信思想          C．爱国思想          D．科学思想</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（2017·黑龙江大庆）</w:t>
      </w:r>
      <w:r>
        <w:rPr>
          <w:rFonts w:hint="eastAsia" w:asciiTheme="minorEastAsia" w:hAnsiTheme="minorEastAsia" w:eastAsiaTheme="minorEastAsia" w:cstheme="minorEastAsia"/>
          <w:color w:val="000000"/>
          <w:sz w:val="24"/>
          <w:szCs w:val="24"/>
        </w:rPr>
        <w:t>11．“以农村包围城市，最后夺取政权”是中国共产党走出的符合中国国情的革命道路。这条道路的开辟始于</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D</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A．新文化运动   B．中国共产党的成立   C．南昌起义   D．井冈山革命根据地的建立</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9264" behindDoc="1" locked="0" layoutInCell="1" allowOverlap="1">
            <wp:simplePos x="0" y="0"/>
            <wp:positionH relativeFrom="column">
              <wp:posOffset>3703320</wp:posOffset>
            </wp:positionH>
            <wp:positionV relativeFrom="paragraph">
              <wp:posOffset>76200</wp:posOffset>
            </wp:positionV>
            <wp:extent cx="1508125" cy="1439545"/>
            <wp:effectExtent l="0" t="0" r="15875" b="8255"/>
            <wp:wrapTight wrapText="bothSides">
              <wp:wrapPolygon>
                <wp:start x="0" y="0"/>
                <wp:lineTo x="0" y="21438"/>
                <wp:lineTo x="21282" y="21438"/>
                <wp:lineTo x="21282" y="0"/>
                <wp:lineTo x="0" y="0"/>
              </wp:wrapPolygon>
            </wp:wrapTight>
            <wp:docPr id="54"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25"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508125" cy="1439545"/>
                    </a:xfrm>
                    <a:prstGeom prst="rect">
                      <a:avLst/>
                    </a:prstGeom>
                    <a:noFill/>
                    <a:ln w="9525">
                      <a:noFill/>
                    </a:ln>
                  </pic:spPr>
                </pic:pic>
              </a:graphicData>
            </a:graphic>
          </wp:anchor>
        </w:drawing>
      </w:r>
      <w:r>
        <w:rPr>
          <w:rFonts w:hint="eastAsia" w:asciiTheme="minorEastAsia" w:hAnsiTheme="minorEastAsia" w:eastAsiaTheme="minorEastAsia" w:cstheme="minorEastAsia"/>
          <w:color w:val="0000FF"/>
          <w:sz w:val="24"/>
          <w:szCs w:val="24"/>
        </w:rPr>
        <w:t>（2017·黑龙江大庆）</w:t>
      </w:r>
      <w:r>
        <w:rPr>
          <w:rFonts w:hint="eastAsia" w:asciiTheme="minorEastAsia" w:hAnsiTheme="minorEastAsia" w:eastAsiaTheme="minorEastAsia" w:cstheme="minorEastAsia"/>
          <w:color w:val="000000"/>
          <w:sz w:val="24"/>
          <w:szCs w:val="24"/>
        </w:rPr>
        <w:t>12．右图是</w:t>
      </w:r>
      <w:r>
        <w:rPr>
          <w:rFonts w:hint="eastAsia" w:asciiTheme="minorEastAsia" w:hAnsiTheme="minorEastAsia" w:eastAsiaTheme="minorEastAsia" w:cstheme="minorEastAsia"/>
          <w:color w:val="000000"/>
          <w:sz w:val="24"/>
          <w:szCs w:val="24"/>
        </w:rPr>
        <w:t>20</w:t>
      </w:r>
      <w:r>
        <w:rPr>
          <w:rFonts w:hint="eastAsia" w:asciiTheme="minorEastAsia" w:hAnsiTheme="minorEastAsia" w:eastAsiaTheme="minorEastAsia" w:cstheme="minorEastAsia"/>
          <w:color w:val="000000"/>
          <w:sz w:val="24"/>
          <w:szCs w:val="24"/>
        </w:rPr>
        <w:t>世纪某时期的一幅标语</w:t>
      </w:r>
      <w:r>
        <w:rPr>
          <w:rFonts w:hint="eastAsia" w:asciiTheme="minorEastAsia" w:hAnsiTheme="minorEastAsia" w:eastAsiaTheme="minorEastAsia" w:cstheme="minorEastAsia"/>
          <w:color w:val="000000"/>
          <w:sz w:val="24"/>
          <w:szCs w:val="24"/>
        </w:rPr>
        <w:drawing>
          <wp:inline distT="0" distB="0" distL="114300" distR="114300">
            <wp:extent cx="18415" cy="13970"/>
            <wp:effectExtent l="0" t="0" r="0" b="0"/>
            <wp:docPr id="53"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3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，该标语内容反映的历史背景是</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D</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．甲午战争时期，半殖民地化加深</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．巴黎和会外交失败后，五四运动爆发</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．国共合作破裂后，南京国民政府建立</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．九一八事变爆发后，东三省沦陷</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（2017·黑龙江大庆）</w:t>
      </w:r>
      <w:r>
        <w:rPr>
          <w:rFonts w:hint="eastAsia" w:asciiTheme="minorEastAsia" w:hAnsiTheme="minorEastAsia" w:eastAsiaTheme="minorEastAsia" w:cstheme="minorEastAsia"/>
          <w:color w:val="000000"/>
          <w:sz w:val="24"/>
          <w:szCs w:val="24"/>
        </w:rPr>
        <w:t>13．某班历史兴趣学习小组在自主学习时搜集到以下几幅图片。符合这组图片主题的是</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C</w:t>
      </w:r>
    </w:p>
    <w:p>
      <w:pPr>
        <w:keepNext w:val="0"/>
        <w:keepLines w:val="0"/>
        <w:pageBreakBefore w:val="0"/>
        <w:kinsoku/>
        <w:wordWrap/>
        <w:overflowPunct/>
        <w:topLinePunct w:val="0"/>
        <w:autoSpaceDE/>
        <w:autoSpaceDN/>
        <w:bidi w:val="0"/>
        <w:adjustRightInd/>
        <w:snapToGrid/>
        <w:spacing w:line="312" w:lineRule="auto"/>
        <w:ind w:left="210" w:right="0" w:rightChars="0" w:hanging="240" w:hangingChars="1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drawing>
          <wp:inline distT="0" distB="0" distL="114300" distR="114300">
            <wp:extent cx="1873250" cy="1248410"/>
            <wp:effectExtent l="0" t="0" r="12700" b="8890"/>
            <wp:docPr id="45"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35"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873250" cy="12484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417320" cy="1219200"/>
            <wp:effectExtent l="0" t="0" r="11430" b="0"/>
            <wp:docPr id="43" name="图片 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6"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417320" cy="1219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724660" cy="1199515"/>
            <wp:effectExtent l="0" t="0" r="8890" b="635"/>
            <wp:docPr id="41" name="图片 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7"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724660" cy="119951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202" w:leftChars="96" w:right="0" w:rightChars="0"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农业生产合作               手工业生产合作            公私合营</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A．土地改革         B．“一五”计划          C．三大改造        D．改革开放</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kern w:val="0"/>
          <w:sz w:val="24"/>
          <w:szCs w:val="24"/>
        </w:rPr>
        <w:drawing>
          <wp:anchor distT="0" distB="0" distL="114300" distR="114300" simplePos="0" relativeHeight="251660288" behindDoc="1" locked="0" layoutInCell="1" allowOverlap="1">
            <wp:simplePos x="0" y="0"/>
            <wp:positionH relativeFrom="column">
              <wp:posOffset>4503420</wp:posOffset>
            </wp:positionH>
            <wp:positionV relativeFrom="paragraph">
              <wp:posOffset>76200</wp:posOffset>
            </wp:positionV>
            <wp:extent cx="720090" cy="1080135"/>
            <wp:effectExtent l="0" t="0" r="3810" b="5715"/>
            <wp:wrapTight wrapText="bothSides">
              <wp:wrapPolygon>
                <wp:start x="0" y="0"/>
                <wp:lineTo x="0" y="21333"/>
                <wp:lineTo x="21143" y="21333"/>
                <wp:lineTo x="21143" y="0"/>
                <wp:lineTo x="0" y="0"/>
              </wp:wrapPolygon>
            </wp:wrapTight>
            <wp:docPr id="55" name="图片 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37"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720090" cy="1080135"/>
                    </a:xfrm>
                    <a:prstGeom prst="rect">
                      <a:avLst/>
                    </a:prstGeom>
                    <a:noFill/>
                    <a:ln w="9525">
                      <a:noFill/>
                    </a:ln>
                  </pic:spPr>
                </pic:pic>
              </a:graphicData>
            </a:graphic>
          </wp:anchor>
        </w:drawing>
      </w:r>
      <w:r>
        <w:rPr>
          <w:rFonts w:hint="eastAsia" w:asciiTheme="minorEastAsia" w:hAnsiTheme="minorEastAsia" w:eastAsiaTheme="minorEastAsia" w:cstheme="minorEastAsia"/>
          <w:color w:val="0000FF"/>
          <w:sz w:val="24"/>
          <w:szCs w:val="24"/>
        </w:rPr>
        <w:t>（2017·黑龙江大庆）</w:t>
      </w:r>
      <w:r>
        <w:rPr>
          <w:rFonts w:hint="eastAsia" w:asciiTheme="minorEastAsia" w:hAnsiTheme="minorEastAsia" w:eastAsiaTheme="minorEastAsia" w:cstheme="minorEastAsia"/>
          <w:color w:val="000000"/>
          <w:sz w:val="24"/>
          <w:szCs w:val="24"/>
        </w:rPr>
        <w:t>14．右图所示的古希腊历史人物对当时雅典政治的最大贡献是</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C</w:t>
      </w:r>
      <w:r>
        <w:rPr>
          <w:rFonts w:hint="eastAsia" w:asciiTheme="minorEastAsia" w:hAnsiTheme="minorEastAsia" w:eastAsiaTheme="minorEastAsia" w:cstheme="minorEastAsia"/>
          <w:color w:val="FFFFFF"/>
          <w:sz w:val="24"/>
          <w:szCs w:val="24"/>
        </w:rPr>
        <w:t>[来源:学科网]</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．极大地扩展希腊的疆土</w:t>
      </w: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．确保所有居民的民主权力</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．推动雅典民主政治达</w:t>
      </w:r>
      <w:r>
        <w:rPr>
          <w:rFonts w:hint="eastAsia" w:asciiTheme="minorEastAsia" w:hAnsiTheme="minorEastAsia" w:eastAsiaTheme="minorEastAsia" w:cstheme="minorEastAsia"/>
          <w:color w:val="000000"/>
          <w:sz w:val="24"/>
          <w:szCs w:val="24"/>
        </w:rPr>
        <w:drawing>
          <wp:inline distT="0" distB="0" distL="114300" distR="114300">
            <wp:extent cx="18415" cy="22860"/>
            <wp:effectExtent l="0" t="0" r="0" b="0"/>
            <wp:docPr id="40" name="图片 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到极盛</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．促进雅典城邦经济的发展</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（2017·黑龙江大庆）</w:t>
      </w:r>
      <w:r>
        <w:rPr>
          <w:rFonts w:hint="eastAsia" w:asciiTheme="minorEastAsia" w:hAnsiTheme="minorEastAsia" w:eastAsiaTheme="minorEastAsia" w:cstheme="minorEastAsia"/>
          <w:color w:val="000000"/>
          <w:sz w:val="24"/>
          <w:szCs w:val="24"/>
        </w:rPr>
        <w:t>15．文学巨匠莎士比亚认为“一切成败得失都在我们白己，然而我们往往说是无意的”。上述材料体现出</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B</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A．民族主义        B．人文主义         C．社会主义          D．民生主义</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（2017·黑龙江大庆）</w:t>
      </w:r>
      <w:r>
        <w:rPr>
          <w:rFonts w:hint="eastAsia" w:asciiTheme="minorEastAsia" w:hAnsiTheme="minorEastAsia" w:eastAsiaTheme="minorEastAsia" w:cstheme="minorEastAsia"/>
          <w:color w:val="000000"/>
          <w:sz w:val="24"/>
          <w:szCs w:val="24"/>
        </w:rPr>
        <w:t>16．某文献对国王在经济、政治、宗教等事务中的权力作了严格的限定，确定国会拥有最高权利的基本原则，并对公民应有的权利作了明确规定。此文献是</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A</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A．《权利法案》     B．《独立宣言》     C．《人权宣言》     D．《拿破仑法典》</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（2017·黑龙江大庆）</w:t>
      </w:r>
      <w:r>
        <w:rPr>
          <w:rFonts w:hint="eastAsia" w:asciiTheme="minorEastAsia" w:hAnsiTheme="minorEastAsia" w:eastAsiaTheme="minorEastAsia" w:cstheme="minorEastAsia"/>
          <w:color w:val="000000"/>
          <w:sz w:val="24"/>
          <w:szCs w:val="24"/>
        </w:rPr>
        <w:t>17．</w:t>
      </w:r>
      <w:r>
        <w:rPr>
          <w:rFonts w:hint="eastAsia" w:asciiTheme="minorEastAsia" w:hAnsiTheme="minorEastAsia" w:eastAsiaTheme="minorEastAsia" w:cstheme="minorEastAsia"/>
          <w:color w:val="000000"/>
          <w:sz w:val="24"/>
          <w:szCs w:val="24"/>
        </w:rPr>
        <w:t>19</w:t>
      </w:r>
      <w:r>
        <w:rPr>
          <w:rFonts w:hint="eastAsia" w:asciiTheme="minorEastAsia" w:hAnsiTheme="minorEastAsia" w:eastAsiaTheme="minorEastAsia" w:cstheme="minorEastAsia"/>
          <w:color w:val="000000"/>
          <w:sz w:val="24"/>
          <w:szCs w:val="24"/>
        </w:rPr>
        <w:t>世纪</w:t>
      </w:r>
      <w:r>
        <w:rPr>
          <w:rFonts w:hint="eastAsia" w:asciiTheme="minorEastAsia" w:hAnsiTheme="minorEastAsia" w:eastAsiaTheme="minorEastAsia" w:cstheme="minorEastAsia"/>
          <w:color w:val="000000"/>
          <w:sz w:val="24"/>
          <w:szCs w:val="24"/>
        </w:rPr>
        <w:t>80</w:t>
      </w:r>
      <w:r>
        <w:rPr>
          <w:rFonts w:hint="eastAsia" w:asciiTheme="minorEastAsia" w:hAnsiTheme="minorEastAsia" w:eastAsiaTheme="minorEastAsia" w:cstheme="minorEastAsia"/>
          <w:color w:val="000000"/>
          <w:sz w:val="24"/>
          <w:szCs w:val="24"/>
        </w:rPr>
        <w:t>年代，日本政府陆续将一大批国营工厂无偿或以优惠的价格转让给私人资本家，这反映了明治政府</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B</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A．加强中央集权            B．扶植私人企业推动工业发展</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C．重视“科教兴国”        D．提倡“文明开化”</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（2017·黑龙江大庆）</w:t>
      </w:r>
      <w:r>
        <w:rPr>
          <w:rFonts w:hint="eastAsia" w:asciiTheme="minorEastAsia" w:hAnsiTheme="minorEastAsia" w:eastAsiaTheme="minorEastAsia" w:cstheme="minorEastAsia"/>
          <w:color w:val="000000"/>
          <w:sz w:val="24"/>
          <w:szCs w:val="24"/>
        </w:rPr>
        <w:t>18．毛泽东认为：“十月社会主义革命不只是开创了俄国历史的新纪元，而且开创了世界历史的新纪元”，这主要由于十月革命</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B</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A．废除了俄国农奴制            B．创立了世界第一个社会主义国家</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C．推行“战时共产主义政策”    D．实行新经济政策</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（2017·黑龙江大庆）</w:t>
      </w:r>
      <w:r>
        <w:rPr>
          <w:rFonts w:hint="eastAsia" w:asciiTheme="minorEastAsia" w:hAnsiTheme="minorEastAsia" w:eastAsiaTheme="minorEastAsia" w:cstheme="minorEastAsia"/>
          <w:color w:val="000000"/>
          <w:sz w:val="24"/>
          <w:szCs w:val="24"/>
        </w:rPr>
        <w:t>19．美国总统奥巴马曾说：“美国真正的天赋在于它懂得改变……让我们坚信我们能够并即将取得成功”。面对</w:t>
      </w:r>
      <w:r>
        <w:rPr>
          <w:rFonts w:hint="eastAsia" w:asciiTheme="minorEastAsia" w:hAnsiTheme="minorEastAsia" w:eastAsiaTheme="minorEastAsia" w:cstheme="minorEastAsia"/>
          <w:color w:val="000000"/>
          <w:sz w:val="24"/>
          <w:szCs w:val="24"/>
        </w:rPr>
        <w:t>20</w:t>
      </w:r>
      <w:r>
        <w:rPr>
          <w:rFonts w:hint="eastAsia" w:asciiTheme="minorEastAsia" w:hAnsiTheme="minorEastAsia" w:eastAsiaTheme="minorEastAsia" w:cstheme="minorEastAsia"/>
          <w:color w:val="000000"/>
          <w:sz w:val="24"/>
          <w:szCs w:val="24"/>
        </w:rPr>
        <w:t>世纪</w:t>
      </w:r>
      <w:r>
        <w:rPr>
          <w:rFonts w:hint="eastAsia" w:asciiTheme="minorEastAsia" w:hAnsiTheme="minorEastAsia" w:eastAsiaTheme="minorEastAsia" w:cstheme="minorEastAsia"/>
          <w:color w:val="000000"/>
          <w:sz w:val="24"/>
          <w:szCs w:val="24"/>
        </w:rPr>
        <w:t>30</w:t>
      </w:r>
      <w:r>
        <w:rPr>
          <w:rFonts w:hint="eastAsia" w:asciiTheme="minorEastAsia" w:hAnsiTheme="minorEastAsia" w:eastAsiaTheme="minorEastAsia" w:cstheme="minorEastAsia"/>
          <w:color w:val="000000"/>
          <w:sz w:val="24"/>
          <w:szCs w:val="24"/>
        </w:rPr>
        <w:t>年代大危机，美国人取得成功的“改变”是</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D</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A．进行南北战争    B．率先研制出飞机    C．召开华盛顿会议    D．实施罗斯福新政</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（2017·黑龙江大庆）</w:t>
      </w:r>
      <w:r>
        <w:rPr>
          <w:rFonts w:hint="eastAsia" w:asciiTheme="minorEastAsia" w:hAnsiTheme="minorEastAsia" w:eastAsiaTheme="minorEastAsia" w:cstheme="minorEastAsia"/>
          <w:color w:val="000000"/>
          <w:sz w:val="24"/>
          <w:szCs w:val="24"/>
        </w:rPr>
        <w:t>20．</w:t>
      </w:r>
      <w:r>
        <w:rPr>
          <w:rFonts w:hint="eastAsia" w:asciiTheme="minorEastAsia" w:hAnsiTheme="minorEastAsia" w:eastAsiaTheme="minorEastAsia" w:cstheme="minorEastAsia"/>
          <w:color w:val="000000"/>
          <w:sz w:val="24"/>
          <w:szCs w:val="24"/>
        </w:rPr>
        <w:t>20</w:t>
      </w:r>
      <w:r>
        <w:rPr>
          <w:rFonts w:hint="eastAsia" w:asciiTheme="minorEastAsia" w:hAnsiTheme="minorEastAsia" w:eastAsiaTheme="minorEastAsia" w:cstheme="minorEastAsia"/>
          <w:color w:val="000000"/>
          <w:sz w:val="24"/>
          <w:szCs w:val="24"/>
        </w:rPr>
        <w:t>世纪</w:t>
      </w:r>
      <w:r>
        <w:rPr>
          <w:rFonts w:hint="eastAsia" w:asciiTheme="minorEastAsia" w:hAnsiTheme="minorEastAsia" w:eastAsiaTheme="minorEastAsia" w:cstheme="minorEastAsia"/>
          <w:color w:val="000000"/>
          <w:sz w:val="24"/>
          <w:szCs w:val="24"/>
        </w:rPr>
        <w:t>40</w:t>
      </w:r>
      <w:r>
        <w:rPr>
          <w:rFonts w:hint="eastAsia" w:asciiTheme="minorEastAsia" w:hAnsiTheme="minorEastAsia" w:eastAsiaTheme="minorEastAsia" w:cstheme="minorEastAsia"/>
          <w:color w:val="000000"/>
          <w:sz w:val="24"/>
          <w:szCs w:val="24"/>
        </w:rPr>
        <w:t>年代中后期至</w:t>
      </w:r>
      <w:r>
        <w:rPr>
          <w:rFonts w:hint="eastAsia" w:asciiTheme="minorEastAsia" w:hAnsiTheme="minorEastAsia" w:eastAsiaTheme="minorEastAsia" w:cstheme="minorEastAsia"/>
          <w:color w:val="000000"/>
          <w:sz w:val="24"/>
          <w:szCs w:val="24"/>
        </w:rPr>
        <w:t>90</w:t>
      </w:r>
      <w:r>
        <w:rPr>
          <w:rFonts w:hint="eastAsia" w:asciiTheme="minorEastAsia" w:hAnsiTheme="minorEastAsia" w:eastAsiaTheme="minorEastAsia" w:cstheme="minorEastAsia"/>
          <w:color w:val="000000"/>
          <w:sz w:val="24"/>
          <w:szCs w:val="24"/>
        </w:rPr>
        <w:t>年代初，以美苏为首的两大集团之间的“冷战”对人类产生重大影响，“冷战”开始的重要标志是</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B</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A．《联合国家宣言》发表   B．杜鲁门主义   C．马歇尔计划   D．建立“北约”</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二、非选择题（本大题共</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小题，</w:t>
      </w:r>
      <w:r>
        <w:rPr>
          <w:rFonts w:hint="eastAsia" w:asciiTheme="minorEastAsia" w:hAnsiTheme="minorEastAsia" w:eastAsiaTheme="minorEastAsia" w:cstheme="minorEastAsia"/>
          <w:color w:val="000000"/>
          <w:sz w:val="24"/>
          <w:szCs w:val="24"/>
        </w:rPr>
        <w:t>21</w:t>
      </w:r>
      <w:r>
        <w:rPr>
          <w:rFonts w:hint="eastAsia" w:asciiTheme="minorEastAsia" w:hAnsiTheme="minorEastAsia" w:eastAsiaTheme="minorEastAsia" w:cstheme="minorEastAsia"/>
          <w:color w:val="000000"/>
          <w:sz w:val="24"/>
          <w:szCs w:val="24"/>
        </w:rPr>
        <w:t>题</w:t>
      </w:r>
      <w:r>
        <w:rPr>
          <w:rFonts w:hint="eastAsia" w:asciiTheme="minorEastAsia" w:hAnsiTheme="minorEastAsia" w:eastAsiaTheme="minorEastAsia" w:cstheme="minorEastAsia"/>
          <w:color w:val="000000"/>
          <w:sz w:val="24"/>
          <w:szCs w:val="24"/>
        </w:rPr>
        <w:t>12</w:t>
      </w:r>
      <w:r>
        <w:rPr>
          <w:rFonts w:hint="eastAsia" w:asciiTheme="minorEastAsia" w:hAnsiTheme="minorEastAsia" w:eastAsiaTheme="minorEastAsia" w:cstheme="minorEastAsia"/>
          <w:color w:val="000000"/>
          <w:sz w:val="24"/>
          <w:szCs w:val="24"/>
        </w:rPr>
        <w:t>分，</w:t>
      </w:r>
      <w:r>
        <w:rPr>
          <w:rFonts w:hint="eastAsia" w:asciiTheme="minorEastAsia" w:hAnsiTheme="minorEastAsia" w:eastAsiaTheme="minorEastAsia" w:cstheme="minorEastAsia"/>
          <w:color w:val="000000"/>
          <w:sz w:val="24"/>
          <w:szCs w:val="24"/>
        </w:rPr>
        <w:t>22</w:t>
      </w:r>
      <w:r>
        <w:rPr>
          <w:rFonts w:hint="eastAsia" w:asciiTheme="minorEastAsia" w:hAnsiTheme="minorEastAsia" w:eastAsiaTheme="minorEastAsia" w:cstheme="minorEastAsia"/>
          <w:color w:val="000000"/>
          <w:sz w:val="24"/>
          <w:szCs w:val="24"/>
        </w:rPr>
        <w:t>题</w:t>
      </w:r>
      <w:r>
        <w:rPr>
          <w:rFonts w:hint="eastAsia" w:asciiTheme="minorEastAsia" w:hAnsiTheme="minorEastAsia" w:eastAsiaTheme="minorEastAsia" w:cstheme="minorEastAsia"/>
          <w:color w:val="000000"/>
          <w:sz w:val="24"/>
          <w:szCs w:val="24"/>
        </w:rPr>
        <w:t>12</w:t>
      </w:r>
      <w:r>
        <w:rPr>
          <w:rFonts w:hint="eastAsia" w:asciiTheme="minorEastAsia" w:hAnsiTheme="minorEastAsia" w:eastAsiaTheme="minorEastAsia" w:cstheme="minorEastAsia"/>
          <w:color w:val="000000"/>
          <w:sz w:val="24"/>
          <w:szCs w:val="24"/>
        </w:rPr>
        <w:t>分，</w:t>
      </w:r>
      <w:r>
        <w:rPr>
          <w:rFonts w:hint="eastAsia" w:asciiTheme="minorEastAsia" w:hAnsiTheme="minorEastAsia" w:eastAsiaTheme="minorEastAsia" w:cstheme="minorEastAsia"/>
          <w:color w:val="000000"/>
          <w:sz w:val="24"/>
          <w:szCs w:val="24"/>
        </w:rPr>
        <w:t>23</w:t>
      </w:r>
      <w:r>
        <w:rPr>
          <w:rFonts w:hint="eastAsia" w:asciiTheme="minorEastAsia" w:hAnsiTheme="minorEastAsia" w:eastAsiaTheme="minorEastAsia" w:cstheme="minorEastAsia"/>
          <w:color w:val="000000"/>
          <w:sz w:val="24"/>
          <w:szCs w:val="24"/>
        </w:rPr>
        <w:t>题</w:t>
      </w:r>
      <w:r>
        <w:rPr>
          <w:rFonts w:hint="eastAsia" w:asciiTheme="minorEastAsia" w:hAnsiTheme="minorEastAsia" w:eastAsiaTheme="minorEastAsia" w:cstheme="minorEastAsia"/>
          <w:color w:val="000000"/>
          <w:sz w:val="24"/>
          <w:szCs w:val="24"/>
        </w:rPr>
        <w:t>16</w:t>
      </w:r>
      <w:r>
        <w:rPr>
          <w:rFonts w:hint="eastAsia" w:asciiTheme="minorEastAsia" w:hAnsiTheme="minorEastAsia" w:eastAsiaTheme="minorEastAsia" w:cstheme="minorEastAsia"/>
          <w:color w:val="000000"/>
          <w:sz w:val="24"/>
          <w:szCs w:val="24"/>
        </w:rPr>
        <w:t>分，共</w:t>
      </w:r>
      <w:r>
        <w:rPr>
          <w:rFonts w:hint="eastAsia" w:asciiTheme="minorEastAsia" w:hAnsiTheme="minorEastAsia" w:eastAsiaTheme="minorEastAsia" w:cstheme="minorEastAsia"/>
          <w:color w:val="000000"/>
          <w:sz w:val="24"/>
          <w:szCs w:val="24"/>
        </w:rPr>
        <w:t>40</w:t>
      </w:r>
      <w:r>
        <w:rPr>
          <w:rFonts w:hint="eastAsia" w:asciiTheme="minorEastAsia" w:hAnsiTheme="minorEastAsia" w:eastAsiaTheme="minorEastAsia" w:cstheme="minorEastAsia"/>
          <w:color w:val="000000"/>
          <w:sz w:val="24"/>
          <w:szCs w:val="24"/>
        </w:rPr>
        <w:t>分）</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w:t>
      </w:r>
      <w:r>
        <w:rPr>
          <w:rFonts w:hint="eastAsia" w:asciiTheme="minorEastAsia" w:hAnsiTheme="minorEastAsia" w:eastAsiaTheme="minorEastAsia" w:cstheme="minorEastAsia"/>
          <w:color w:val="0000FF"/>
          <w:sz w:val="24"/>
          <w:szCs w:val="24"/>
        </w:rPr>
        <w:drawing>
          <wp:inline distT="0" distB="0" distL="114300" distR="114300">
            <wp:extent cx="18415" cy="24130"/>
            <wp:effectExtent l="0" t="0" r="0" b="0"/>
            <wp:docPr id="42" name="图片 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17·黑龙江大庆）</w:t>
      </w:r>
      <w:r>
        <w:rPr>
          <w:rFonts w:hint="eastAsia" w:asciiTheme="minorEastAsia" w:hAnsiTheme="minorEastAsia" w:eastAsiaTheme="minorEastAsia" w:cstheme="minorEastAsia"/>
          <w:color w:val="000000"/>
          <w:sz w:val="24"/>
          <w:szCs w:val="24"/>
        </w:rPr>
        <w:t>21</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12</w:t>
      </w:r>
      <w:r>
        <w:rPr>
          <w:rFonts w:hint="eastAsia" w:asciiTheme="minorEastAsia" w:hAnsiTheme="minorEastAsia" w:eastAsiaTheme="minorEastAsia" w:cstheme="minorEastAsia"/>
          <w:color w:val="000000"/>
          <w:sz w:val="24"/>
          <w:szCs w:val="24"/>
        </w:rPr>
        <w:t>分）秦汉两朝是我国古代中央集权制度建立和发展的重要时期，结合所学知识补全下列表格</w:t>
      </w:r>
    </w:p>
    <w:tbl>
      <w:tblPr>
        <w:tblStyle w:val="13"/>
        <w:tblW w:w="8208"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1451"/>
        <w:gridCol w:w="2270"/>
        <w:gridCol w:w="2230"/>
        <w:gridCol w:w="14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类别</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秦朝措施</w:t>
            </w:r>
          </w:p>
        </w:tc>
        <w:tc>
          <w:tcPr>
            <w:tcW w:w="22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西汉措施</w:t>
            </w:r>
          </w:p>
        </w:tc>
        <w:tc>
          <w:tcPr>
            <w:tcW w:w="22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实质</w:t>
            </w:r>
          </w:p>
        </w:tc>
        <w:tc>
          <w:tcPr>
            <w:tcW w:w="14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意义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政治</w:t>
            </w:r>
          </w:p>
        </w:tc>
        <w:tc>
          <w:tcPr>
            <w:tcW w:w="1451" w:type="dxa"/>
            <w:tcBorders>
              <w:top w:val="single" w:color="000000" w:sz="4" w:space="0"/>
              <w:left w:val="single" w:color="000000" w:sz="4" w:space="0"/>
              <w:bottom w:val="single" w:color="000000" w:sz="4" w:space="0"/>
              <w:right w:val="single" w:color="000000" w:sz="4" w:space="0"/>
            </w:tcBorders>
            <w:vAlign w:val="center"/>
          </w:tcPr>
          <w:p>
            <w:pPr>
              <w:pStyle w:val="20"/>
              <w:keepNext w:val="0"/>
              <w:keepLines w:val="0"/>
              <w:pageBreakBefore w:val="0"/>
              <w:kinsoku/>
              <w:wordWrap/>
              <w:overflowPunct/>
              <w:topLinePunct w:val="0"/>
              <w:autoSpaceDE/>
              <w:autoSpaceDN/>
              <w:bidi w:val="0"/>
              <w:adjustRightInd/>
              <w:snapToGrid/>
              <w:spacing w:line="312" w:lineRule="auto"/>
              <w:ind w:left="0" w:right="0" w:rightChars="0"/>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①______</w:t>
            </w:r>
          </w:p>
        </w:tc>
        <w:tc>
          <w:tcPr>
            <w:tcW w:w="22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汉武帝颁布</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②________</w:t>
            </w:r>
          </w:p>
        </w:tc>
        <w:tc>
          <w:tcPr>
            <w:tcW w:w="223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削弱地方权力</w:t>
            </w:r>
          </w:p>
        </w:tc>
        <w:tc>
          <w:tcPr>
            <w:tcW w:w="1440" w:type="dxa"/>
            <w:vMerge w:val="restart"/>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⑤________</w:t>
            </w:r>
            <w:r>
              <w:rPr>
                <w:rFonts w:hint="eastAsia" w:asciiTheme="minorEastAsia" w:hAnsiTheme="minorEastAsia" w:eastAsiaTheme="minorEastAsia" w:cstheme="minorEastAsia"/>
                <w:color w:val="000000"/>
                <w:sz w:val="24"/>
                <w:szCs w:val="24"/>
              </w:rPr>
              <w:drawing>
                <wp:inline distT="0" distB="0" distL="114300" distR="114300">
                  <wp:extent cx="9525" cy="12700"/>
                  <wp:effectExtent l="0" t="0" r="0" b="0"/>
                  <wp:docPr id="52" name="图片 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4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_</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FFFFFF"/>
                <w:sz w:val="24"/>
                <w:szCs w:val="24"/>
              </w:rPr>
              <w:t>[来源:学科网]</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⑥_________</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思想文化</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焚书坑儒</w:t>
            </w:r>
          </w:p>
        </w:tc>
        <w:tc>
          <w:tcPr>
            <w:tcW w:w="22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罢黜百家</w:t>
            </w:r>
            <w:r>
              <w:rPr>
                <w:rFonts w:hint="eastAsia" w:asciiTheme="minorEastAsia" w:hAnsiTheme="minorEastAsia" w:eastAsiaTheme="minorEastAsia" w:cstheme="minorEastAsia"/>
                <w:color w:val="000000"/>
                <w:sz w:val="24"/>
                <w:szCs w:val="24"/>
              </w:rPr>
              <w:drawing>
                <wp:inline distT="0" distB="0" distL="114300" distR="114300">
                  <wp:extent cx="18415" cy="19050"/>
                  <wp:effectExtent l="0" t="0" r="0" b="0"/>
                  <wp:docPr id="44" name="图片 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，独尊儒术</w:t>
            </w:r>
          </w:p>
        </w:tc>
        <w:tc>
          <w:tcPr>
            <w:tcW w:w="223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③______</w:t>
            </w:r>
          </w:p>
        </w:tc>
        <w:tc>
          <w:tcPr>
            <w:tcW w:w="1440" w:type="dxa"/>
            <w:vMerge w:val="continue"/>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边疆</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收河套，设县</w:t>
            </w:r>
          </w:p>
        </w:tc>
        <w:tc>
          <w:tcPr>
            <w:tcW w:w="22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设置④________</w:t>
            </w:r>
          </w:p>
        </w:tc>
        <w:tc>
          <w:tcPr>
            <w:tcW w:w="223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加强对西北地区管辖</w:t>
            </w:r>
          </w:p>
        </w:tc>
        <w:tc>
          <w:tcPr>
            <w:tcW w:w="1440" w:type="dxa"/>
            <w:vMerge w:val="continue"/>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000000"/>
                <w:sz w:val="24"/>
                <w:szCs w:val="24"/>
              </w:rPr>
            </w:pPr>
          </w:p>
        </w:tc>
      </w:tr>
    </w:tbl>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21．①废分封，立郡县；②“推恩令”；③加强中央集权；④加强思想和文化的统治；⑤西域都护；⑥新疆地区正式归属中央统辖。</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（2017·黑龙江大庆）</w:t>
      </w:r>
      <w:r>
        <w:rPr>
          <w:rFonts w:hint="eastAsia" w:asciiTheme="minorEastAsia" w:hAnsiTheme="minorEastAsia" w:eastAsiaTheme="minorEastAsia" w:cstheme="minorEastAsia"/>
          <w:color w:val="000000"/>
          <w:sz w:val="24"/>
          <w:szCs w:val="24"/>
        </w:rPr>
        <w:t>22</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(12</w:t>
      </w:r>
      <w:r>
        <w:rPr>
          <w:rFonts w:hint="eastAsia" w:asciiTheme="minorEastAsia" w:hAnsiTheme="minorEastAsia" w:eastAsiaTheme="minorEastAsia" w:cstheme="minorEastAsia"/>
          <w:color w:val="000000"/>
          <w:sz w:val="24"/>
          <w:szCs w:val="24"/>
        </w:rPr>
        <w:t>分</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民主和法制是人类政治文明发展的重大进步</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也是近代中国人民为之奋斗的目标，根据材料和所学知识回答下列问题。</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材料一  发展工商业；训练新式陆海军；开办新式学堂培养人才；科举考试废除八股文；创办报刊，开放言论……</w:t>
      </w:r>
    </w:p>
    <w:p>
      <w:pPr>
        <w:keepNext w:val="0"/>
        <w:keepLines w:val="0"/>
        <w:pageBreakBefore w:val="0"/>
        <w:kinsoku/>
        <w:wordWrap/>
        <w:overflowPunct/>
        <w:topLinePunct w:val="0"/>
        <w:autoSpaceDE/>
        <w:autoSpaceDN/>
        <w:bidi w:val="0"/>
        <w:adjustRightInd/>
        <w:snapToGrid/>
        <w:spacing w:line="312" w:lineRule="auto"/>
        <w:ind w:right="0" w:rightChars="0" w:firstLine="3480" w:firstLineChars="1450"/>
        <w:jc w:val="righ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——摘编自北师大版初中历史教材八年级（上）</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材料二  （辛丑条约）签订后，清王朝的统治风雨飘摇。为建立资产</w:t>
      </w:r>
      <w:r>
        <w:rPr>
          <w:rFonts w:hint="eastAsia" w:asciiTheme="minorEastAsia" w:hAnsiTheme="minorEastAsia" w:eastAsiaTheme="minorEastAsia" w:cstheme="minorEastAsia"/>
          <w:color w:val="000000"/>
          <w:sz w:val="24"/>
          <w:szCs w:val="24"/>
        </w:rPr>
        <w:drawing>
          <wp:inline distT="0" distB="0" distL="114300" distR="114300">
            <wp:extent cx="18415" cy="17780"/>
            <wp:effectExtent l="0" t="0" r="0" b="0"/>
            <wp:docPr id="48" name="图片 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阶级民主共和国，资产阶级革命党人抛头颅、洒热血，终于推翻了两千多年的帝制。</w:t>
      </w:r>
    </w:p>
    <w:p>
      <w:pPr>
        <w:keepNext w:val="0"/>
        <w:keepLines w:val="0"/>
        <w:pageBreakBefore w:val="0"/>
        <w:kinsoku/>
        <w:wordWrap/>
        <w:overflowPunct/>
        <w:topLinePunct w:val="0"/>
        <w:autoSpaceDE/>
        <w:autoSpaceDN/>
        <w:bidi w:val="0"/>
        <w:adjustRightInd/>
        <w:snapToGrid/>
        <w:spacing w:line="312" w:lineRule="auto"/>
        <w:ind w:right="0" w:rightChars="0" w:firstLine="3480" w:firstLineChars="1450"/>
        <w:jc w:val="righ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——摘编自岳麓版高中历史教材（政治文明历程）</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问题：</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）上述材料反映的中国近代史上两个重大历史事件及其试图建立的两种政治体制分别是什么？（</w:t>
      </w:r>
      <w:r>
        <w:rPr>
          <w:rFonts w:hint="eastAsia" w:asciiTheme="minorEastAsia" w:hAnsiTheme="minorEastAsia" w:eastAsiaTheme="minorEastAsia" w:cstheme="minorEastAsia"/>
          <w:color w:val="000000"/>
          <w:sz w:val="24"/>
          <w:szCs w:val="24"/>
        </w:rPr>
        <w:t>6</w:t>
      </w:r>
      <w:r>
        <w:rPr>
          <w:rFonts w:hint="eastAsia" w:asciiTheme="minorEastAsia" w:hAnsiTheme="minorEastAsia" w:eastAsiaTheme="minorEastAsia" w:cstheme="minorEastAsia"/>
          <w:color w:val="000000"/>
          <w:sz w:val="24"/>
          <w:szCs w:val="24"/>
        </w:rPr>
        <w:t>分）</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）分析上述两件事件的历史意义（</w:t>
      </w:r>
      <w:r>
        <w:rPr>
          <w:rFonts w:hint="eastAsia" w:asciiTheme="minorEastAsia" w:hAnsiTheme="minorEastAsia" w:eastAsiaTheme="minorEastAsia" w:cstheme="minorEastAsia"/>
          <w:color w:val="000000"/>
          <w:sz w:val="24"/>
          <w:szCs w:val="24"/>
        </w:rPr>
        <w:t>6</w:t>
      </w:r>
      <w:r>
        <w:rPr>
          <w:rFonts w:hint="eastAsia" w:asciiTheme="minorEastAsia" w:hAnsiTheme="minorEastAsia" w:eastAsiaTheme="minorEastAsia" w:cstheme="minorEastAsia"/>
          <w:color w:val="000000"/>
          <w:sz w:val="24"/>
          <w:szCs w:val="24"/>
        </w:rPr>
        <w:t>分）</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22．（1）戊戌变法；辛亥革命；体制：戊戌变法——资产阶级的君主立宪制；辛亥革命——资产阶级共和制；（2）</w:t>
      </w:r>
      <w:r>
        <w:rPr>
          <w:rFonts w:hint="eastAsia" w:asciiTheme="minorEastAsia" w:hAnsiTheme="minorEastAsia" w:eastAsiaTheme="minorEastAsia" w:cstheme="minorEastAsia"/>
          <w:color w:val="FF0000"/>
          <w:sz w:val="24"/>
          <w:szCs w:val="24"/>
        </w:rPr>
        <w:t>戊戌变法是一次资产阶级的爱国政治运动，加快了中国近代化的进程，具有爱国和进步的意义，在社会上起了思想启蒙作用。辛亥革命是中国近代史上一次伟大的反帝反封建的资产阶级民主革命。它推</w:t>
      </w:r>
      <w:r>
        <w:rPr>
          <w:rFonts w:hint="eastAsia" w:asciiTheme="minorEastAsia" w:hAnsiTheme="minorEastAsia" w:eastAsiaTheme="minorEastAsia" w:cstheme="minorEastAsia"/>
          <w:color w:val="FF0000"/>
          <w:sz w:val="24"/>
          <w:szCs w:val="24"/>
        </w:rPr>
        <w:drawing>
          <wp:inline distT="0" distB="0" distL="114300" distR="114300">
            <wp:extent cx="18415" cy="19050"/>
            <wp:effectExtent l="0" t="0" r="0" b="0"/>
            <wp:docPr id="46" name="图片 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FF0000"/>
          <w:sz w:val="24"/>
          <w:szCs w:val="24"/>
        </w:rPr>
        <w:t>翻了清王朝，结束了统治中国两千多年的封建君主专制制度，建立了资产阶级共和国，使民主共和的观念深入人心，促进了民族资本主义的发展。</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（2017·黑龙江大庆）</w:t>
      </w:r>
      <w:r>
        <w:rPr>
          <w:rFonts w:hint="eastAsia" w:asciiTheme="minorEastAsia" w:hAnsiTheme="minorEastAsia" w:eastAsiaTheme="minorEastAsia" w:cstheme="minorEastAsia"/>
          <w:color w:val="000000"/>
          <w:sz w:val="24"/>
          <w:szCs w:val="24"/>
        </w:rPr>
        <w:t>23</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16</w:t>
      </w:r>
      <w:r>
        <w:rPr>
          <w:rFonts w:hint="eastAsia" w:asciiTheme="minorEastAsia" w:hAnsiTheme="minorEastAsia" w:eastAsiaTheme="minorEastAsia" w:cstheme="minorEastAsia"/>
          <w:color w:val="000000"/>
          <w:sz w:val="24"/>
          <w:szCs w:val="24"/>
        </w:rPr>
        <w:t>分）随着高科技的发展，经济全球化成为世界发展的主要趋势。特别是</w:t>
      </w:r>
      <w:r>
        <w:rPr>
          <w:rFonts w:hint="eastAsia" w:asciiTheme="minorEastAsia" w:hAnsiTheme="minorEastAsia" w:eastAsiaTheme="minorEastAsia" w:cstheme="minorEastAsia"/>
          <w:color w:val="000000"/>
          <w:sz w:val="24"/>
          <w:szCs w:val="24"/>
        </w:rPr>
        <w:t>20</w:t>
      </w:r>
      <w:r>
        <w:rPr>
          <w:rFonts w:hint="eastAsia" w:asciiTheme="minorEastAsia" w:hAnsiTheme="minorEastAsia" w:eastAsiaTheme="minorEastAsia" w:cstheme="minorEastAsia"/>
          <w:color w:val="000000"/>
          <w:sz w:val="24"/>
          <w:szCs w:val="24"/>
        </w:rPr>
        <w:t>世纪</w:t>
      </w:r>
      <w:r>
        <w:rPr>
          <w:rFonts w:hint="eastAsia" w:asciiTheme="minorEastAsia" w:hAnsiTheme="minorEastAsia" w:eastAsiaTheme="minorEastAsia" w:cstheme="minorEastAsia"/>
          <w:color w:val="000000"/>
          <w:sz w:val="24"/>
          <w:szCs w:val="24"/>
        </w:rPr>
        <w:t>90</w:t>
      </w:r>
      <w:r>
        <w:rPr>
          <w:rFonts w:hint="eastAsia" w:asciiTheme="minorEastAsia" w:hAnsiTheme="minorEastAsia" w:eastAsiaTheme="minorEastAsia" w:cstheme="minorEastAsia"/>
          <w:color w:val="000000"/>
          <w:sz w:val="24"/>
          <w:szCs w:val="24"/>
        </w:rPr>
        <w:t>年代以来，经济全球化速度大大加快，出现了崭新的书面。</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科学技术的发展促进了生产技术不断更新，这为经济全球化提供了坚实的物质甚而和根本动力。层出不穷的新型交通和通讯方式为经济全球化提供了基本的技术手段。两极格局的结束为经济全球化的发展扫除了障碍。绝大多数国家都实行了市场经济体制，加强了彼此之间的交流。跨国公司数量增加，成为活跃在世界经济中的主体。</w:t>
      </w:r>
    </w:p>
    <w:p>
      <w:pPr>
        <w:keepNext w:val="0"/>
        <w:keepLines w:val="0"/>
        <w:pageBreakBefore w:val="0"/>
        <w:kinsoku/>
        <w:wordWrap/>
        <w:overflowPunct/>
        <w:topLinePunct w:val="0"/>
        <w:autoSpaceDE/>
        <w:autoSpaceDN/>
        <w:bidi w:val="0"/>
        <w:adjustRightInd/>
        <w:snapToGrid/>
        <w:spacing w:line="312" w:lineRule="auto"/>
        <w:ind w:right="0" w:rightChars="0" w:firstLine="3480" w:firstLineChars="1450"/>
        <w:jc w:val="righ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——摘编自岳麓版高中历史教材（经济成长历程）</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问题：</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）根据材料和所学知识</w:t>
      </w:r>
      <w:r>
        <w:rPr>
          <w:rFonts w:hint="eastAsia" w:asciiTheme="minorEastAsia" w:hAnsiTheme="minorEastAsia" w:eastAsiaTheme="minorEastAsia" w:cstheme="minorEastAsia"/>
          <w:color w:val="000000"/>
          <w:sz w:val="24"/>
          <w:szCs w:val="24"/>
        </w:rPr>
        <w:drawing>
          <wp:inline distT="0" distB="0" distL="114300" distR="114300">
            <wp:extent cx="18415" cy="19050"/>
            <wp:effectExtent l="0" t="0" r="0" b="0"/>
            <wp:docPr id="47" name="图片 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，概括指出经济全球化迅速发展的主要原因。（</w:t>
      </w:r>
      <w:r>
        <w:rPr>
          <w:rFonts w:hint="eastAsia" w:asciiTheme="minorEastAsia" w:hAnsiTheme="minorEastAsia" w:eastAsiaTheme="minorEastAsia" w:cstheme="minorEastAsia"/>
          <w:color w:val="000000"/>
          <w:sz w:val="24"/>
          <w:szCs w:val="24"/>
        </w:rPr>
        <w:t>10</w:t>
      </w:r>
      <w:r>
        <w:rPr>
          <w:rFonts w:hint="eastAsia" w:asciiTheme="minorEastAsia" w:hAnsiTheme="minorEastAsia" w:eastAsiaTheme="minorEastAsia" w:cstheme="minorEastAsia"/>
          <w:color w:val="000000"/>
          <w:sz w:val="24"/>
          <w:szCs w:val="24"/>
        </w:rPr>
        <w:t>分）</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18415" cy="12700"/>
            <wp:effectExtent l="0" t="0" r="0" b="0"/>
            <wp:docPr id="51" name="图片 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4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）根据教材内容指出，</w:t>
      </w:r>
      <w:r>
        <w:rPr>
          <w:rFonts w:hint="eastAsia" w:asciiTheme="minorEastAsia" w:hAnsiTheme="minorEastAsia" w:eastAsiaTheme="minorEastAsia" w:cstheme="minorEastAsia"/>
          <w:color w:val="000000"/>
          <w:sz w:val="24"/>
          <w:szCs w:val="24"/>
        </w:rPr>
        <w:t>20</w:t>
      </w:r>
      <w:r>
        <w:rPr>
          <w:rFonts w:hint="eastAsia" w:asciiTheme="minorEastAsia" w:hAnsiTheme="minorEastAsia" w:eastAsiaTheme="minorEastAsia" w:cstheme="minorEastAsia"/>
          <w:color w:val="000000"/>
          <w:sz w:val="24"/>
          <w:szCs w:val="24"/>
        </w:rPr>
        <w:t>世纪</w:t>
      </w:r>
      <w:r>
        <w:rPr>
          <w:rFonts w:hint="eastAsia" w:asciiTheme="minorEastAsia" w:hAnsiTheme="minorEastAsia" w:eastAsiaTheme="minorEastAsia" w:cstheme="minorEastAsia"/>
          <w:color w:val="000000"/>
          <w:sz w:val="24"/>
          <w:szCs w:val="24"/>
        </w:rPr>
        <w:t>90</w:t>
      </w:r>
      <w:r>
        <w:rPr>
          <w:rFonts w:hint="eastAsia" w:asciiTheme="minorEastAsia" w:hAnsiTheme="minorEastAsia" w:eastAsiaTheme="minorEastAsia" w:cstheme="minorEastAsia"/>
          <w:color w:val="000000"/>
          <w:sz w:val="24"/>
          <w:szCs w:val="24"/>
        </w:rPr>
        <w:t>年代以来，中国政府为应对经济全球化，在经济体制改革和建立国际新秩序方面采取了哪些主要措施？（</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分）</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）一些人认为经济全球化带来了机遇，另一些人认为带来了挑战。从全人类共同利益角度考虑你同意哪种观点，并说明理由。（</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分）</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23．（1）高科技的迅速发展；国际资本流动加剧；全球性经济组织和区域性经济组织的建立；跨国公司的迅速发展；两极格局的崩溃等。（2）1993年我国确立建立社会主义市场经济体制；1991年我国加入亚太经合组织；2001年我国正式加入世界贸易组织。（3）同意是机遇的理由：</w:t>
      </w:r>
      <w:r>
        <w:rPr>
          <w:rFonts w:hint="eastAsia" w:asciiTheme="minorEastAsia" w:hAnsiTheme="minorEastAsia" w:eastAsiaTheme="minorEastAsia" w:cstheme="minorEastAsia"/>
          <w:color w:val="FF0000"/>
          <w:sz w:val="24"/>
          <w:szCs w:val="24"/>
        </w:rPr>
        <w:t>发达国家推进与各国的经济技术合作，在世界范围内获得了更大的销售、投资和劳动力市场；广大发展中国家也可从中获得资金、技术和管理的经验，以提升本国经济技术发展水平。同意是挑战的理由：</w:t>
      </w:r>
      <w:r>
        <w:rPr>
          <w:rFonts w:hint="eastAsia" w:asciiTheme="minorEastAsia" w:hAnsiTheme="minorEastAsia" w:eastAsiaTheme="minorEastAsia" w:cstheme="minorEastAsia"/>
          <w:color w:val="FF0000"/>
          <w:sz w:val="24"/>
          <w:szCs w:val="24"/>
        </w:rPr>
        <w:t>经济全球化容易加剧不公平的国际竞争，即发达国家以产品、技术和市场的垄断优势，从经济上冲击一些主权国家的自主能力，部分弱小国家的经济有可能被其牢牢控制，从而使各国从全球</w:t>
      </w:r>
      <w:r>
        <w:rPr>
          <w:rFonts w:hint="eastAsia" w:asciiTheme="minorEastAsia" w:hAnsiTheme="minorEastAsia" w:eastAsiaTheme="minorEastAsia" w:cstheme="minorEastAsia"/>
          <w:color w:val="FF0000"/>
          <w:sz w:val="24"/>
          <w:szCs w:val="24"/>
        </w:rPr>
        <w:drawing>
          <wp:inline distT="0" distB="0" distL="114300" distR="114300">
            <wp:extent cx="9525" cy="19050"/>
            <wp:effectExtent l="0" t="0" r="0" b="0"/>
            <wp:docPr id="30" name="图片 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4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FF0000"/>
          <w:sz w:val="24"/>
          <w:szCs w:val="24"/>
        </w:rPr>
        <w:t>化中受益不均，甚至形成富国更富、穷国更穷的局面。</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MS Mincho">
    <w:panose1 w:val="02020609040205080304"/>
    <w:charset w:val="80"/>
    <w:family w:val="roman"/>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724564"/>
    <w:rsid w:val="15BF71C1"/>
    <w:rsid w:val="162E30D6"/>
    <w:rsid w:val="17067DB0"/>
    <w:rsid w:val="176311C0"/>
    <w:rsid w:val="1DDC6AF2"/>
    <w:rsid w:val="1F365251"/>
    <w:rsid w:val="21105FA1"/>
    <w:rsid w:val="225D59DC"/>
    <w:rsid w:val="228D63F0"/>
    <w:rsid w:val="263D24EE"/>
    <w:rsid w:val="287F4660"/>
    <w:rsid w:val="29070EEA"/>
    <w:rsid w:val="2D1A368E"/>
    <w:rsid w:val="2DA14A60"/>
    <w:rsid w:val="2DD916D3"/>
    <w:rsid w:val="2FE54FA7"/>
    <w:rsid w:val="304D50D8"/>
    <w:rsid w:val="31693BE7"/>
    <w:rsid w:val="323A3A4B"/>
    <w:rsid w:val="33332D6E"/>
    <w:rsid w:val="3B56096F"/>
    <w:rsid w:val="3CCB2281"/>
    <w:rsid w:val="3D211E24"/>
    <w:rsid w:val="3F73547E"/>
    <w:rsid w:val="46B95B62"/>
    <w:rsid w:val="4834591D"/>
    <w:rsid w:val="48F378AD"/>
    <w:rsid w:val="4A3D7B86"/>
    <w:rsid w:val="4DFC0D61"/>
    <w:rsid w:val="4FC23E34"/>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uiPriority w:val="0"/>
    <w:pPr>
      <w:widowControl/>
      <w:spacing w:line="276" w:lineRule="auto"/>
      <w:ind w:left="720"/>
      <w:jc w:val="left"/>
    </w:pPr>
    <w:rPr>
      <w:rFonts w:ascii="Calibri" w:hAnsi="Calibri"/>
      <w:kern w:val="0"/>
      <w:sz w:val="22"/>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pn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2018-03-01T05:47:50Z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