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2011年四川省泸州市中考地理试题（word版含答案）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1．下列图例中表示公路的是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271770" cy="265430"/>
            <wp:effectExtent l="0" t="0" r="5080" b="1270"/>
            <wp:docPr id="69" name="图片 48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" descr="未命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2．图1为四幅经纬网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图，图中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A、B、C、D四地中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其中哪一个区域位于中国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269230" cy="733425"/>
            <wp:effectExtent l="0" t="0" r="7620" b="9525"/>
            <wp:docPr id="76" name="图片 49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9" descr="HWOCRTEMP_ROC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3．图2为某地等高线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中A、B、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、D所表示的地形名称依次是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194685" cy="1714500"/>
            <wp:effectExtent l="0" t="0" r="5715" b="0"/>
            <wp:docPr id="77" name="图片 50" descr="HWOCRTEMP_ROC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0" descr="HWOCRTEMP_ROC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．鞍部、陡崖、山谷、山峰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B．山峰、鞍部、陡崖、山脊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C．山脊、鞍部、陡崖、山谷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D．山峰、山脊、鞍部、陡崖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读图3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4—5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4．关于图中乌拉尔山脉的叙述正确的是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280410" cy="1581785"/>
            <wp:effectExtent l="0" t="0" r="15240" b="18415"/>
            <wp:docPr id="70" name="图片 51" descr="HWOCRTEMP_RO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" descr="HWOCRTEMP_ROC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041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A．位于M、N两个国家的分界线上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B．位于M、N两大高原的分界线上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．位于M、N两大洲的分界线上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D．位于M、N两大洋的分界线上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5．N地所在国家土地面积广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阔，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该国交通运输主要以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A．公路运输为主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．管道运输为主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C．铁路运输为主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D．航空运输为主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6．我国许多大河滚滚东流，既沟通了东西交通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又产生了巨大水能，这是因为我国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A．高原面积广大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．地势西高东低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4800600</wp:posOffset>
            </wp:positionH>
            <wp:positionV relativeFrom="page">
              <wp:posOffset>3787140</wp:posOffset>
            </wp:positionV>
            <wp:extent cx="1750060" cy="2739390"/>
            <wp:effectExtent l="0" t="0" r="2540" b="3810"/>
            <wp:wrapTight wrapText="bothSides">
              <wp:wrapPolygon>
                <wp:start x="0" y="0"/>
                <wp:lineTo x="0" y="21480"/>
                <wp:lineTo x="21396" y="21480"/>
                <wp:lineTo x="21396" y="0"/>
                <wp:lineTo x="0" y="0"/>
              </wp:wrapPolygon>
            </wp:wrapTight>
            <wp:docPr id="74" name="图片 16" descr="HWOCRTEMP_RO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" descr="HWOCRTEMP_ROC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2739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C．地形复杂多样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D．山脉纵横交错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读我国某地气候资料统计图(图4)，完成7～8题。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下列对该地气候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特征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A．气温年较差约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B．年降水总量约30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．夏季暖热多雨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冬季寒冷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干燥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D．图中所在地学校放寒假期间降水量最多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8．具有该特征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气候最有可能会出现在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A．广东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．泸州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．重庆    D．北京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读京津唐地区示意图（图5），完成9～10题。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9．下列对图5的描述正确的是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A．北京市的地势南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北低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通发达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．矿产资源缺乏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D．位于我国东南沿海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10．图5中甲所在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海域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是我国的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A．东海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．黄海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．渤海    D．南海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泸州市二○一一年高中阶段学校招生统一考试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文科综合试卷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第Ⅱ卷   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地理部分(15分)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33．读我国部分地区水系图(图6)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回答下列问题。(5分)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764915" cy="1689735"/>
            <wp:effectExtent l="0" t="0" r="6985" b="5715"/>
            <wp:docPr id="73" name="图片 52" descr="HWOCRTEMP_RO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2" descr="HWOCRTEMP_ROC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4915" cy="168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(1)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中①是我国最大的工业城市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该城市六大支柱性产业中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优先发展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产业。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(2)有一批重型机器要从城市①运往城市②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最经济和便利的运输方式是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(3)②城市的气候属于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气候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图中③是我国著名的钢铁城市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34．北京时间2011年3月ll日13时46分，图7中甲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所示国家东部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海域发生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超强地震。地震引发的海啸使该国福岛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电站发生了严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重的核泄漏事件，也使该国主要工业部门受到严重影响，并波及世界经济市场。结合图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7回答下列问题。(5分)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265420" cy="1877695"/>
            <wp:effectExtent l="0" t="0" r="11430" b="8255"/>
            <wp:docPr id="72" name="图片 53" descr="HWOCRTEMP_RO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3" descr="HWOCRTEMP_ROC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(1)甲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所示国自古以来多地震，其国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火山地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此次地震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的海啸使该国工业受损严重，因为该国的工业主要分布在濑户内海沿岸和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沿岸。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(2)乙图中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41935" cy="273050"/>
            <wp:effectExtent l="0" t="0" r="5715" b="12700"/>
            <wp:docPr id="75" name="图片 5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4" descr="未命名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B图例斜线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所示地区的主要粮食作物是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。乙图中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城市是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，该国的航天中心建在这里。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(3)福岛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电站发生严重的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核泄漏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乙国向甲国提供了最先进的科学技术以阻止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核泄漏，乙国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D城市的东南部有世界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大的高科技电子工业中心，被称为“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读我国部分地区示意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回答下列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题。(5分)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432175" cy="2163445"/>
            <wp:effectExtent l="0" t="0" r="15875" b="8255"/>
            <wp:docPr id="71" name="图片 55" descr="HWOCRTEMP_ROC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5" descr="HWOCRTEMP_ROC6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32175" cy="2163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)序号①所在地的地形是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。①、②、③三地的年降水量由多到少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排列顺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(2)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中③地(阴影部分)是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工业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基地，位于我国的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是我国的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泸州市二○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一一年高中阶段学校招生统一考试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文科综合试卷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地理部分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卷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选择题(共10分)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1．A    2．A    3．D    4．C    5．C    6．B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7．C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9．B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l0．C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Ⅱ卷  非选择题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(共l5分)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33．(1)上海  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(2)水运(河运)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(3)亚热带季风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攀枝花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34．(1)环太平洋  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(2)小麦  休斯顿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(3)“硅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35．(1)川西高原山地  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②&gt;①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(2)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江三角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洲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广东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(3)台湾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5"/>
      <w:numFmt w:val="decimal"/>
      <w:suff w:val="nothing"/>
      <w:lvlText w:val="%1．"/>
      <w:lvlJc w:val="left"/>
    </w:lvl>
  </w:abstractNum>
  <w:abstractNum w:abstractNumId="1">
    <w:nsid w:val="0000000B"/>
    <w:multiLevelType w:val="singleLevel"/>
    <w:tmpl w:val="0000000B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1FFC0FEC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8BC1376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EC31D0"/>
    <w:rsid w:val="603955D2"/>
    <w:rsid w:val="60EB0417"/>
    <w:rsid w:val="62212B29"/>
    <w:rsid w:val="62447C33"/>
    <w:rsid w:val="6430509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091AC3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_Style 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2018-05-14T03:57:21Z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