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left="480" w:hanging="480" w:hangingChars="200"/>
        <w:outlineLvl w:val="9"/>
        <w:rPr>
          <w:rFonts w:hint="eastAsia" w:asciiTheme="minorEastAsia" w:hAnsiTheme="minorEastAsia" w:eastAsiaTheme="minorEastAsia" w:cstheme="minorEastAsia"/>
          <w:b w:val="0"/>
          <w:bCs w:val="0"/>
          <w:sz w:val="24"/>
          <w:szCs w:val="24"/>
        </w:rPr>
      </w:pPr>
      <w:bookmarkStart w:id="0" w:name="_GoBack"/>
      <w:r>
        <w:rPr>
          <w:rFonts w:hint="eastAsia" w:asciiTheme="minorEastAsia" w:hAnsiTheme="minorEastAsia" w:eastAsiaTheme="minorEastAsia" w:cstheme="minorEastAsia"/>
          <w:b w:val="0"/>
          <w:bCs w:val="0"/>
          <w:sz w:val="24"/>
          <w:szCs w:val="24"/>
        </w:rPr>
        <w:t>2018届湖南省武冈市九年级下</w:t>
      </w:r>
      <w:r>
        <w:rPr>
          <w:rFonts w:hint="eastAsia" w:asciiTheme="minorEastAsia" w:hAnsiTheme="minorEastAsia" w:eastAsiaTheme="minorEastAsia" w:cstheme="minorEastAsia"/>
          <w:b w:val="0"/>
          <w:bCs w:val="0"/>
          <w:sz w:val="24"/>
          <w:szCs w:val="24"/>
          <w:lang w:eastAsia="zh-CN"/>
        </w:rPr>
        <w:t>册</w:t>
      </w:r>
      <w:r>
        <w:rPr>
          <w:rFonts w:hint="eastAsia" w:asciiTheme="minorEastAsia" w:hAnsiTheme="minorEastAsia" w:eastAsiaTheme="minorEastAsia" w:cstheme="minorEastAsia"/>
          <w:b w:val="0"/>
          <w:bCs w:val="0"/>
          <w:sz w:val="24"/>
          <w:szCs w:val="24"/>
        </w:rPr>
        <w:t>历史期中试题</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val="en-US" w:eastAsia="zh-CN"/>
        </w:rPr>
        <w:t>word版含答案</w:t>
      </w:r>
      <w:r>
        <w:rPr>
          <w:rFonts w:hint="eastAsia" w:asciiTheme="minorEastAsia" w:hAnsiTheme="minorEastAsia" w:eastAsiaTheme="minorEastAsia" w:cstheme="minorEastAsia"/>
          <w:b w:val="0"/>
          <w:bCs w:val="0"/>
          <w:sz w:val="24"/>
          <w:szCs w:val="24"/>
          <w:lang w:eastAsia="zh-CN"/>
        </w:rPr>
        <w:t>）</w:t>
      </w:r>
    </w:p>
    <w:bookmarkEnd w:id="0"/>
    <w:p>
      <w:pPr>
        <w:keepNext w:val="0"/>
        <w:keepLines w:val="0"/>
        <w:pageBreakBefore w:val="0"/>
        <w:kinsoku/>
        <w:wordWrap/>
        <w:overflowPunct/>
        <w:topLinePunct w:val="0"/>
        <w:autoSpaceDE/>
        <w:autoSpaceDN/>
        <w:bidi w:val="0"/>
        <w:spacing w:line="312" w:lineRule="auto"/>
        <w:ind w:left="48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一</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选择题</w:t>
      </w:r>
      <w:r>
        <w:rPr>
          <w:rFonts w:hint="eastAsia" w:asciiTheme="minorEastAsia" w:hAnsiTheme="minorEastAsia" w:eastAsiaTheme="minorEastAsia" w:cstheme="minorEastAsia"/>
          <w:b w:val="0"/>
          <w:bCs w:val="0"/>
          <w:sz w:val="24"/>
          <w:szCs w:val="24"/>
        </w:rPr>
        <w:t>（本大题共20小题，满分40分，每小题2分。每小题所列的四个选项中，只有一项符合题目要求）</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1、全球各地现有孔庙1300余座。若研究孔子的教育思想，可以查阅</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A、《道德经》       B、《论语》       C、《庄子》      D、《韩非子》</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2、统一是</w:t>
      </w:r>
      <w:r>
        <w:rPr>
          <w:rFonts w:hint="eastAsia" w:asciiTheme="minorEastAsia" w:hAnsiTheme="minorEastAsia" w:eastAsiaTheme="minorEastAsia" w:cstheme="minorEastAsia"/>
          <w:b w:val="0"/>
          <w:bCs w:val="0"/>
          <w:sz w:val="24"/>
          <w:szCs w:val="24"/>
        </w:rPr>
        <w:drawing>
          <wp:inline distT="0" distB="0" distL="114300" distR="114300">
            <wp:extent cx="9525" cy="13970"/>
            <wp:effectExtent l="0" t="0" r="0" b="0"/>
            <wp:docPr id="85"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中国历史的主流，中国历史上第一个统一的多民族的封建国家是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A、夏               B、商             C、周            D、秦</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3、下列有关明清闭关政策叙述正确的是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①闭关政策是指禁绝一切对外贸易 </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②闭关政策实施在一</w:t>
      </w:r>
      <w:r>
        <w:rPr>
          <w:rFonts w:hint="eastAsia" w:asciiTheme="minorEastAsia" w:hAnsiTheme="minorEastAsia" w:eastAsiaTheme="minorEastAsia" w:cstheme="minorEastAsia"/>
          <w:b w:val="0"/>
          <w:bCs w:val="0"/>
          <w:sz w:val="24"/>
          <w:szCs w:val="24"/>
        </w:rPr>
        <w:drawing>
          <wp:inline distT="0" distB="0" distL="114300" distR="114300">
            <wp:extent cx="18415" cy="24130"/>
            <wp:effectExtent l="0" t="0" r="0" b="0"/>
            <wp:docPr id="8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定程度上有利于防范西方殖民势力的入侵 ，维护国家的领土主权，巩固封建统治秩序</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③闭关政策阻碍了中外经济文化的交流  </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④闭关政策使中国逐渐落后于世界</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A、①②③           B、①②④         C、②③④        D、①③④</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4、合理的制度是实现社会公平的重要力量。下列制度促进了社会公平的是</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A、采邑制 </w:t>
      </w:r>
      <w:r>
        <w:rPr>
          <w:rFonts w:hint="eastAsia" w:asciiTheme="minorEastAsia" w:hAnsiTheme="minorEastAsia" w:eastAsiaTheme="minorEastAsia" w:cstheme="minorEastAsia"/>
          <w:b w:val="0"/>
          <w:bCs w:val="0"/>
          <w:sz w:val="24"/>
          <w:szCs w:val="24"/>
        </w:rPr>
        <w:drawing>
          <wp:inline distT="0" distB="0" distL="114300" distR="114300">
            <wp:extent cx="18415" cy="24130"/>
            <wp:effectExtent l="0" t="0" r="0" b="0"/>
            <wp:docPr id="83"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 xml:space="preserve">          B、分封制         C、科举制        D、行省制</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5、元朝时期，许多信仰伊斯兰教的阿拉伯人、波斯人同汉、蒙、维吾尔等民族，长期杂居相处，互通婚姻，逐渐融合，形成了一个新的民族，这个民族是</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A、壮族             B、满族           C、回族          D、白族</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6、我国古代科技文化成就斐然。下列选项中搭配完全正确的是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A、《伤寒杂病论》——华佗——中医名著</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B、《兰亭序》——颜真卿——“天下第一行书”</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C、《资治通鉴》——司马光——纪传体通史巨著</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D、《天工开物》——宋应星——“中国17世纪的工艺百科全书”</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7、鸦片战争成为中国近代史的开端，主要是因为</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A、中国开始遭到大规模外来侵略          B、中国被纳入资本主义世界体系</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C、中国开始进入半殖民地半封建社会     D、它开创了以条约形式掠夺中国的先例</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8、下列关于洋务运动的评价，不正确的一项是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A、学习了西方资本主义制度，维护了清朝统治</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B、客观上刺激了中国资本主义的产生和发展</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C、对西方列强的侵略，起了一定的抵制作用</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D、没有使中国走上富强之路 </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9、1916年，《青年杂志》正式更名为《新青年》。下列最符合100年前的中国新青年标准的是</w:t>
      </w:r>
    </w:p>
    <w:p>
      <w:pPr>
        <w:keepNext w:val="0"/>
        <w:keepLines w:val="0"/>
        <w:pageBreakBefore w:val="0"/>
        <w:numPr>
          <w:ilvl w:val="0"/>
          <w:numId w:val="1"/>
        </w:numPr>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具有民主科学思想的青年              B、出国留学的青年</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C、宣传中国传统文化的青年              D、用白话文写作的青年</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10、鲁迅先</w:t>
      </w:r>
      <w:r>
        <w:rPr>
          <w:rFonts w:hint="eastAsia" w:asciiTheme="minorEastAsia" w:hAnsiTheme="minorEastAsia" w:eastAsiaTheme="minorEastAsia" w:cstheme="minorEastAsia"/>
          <w:b w:val="0"/>
          <w:bCs w:val="0"/>
          <w:sz w:val="24"/>
          <w:szCs w:val="24"/>
        </w:rPr>
        <w:drawing>
          <wp:inline distT="0" distB="0" distL="114300" distR="114300">
            <wp:extent cx="18415" cy="15240"/>
            <wp:effectExtent l="0" t="0" r="0" b="0"/>
            <wp:docPr id="86"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生曾对中国共产党的诞生有这样的咏赞：“它是远方地平线上已经看得见桅杆的那一航轮船，是挣脱母腹的婴儿的第一声啼哭，是林中的响箭，是报春的惊雷。”说明中共的诞生</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A、在社会上起了思想启蒙的作用        B、使民主共和的观念深人人心</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C、是中国历史上开天辟地的大事        D、是党的历史上生死攸关的转折点</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11、小明在查阅历史资料时，读到了下面的一封信。请你帮他推断，这封信的作者应是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亲爱的诺索布夫人：</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诚然，我很幸运被任命现在的工作……中国要用自己的资金来建筑中国自己的铁路……许多外国人公开宣称中国工程师绝不可能担当如此艰巨的重任……但我将全力以赴……</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A、魏源            B、詹天佑        C、侯德榜          D、聂耳</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shd w:val="clear" w:color="auto" w:fill="FFFFFF"/>
        </w:rPr>
      </w:pPr>
      <w:r>
        <w:rPr>
          <w:rFonts w:hint="eastAsia" w:asciiTheme="minorEastAsia" w:hAnsiTheme="minorEastAsia" w:eastAsiaTheme="minorEastAsia" w:cstheme="minorEastAsia"/>
          <w:b w:val="0"/>
          <w:bCs w:val="0"/>
          <w:sz w:val="24"/>
          <w:szCs w:val="24"/>
        </w:rPr>
        <w:t>12、</w:t>
      </w:r>
      <w:r>
        <w:rPr>
          <w:rFonts w:hint="eastAsia" w:asciiTheme="minorEastAsia" w:hAnsiTheme="minorEastAsia" w:eastAsiaTheme="minorEastAsia" w:cstheme="minorEastAsia"/>
          <w:b w:val="0"/>
          <w:bCs w:val="0"/>
          <w:sz w:val="24"/>
          <w:szCs w:val="24"/>
          <w:shd w:val="clear" w:color="auto" w:fill="FFFFFF"/>
        </w:rPr>
        <w:t>1</w:t>
      </w:r>
      <w:r>
        <w:rPr>
          <w:rFonts w:hint="eastAsia" w:asciiTheme="minorEastAsia" w:hAnsiTheme="minorEastAsia" w:eastAsiaTheme="minorEastAsia" w:cstheme="minorEastAsia"/>
          <w:b w:val="0"/>
          <w:bCs w:val="0"/>
          <w:sz w:val="24"/>
          <w:szCs w:val="24"/>
          <w:shd w:val="clear" w:color="auto" w:fill="FFFFFF"/>
        </w:rPr>
        <w:drawing>
          <wp:inline distT="0" distB="0" distL="114300" distR="114300">
            <wp:extent cx="27940" cy="12700"/>
            <wp:effectExtent l="0" t="0" r="0" b="0"/>
            <wp:docPr id="87"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shd w:val="clear" w:color="auto" w:fill="FFFFFF"/>
        </w:rPr>
        <w:t>949年10月1日，这个光辉而伟大的日子</w:t>
      </w:r>
      <w:r>
        <w:rPr>
          <w:rFonts w:hint="eastAsia" w:asciiTheme="minorEastAsia" w:hAnsiTheme="minorEastAsia" w:eastAsiaTheme="minorEastAsia" w:cstheme="minorEastAsia"/>
          <w:b w:val="0"/>
          <w:bCs w:val="0"/>
          <w:sz w:val="24"/>
          <w:szCs w:val="24"/>
          <w:shd w:val="clear" w:color="auto" w:fill="FFFFFF"/>
        </w:rPr>
        <w:drawing>
          <wp:inline distT="0" distB="0" distL="114300" distR="114300">
            <wp:extent cx="27940" cy="17780"/>
            <wp:effectExtent l="0" t="0" r="0" b="0"/>
            <wp:docPr id="88"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shd w:val="clear" w:color="auto" w:fill="FFFFFF"/>
        </w:rPr>
        <w:t>，被永远载入史册。下列节日与它有关的是 </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shd w:val="clear" w:color="auto" w:fill="FFFFFF"/>
        </w:rPr>
        <w:t>A、青年节      B、建党节     C、国庆节      D、建军节</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13、我国最早设立的四个经济特区是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r>
        <w:rPr>
          <w:rFonts w:hint="eastAsia" w:asciiTheme="minorEastAsia" w:hAnsiTheme="minorEastAsia" w:eastAsiaTheme="minorEastAsia" w:cstheme="minorEastAsia"/>
          <w:b w:val="0"/>
          <w:bCs w:val="0"/>
          <w:sz w:val="24"/>
          <w:szCs w:val="24"/>
        </w:rPr>
        <w:drawing>
          <wp:inline distT="0" distB="0" distL="114300" distR="114300">
            <wp:extent cx="18415" cy="19050"/>
            <wp:effectExtent l="0" t="0" r="0" b="0"/>
            <wp:docPr id="89"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、深圳、海南、汕头、珠海       B、深圳、珠海、香港、澳门</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C、深圳、珠海、汕头、厦门       D、汕头、广州、福州、厦门</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14、“一国两制”伟大构想在实践中成功运用于</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A、台湾、香港     B、香港、澳门    C、台湾、澳门   D、西藏、澳门</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15、歌曲《爱我中华》谱写了56个民族交融相处，生生不息，共同铸造中华民族辉煌的历史篇章。下列哪一政治制度的实行体现了中华民</w:t>
      </w:r>
      <w:r>
        <w:rPr>
          <w:rFonts w:hint="eastAsia" w:asciiTheme="minorEastAsia" w:hAnsiTheme="minorEastAsia" w:eastAsiaTheme="minorEastAsia" w:cstheme="minorEastAsia"/>
          <w:b w:val="0"/>
          <w:bCs w:val="0"/>
          <w:sz w:val="24"/>
          <w:szCs w:val="24"/>
        </w:rPr>
        <w:drawing>
          <wp:inline distT="0" distB="0" distL="114300" distR="114300">
            <wp:extent cx="18415" cy="15240"/>
            <wp:effectExtent l="0" t="0" r="0" b="0"/>
            <wp:docPr id="90"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族大家庭的团结和兴盛？</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A、政治协商制度                     B、人民代表大会制度    </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C、一国两制        </w:t>
      </w:r>
      <w:r>
        <w:rPr>
          <w:rFonts w:hint="eastAsia" w:asciiTheme="minorEastAsia" w:hAnsiTheme="minorEastAsia" w:eastAsiaTheme="minorEastAsia" w:cstheme="minorEastAsia"/>
          <w:b w:val="0"/>
          <w:bCs w:val="0"/>
          <w:sz w:val="24"/>
          <w:szCs w:val="24"/>
        </w:rPr>
        <w:drawing>
          <wp:inline distT="0" distB="0" distL="114300" distR="114300">
            <wp:extent cx="18415" cy="24130"/>
            <wp:effectExtent l="0" t="0" r="0" b="0"/>
            <wp:docPr id="91"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 xml:space="preserve">                 D、民族区域自治制度</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16、世界现存第一部比较完备的成文法典是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A、《汉谟拉比法典》B、《荷马史诗》 C、《一千零一夜》 D、《伊索寓言》</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left="422"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17、被马克思称为“第一个人权宣言”的是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A、《权利法案》   B、《</w:t>
      </w:r>
      <w:r>
        <w:rPr>
          <w:rFonts w:hint="eastAsia" w:asciiTheme="minorEastAsia" w:hAnsiTheme="minorEastAsia" w:eastAsiaTheme="minorEastAsia" w:cstheme="minorEastAsia"/>
          <w:b w:val="0"/>
          <w:bCs w:val="0"/>
          <w:sz w:val="24"/>
          <w:szCs w:val="24"/>
        </w:rPr>
        <w:drawing>
          <wp:inline distT="0" distB="0" distL="114300" distR="114300">
            <wp:extent cx="18415" cy="12700"/>
            <wp:effectExtent l="0" t="0" r="0" b="0"/>
            <wp:docPr id="92"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独立宣言》 C、《人权宣言》  D、《拿破仑法典》</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18、他被称为“发明大王”，他是把“电”的福音传播到人间的天使。他是</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A、爱因斯坦    B、爱迪生    C、居里      D、富兰克林</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19、罗斯福说：“为了永远地纠正我们经济制度中的严重缺点，我们依靠的是旧民主秩序的新应用。”这里的“新应用”是指</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A、加强国家对经济的干预和指导      B、实行高度集中的计划经济体制</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C、实行法西斯主义            D、继续实行放任自由的经济政策</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20、端午节即将到来，相传端午节最初是为了纪念一位战国时期伟大的爱国诗人，其作品中所反映出来的爱国主义思想和上下求索精神，融汇成湖湘文化的重要特征。这位诗人是</w:t>
      </w:r>
      <w:r>
        <w:rPr>
          <w:rFonts w:hint="eastAsia" w:asciiTheme="minorEastAsia" w:hAnsiTheme="minorEastAsia" w:eastAsiaTheme="minorEastAsia" w:cstheme="minorEastAsia"/>
          <w:b w:val="0"/>
          <w:bCs w:val="0"/>
          <w:color w:val="FFFFFF"/>
          <w:sz w:val="24"/>
          <w:szCs w:val="24"/>
        </w:rPr>
        <w:t>[来源:学科网]</w:t>
      </w:r>
    </w:p>
    <w:p>
      <w:pPr>
        <w:keepNext w:val="0"/>
        <w:keepLines w:val="0"/>
        <w:pageBreakBefore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A、屈原            B、贾谊              C、王船山         D、曾国藩</w:t>
      </w: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kern w:val="0"/>
          <w:sz w:val="24"/>
          <w:szCs w:val="24"/>
          <w:shd w:val="clear" w:color="auto" w:fill="FFFFFF"/>
        </w:rPr>
      </w:pPr>
      <w:r>
        <w:rPr>
          <w:rFonts w:hint="eastAsia" w:asciiTheme="minorEastAsia" w:hAnsiTheme="minorEastAsia" w:eastAsiaTheme="minorEastAsia" w:cstheme="minorEastAsia"/>
          <w:b w:val="0"/>
          <w:bCs w:val="0"/>
          <w:sz w:val="24"/>
          <w:szCs w:val="24"/>
        </w:rPr>
        <w:t>二、材料分析题</w:t>
      </w:r>
      <w:r>
        <w:rPr>
          <w:rFonts w:hint="eastAsia" w:asciiTheme="minorEastAsia" w:hAnsiTheme="minorEastAsia" w:eastAsiaTheme="minorEastAsia" w:cstheme="minorEastAsia"/>
          <w:b w:val="0"/>
          <w:bCs w:val="0"/>
          <w:sz w:val="24"/>
          <w:szCs w:val="24"/>
        </w:rPr>
        <w:t>(本大题共4小题，其中21小题1</w:t>
      </w:r>
      <w:r>
        <w:rPr>
          <w:rFonts w:hint="eastAsia" w:asciiTheme="minorEastAsia" w:hAnsiTheme="minorEastAsia" w:eastAsiaTheme="minorEastAsia" w:cstheme="minorEastAsia"/>
          <w:b w:val="0"/>
          <w:bCs w:val="0"/>
          <w:sz w:val="24"/>
          <w:szCs w:val="24"/>
        </w:rPr>
        <w:t>4</w:t>
      </w:r>
      <w:r>
        <w:rPr>
          <w:rFonts w:hint="eastAsia" w:asciiTheme="minorEastAsia" w:hAnsiTheme="minorEastAsia" w:eastAsiaTheme="minorEastAsia" w:cstheme="minorEastAsia"/>
          <w:b w:val="0"/>
          <w:bCs w:val="0"/>
          <w:sz w:val="24"/>
          <w:szCs w:val="24"/>
        </w:rPr>
        <w:t>分，22小题1</w:t>
      </w:r>
      <w:r>
        <w:rPr>
          <w:rFonts w:hint="eastAsia" w:asciiTheme="minorEastAsia" w:hAnsiTheme="minorEastAsia" w:eastAsiaTheme="minorEastAsia" w:cstheme="minorEastAsia"/>
          <w:b w:val="0"/>
          <w:bCs w:val="0"/>
          <w:sz w:val="24"/>
          <w:szCs w:val="24"/>
        </w:rPr>
        <w:t>0</w:t>
      </w:r>
      <w:r>
        <w:rPr>
          <w:rFonts w:hint="eastAsia" w:asciiTheme="minorEastAsia" w:hAnsiTheme="minorEastAsia" w:eastAsiaTheme="minorEastAsia" w:cstheme="minorEastAsia"/>
          <w:b w:val="0"/>
          <w:bCs w:val="0"/>
          <w:sz w:val="24"/>
          <w:szCs w:val="24"/>
        </w:rPr>
        <w:t>分，23小题1</w:t>
      </w:r>
      <w:r>
        <w:rPr>
          <w:rFonts w:hint="eastAsia" w:asciiTheme="minorEastAsia" w:hAnsiTheme="minorEastAsia" w:eastAsiaTheme="minorEastAsia" w:cstheme="minorEastAsia"/>
          <w:b w:val="0"/>
          <w:bCs w:val="0"/>
          <w:sz w:val="24"/>
          <w:szCs w:val="24"/>
        </w:rPr>
        <w:t>8</w:t>
      </w:r>
      <w:r>
        <w:rPr>
          <w:rFonts w:hint="eastAsia" w:asciiTheme="minorEastAsia" w:hAnsiTheme="minorEastAsia" w:eastAsiaTheme="minorEastAsia" w:cstheme="minorEastAsia"/>
          <w:b w:val="0"/>
          <w:bCs w:val="0"/>
          <w:sz w:val="24"/>
          <w:szCs w:val="24"/>
        </w:rPr>
        <w:t>分，24小题1</w:t>
      </w:r>
      <w:r>
        <w:rPr>
          <w:rFonts w:hint="eastAsia" w:asciiTheme="minorEastAsia" w:hAnsiTheme="minorEastAsia" w:eastAsiaTheme="minorEastAsia" w:cstheme="minorEastAsia"/>
          <w:b w:val="0"/>
          <w:bCs w:val="0"/>
          <w:sz w:val="24"/>
          <w:szCs w:val="24"/>
        </w:rPr>
        <w:t>8</w:t>
      </w:r>
      <w:r>
        <w:rPr>
          <w:rFonts w:hint="eastAsia" w:asciiTheme="minorEastAsia" w:hAnsiTheme="minorEastAsia" w:eastAsiaTheme="minorEastAsia" w:cstheme="minorEastAsia"/>
          <w:b w:val="0"/>
          <w:bCs w:val="0"/>
          <w:sz w:val="24"/>
          <w:szCs w:val="24"/>
        </w:rPr>
        <w:t>分，共计60分）</w:t>
      </w:r>
    </w:p>
    <w:p>
      <w:pPr>
        <w:keepNext w:val="0"/>
        <w:keepLines w:val="0"/>
        <w:pageBreakBefore w:val="0"/>
        <w:kinsoku/>
        <w:wordWrap/>
        <w:overflowPunct/>
        <w:topLinePunct w:val="0"/>
        <w:autoSpaceDE/>
        <w:autoSpaceDN/>
        <w:bidi w:val="0"/>
        <w:adjustRightInd w:val="0"/>
        <w:snapToGrid w:val="0"/>
        <w:spacing w:line="312" w:lineRule="auto"/>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sz w:val="24"/>
          <w:szCs w:val="24"/>
        </w:rPr>
        <w:t>21、</w:t>
      </w:r>
      <w:r>
        <w:rPr>
          <w:rFonts w:hint="eastAsia" w:asciiTheme="minorEastAsia" w:hAnsiTheme="minorEastAsia" w:eastAsiaTheme="minorEastAsia" w:cstheme="minorEastAsia"/>
          <w:b w:val="0"/>
          <w:bCs w:val="0"/>
          <w:kern w:val="0"/>
          <w:sz w:val="24"/>
          <w:szCs w:val="24"/>
          <w:lang w:bidi="ar"/>
        </w:rPr>
        <w:t>（14分）</w:t>
      </w:r>
      <w:r>
        <w:rPr>
          <w:rFonts w:hint="eastAsia" w:asciiTheme="minorEastAsia" w:hAnsiTheme="minorEastAsia" w:eastAsiaTheme="minorEastAsia" w:cstheme="minorEastAsia"/>
          <w:b w:val="0"/>
          <w:bCs w:val="0"/>
          <w:kern w:val="0"/>
          <w:sz w:val="24"/>
          <w:szCs w:val="24"/>
          <w:shd w:val="clear" w:color="auto" w:fill="FFFFFF"/>
          <w:lang w:bidi="ar"/>
        </w:rPr>
        <w:t>我国历代政府均重视对边疆地区的管理。阅读下列材料，回答问题：</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材料一：</w:t>
      </w:r>
      <w:r>
        <w:rPr>
          <w:rFonts w:hint="eastAsia" w:asciiTheme="minorEastAsia" w:hAnsiTheme="minorEastAsia" w:eastAsiaTheme="minorEastAsia" w:cstheme="minorEastAsia"/>
          <w:b w:val="0"/>
          <w:bCs w:val="0"/>
          <w:kern w:val="0"/>
          <w:sz w:val="24"/>
          <w:szCs w:val="24"/>
          <w:shd w:val="clear" w:color="auto" w:fill="FFFFFF"/>
          <w:lang w:bidi="ar"/>
        </w:rPr>
        <w:t>汉朝设置西域都护，开府乌垒城（今新疆轮台东），统领大宛及其以东城郭诸国，兼</w:t>
      </w:r>
      <w:r>
        <w:rPr>
          <w:rFonts w:hint="eastAsia" w:asciiTheme="minorEastAsia" w:hAnsiTheme="minorEastAsia" w:eastAsiaTheme="minorEastAsia" w:cstheme="minorEastAsia"/>
          <w:b w:val="0"/>
          <w:bCs w:val="0"/>
          <w:kern w:val="0"/>
          <w:sz w:val="24"/>
          <w:szCs w:val="24"/>
          <w:shd w:val="clear" w:color="auto" w:fill="FFFFFF"/>
          <w:lang w:bidi="ar"/>
        </w:rPr>
        <w:drawing>
          <wp:inline distT="0" distB="0" distL="114300" distR="114300">
            <wp:extent cx="18415" cy="22860"/>
            <wp:effectExtent l="0" t="0" r="0" b="0"/>
            <wp:docPr id="93"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kern w:val="0"/>
          <w:sz w:val="24"/>
          <w:szCs w:val="24"/>
          <w:shd w:val="clear" w:color="auto" w:fill="FFFFFF"/>
          <w:lang w:bidi="ar"/>
        </w:rPr>
        <w:t>督察乌孙、康居等游牧诸国，颁行朝廷号令；诸国有乱，得发兵征讨。</w:t>
      </w:r>
    </w:p>
    <w:p>
      <w:pPr>
        <w:keepNext w:val="0"/>
        <w:keepLines w:val="0"/>
        <w:pageBreakBefore w:val="0"/>
        <w:kinsoku/>
        <w:wordWrap/>
        <w:overflowPunct/>
        <w:topLinePunct w:val="0"/>
        <w:autoSpaceDE/>
        <w:autoSpaceDN/>
        <w:bidi w:val="0"/>
        <w:adjustRightInd w:val="0"/>
        <w:snapToGrid w:val="0"/>
        <w:spacing w:line="312" w:lineRule="auto"/>
        <w:ind w:firstLine="4560" w:firstLineChars="19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——《中国历史》七年级上册教师教学用书</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材料二：</w:t>
      </w:r>
      <w:r>
        <w:rPr>
          <w:rFonts w:hint="eastAsia" w:asciiTheme="minorEastAsia" w:hAnsiTheme="minorEastAsia" w:eastAsiaTheme="minorEastAsia" w:cstheme="minorEastAsia"/>
          <w:b w:val="0"/>
          <w:bCs w:val="0"/>
          <w:kern w:val="0"/>
          <w:sz w:val="24"/>
          <w:szCs w:val="24"/>
          <w:shd w:val="clear" w:color="auto" w:fill="FFFFFF"/>
          <w:lang w:bidi="ar"/>
        </w:rPr>
        <w:t>在中央设立宣政院，职掌全国的佛教和藏族地区的政教</w:t>
      </w:r>
      <w:r>
        <w:rPr>
          <w:rFonts w:hint="eastAsia" w:asciiTheme="minorEastAsia" w:hAnsiTheme="minorEastAsia" w:eastAsiaTheme="minorEastAsia" w:cstheme="minorEastAsia"/>
          <w:b w:val="0"/>
          <w:bCs w:val="0"/>
          <w:kern w:val="0"/>
          <w:sz w:val="24"/>
          <w:szCs w:val="24"/>
          <w:shd w:val="clear" w:color="auto" w:fill="FFFFFF"/>
          <w:lang w:bidi="ar"/>
        </w:rPr>
        <w:drawing>
          <wp:inline distT="0" distB="0" distL="114300" distR="114300">
            <wp:extent cx="18415" cy="24130"/>
            <wp:effectExtent l="0" t="0" r="0" b="0"/>
            <wp:docPr id="94"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kern w:val="0"/>
          <w:sz w:val="24"/>
          <w:szCs w:val="24"/>
          <w:shd w:val="clear" w:color="auto" w:fill="FFFFFF"/>
          <w:lang w:bidi="ar"/>
        </w:rPr>
        <w:t>事务，其地位与枢密院、御史台并列。</w:t>
      </w:r>
    </w:p>
    <w:p>
      <w:pPr>
        <w:keepNext w:val="0"/>
        <w:keepLines w:val="0"/>
        <w:pageBreakBefore w:val="0"/>
        <w:kinsoku/>
        <w:wordWrap/>
        <w:overflowPunct/>
        <w:topLinePunct w:val="0"/>
        <w:autoSpaceDE/>
        <w:autoSpaceDN/>
        <w:bidi w:val="0"/>
        <w:adjustRightInd w:val="0"/>
        <w:snapToGrid w:val="0"/>
        <w:spacing w:line="312" w:lineRule="auto"/>
        <w:ind w:firstLine="4560" w:firstLineChars="19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——《中国历史》七年级下册教师教学用书</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材料三：</w:t>
      </w:r>
      <w:r>
        <w:rPr>
          <w:rFonts w:hint="eastAsia" w:asciiTheme="minorEastAsia" w:hAnsiTheme="minorEastAsia" w:eastAsiaTheme="minorEastAsia" w:cstheme="minorEastAsia"/>
          <w:b w:val="0"/>
          <w:bCs w:val="0"/>
          <w:kern w:val="0"/>
          <w:sz w:val="24"/>
          <w:szCs w:val="24"/>
          <w:shd w:val="clear" w:color="auto" w:fill="FFFFFF"/>
          <w:lang w:bidi="ar"/>
        </w:rPr>
        <w:t>顺治帝赐予西藏佛教首领达赖五世“达赖喇嘛”的</w:t>
      </w:r>
      <w:r>
        <w:rPr>
          <w:rFonts w:hint="eastAsia" w:asciiTheme="minorEastAsia" w:hAnsiTheme="minorEastAsia" w:eastAsiaTheme="minorEastAsia" w:cstheme="minorEastAsia"/>
          <w:b w:val="0"/>
          <w:bCs w:val="0"/>
          <w:kern w:val="0"/>
          <w:sz w:val="24"/>
          <w:szCs w:val="24"/>
          <w:shd w:val="clear" w:color="auto" w:fill="FFFFFF"/>
          <w:lang w:bidi="ar"/>
        </w:rPr>
        <w:drawing>
          <wp:inline distT="0" distB="0" distL="114300" distR="114300">
            <wp:extent cx="18415" cy="13970"/>
            <wp:effectExtent l="0" t="0" r="0" b="0"/>
            <wp:docPr id="95"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kern w:val="0"/>
          <w:sz w:val="24"/>
          <w:szCs w:val="24"/>
          <w:shd w:val="clear" w:color="auto" w:fill="FFFFFF"/>
          <w:lang w:bidi="ar"/>
        </w:rPr>
        <w:t>封号，康熙帝又赐予另一位佛教首领“班禅额尔德尼”的封号。</w:t>
      </w:r>
    </w:p>
    <w:p>
      <w:pPr>
        <w:keepNext w:val="0"/>
        <w:keepLines w:val="0"/>
        <w:pageBreakBefore w:val="0"/>
        <w:kinsoku/>
        <w:wordWrap/>
        <w:overflowPunct/>
        <w:topLinePunct w:val="0"/>
        <w:autoSpaceDE/>
        <w:autoSpaceDN/>
        <w:bidi w:val="0"/>
        <w:adjustRightInd w:val="0"/>
        <w:snapToGrid w:val="0"/>
        <w:spacing w:line="312" w:lineRule="auto"/>
        <w:ind w:firstLine="4560" w:firstLineChars="19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——《中国历史》七年级下册</w:t>
      </w:r>
    </w:p>
    <w:p>
      <w:pPr>
        <w:keepNext w:val="0"/>
        <w:keepLines w:val="0"/>
        <w:pageBreakBefore w:val="0"/>
        <w:kinsoku/>
        <w:wordWrap/>
        <w:overflowPunct/>
        <w:topLinePunct w:val="0"/>
        <w:autoSpaceDE/>
        <w:autoSpaceDN/>
        <w:bidi w:val="0"/>
        <w:adjustRightInd w:val="0"/>
        <w:snapToGrid w:val="0"/>
        <w:spacing w:line="312" w:lineRule="auto"/>
        <w:ind w:firstLine="480" w:firstLineChars="200"/>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材料四：</w:t>
      </w:r>
      <w:r>
        <w:rPr>
          <w:rFonts w:hint="eastAsia" w:asciiTheme="minorEastAsia" w:hAnsiTheme="minorEastAsia" w:eastAsiaTheme="minorEastAsia" w:cstheme="minorEastAsia"/>
          <w:b w:val="0"/>
          <w:bCs w:val="0"/>
          <w:kern w:val="0"/>
          <w:sz w:val="24"/>
          <w:szCs w:val="24"/>
          <w:shd w:val="clear" w:color="auto" w:fill="FFFFFF"/>
          <w:lang w:bidi="ar"/>
        </w:rPr>
        <w:t>“台湾者，中国之土地也，久为贵国所踞，今余既来索，则地当归我。”</w:t>
      </w:r>
    </w:p>
    <w:p>
      <w:pPr>
        <w:keepNext w:val="0"/>
        <w:keepLines w:val="0"/>
        <w:pageBreakBefore w:val="0"/>
        <w:kinsoku/>
        <w:wordWrap/>
        <w:overflowPunct/>
        <w:topLinePunct w:val="0"/>
        <w:autoSpaceDE/>
        <w:autoSpaceDN/>
        <w:bidi w:val="0"/>
        <w:adjustRightInd w:val="0"/>
        <w:snapToGrid w:val="0"/>
        <w:spacing w:line="312" w:lineRule="auto"/>
        <w:ind w:firstLine="4560" w:firstLineChars="19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shd w:val="clear" w:color="auto" w:fill="FFFFFF"/>
          <w:lang w:bidi="ar"/>
        </w:rPr>
        <w:t>——《中国历史》七年级下册</w:t>
      </w:r>
    </w:p>
    <w:p>
      <w:pPr>
        <w:keepNext w:val="0"/>
        <w:keepLines w:val="0"/>
        <w:pageBreakBefore w:val="0"/>
        <w:widowControl/>
        <w:numPr>
          <w:ilvl w:val="0"/>
          <w:numId w:val="2"/>
        </w:numPr>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结合材料一及所学知识，说出西域都护的设置有何历史意义？（4分）</w:t>
      </w: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shd w:val="clear" w:color="auto" w:fill="FFFFFF"/>
          <w:lang w:bidi="ar"/>
        </w:rPr>
        <w:t>（2）材料二的内容是哪个朝代对西藏进行管理的措施？（2分）</w:t>
      </w: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t>（3）根据材料三和所学知识，说说清朝为加强管理西藏，确立了什么制度？后来又采取了什么措施？（4分）</w:t>
      </w: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left="9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kern w:val="0"/>
          <w:sz w:val="24"/>
          <w:szCs w:val="24"/>
          <w:lang w:bidi="ar"/>
        </w:rPr>
      </w:pPr>
      <w:r>
        <w:rPr>
          <w:rFonts w:hint="eastAsia" w:asciiTheme="minorEastAsia" w:hAnsiTheme="minorEastAsia" w:eastAsiaTheme="minorEastAsia" w:cstheme="minorEastAsia"/>
          <w:b w:val="0"/>
          <w:bCs w:val="0"/>
          <w:kern w:val="0"/>
          <w:sz w:val="24"/>
          <w:szCs w:val="24"/>
          <w:shd w:val="clear" w:color="auto" w:fill="FFFFFF"/>
          <w:lang w:bidi="ar"/>
        </w:rPr>
        <w:t>（4）材料四的内容出自我国哪位民族英雄致外国侵略者的信函？台湾归顺清朝后，清朝采取了什么措施，加强对台湾的管理？（4分）</w:t>
      </w: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kern w:val="0"/>
          <w:sz w:val="24"/>
          <w:szCs w:val="24"/>
          <w:lang w:bidi="ar"/>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kern w:val="0"/>
          <w:sz w:val="24"/>
          <w:szCs w:val="24"/>
          <w:lang w:bidi="ar"/>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kern w:val="0"/>
          <w:sz w:val="24"/>
          <w:szCs w:val="24"/>
          <w:lang w:bidi="ar"/>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kern w:val="0"/>
          <w:sz w:val="24"/>
          <w:szCs w:val="24"/>
          <w:lang w:bidi="ar"/>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kern w:val="0"/>
          <w:sz w:val="24"/>
          <w:szCs w:val="24"/>
          <w:lang w:bidi="ar"/>
        </w:rPr>
      </w:pPr>
      <w:r>
        <w:rPr>
          <w:rFonts w:hint="eastAsia" w:asciiTheme="minorEastAsia" w:hAnsiTheme="minorEastAsia" w:eastAsiaTheme="minorEastAsia" w:cstheme="minorEastAsia"/>
          <w:b w:val="0"/>
          <w:bCs w:val="0"/>
          <w:kern w:val="0"/>
          <w:sz w:val="24"/>
          <w:szCs w:val="24"/>
          <w:lang w:bidi="ar"/>
        </w:rPr>
        <w:t>22、（10分）阅读下列材料，根据所学知识，回答问题：</w:t>
      </w:r>
      <w:r>
        <w:rPr>
          <w:rFonts w:hint="eastAsia" w:asciiTheme="minorEastAsia" w:hAnsiTheme="minorEastAsia" w:eastAsiaTheme="minorEastAsia" w:cstheme="minorEastAsia"/>
          <w:b w:val="0"/>
          <w:bCs w:val="0"/>
          <w:color w:val="FFFFFF"/>
          <w:kern w:val="0"/>
          <w:sz w:val="24"/>
          <w:szCs w:val="24"/>
          <w:lang w:bidi="ar"/>
        </w:rPr>
        <w:t>[来源:学&amp;科&amp;网Z&amp;X&amp;X&amp;K]</w:t>
      </w:r>
    </w:p>
    <w:p>
      <w:pPr>
        <w:keepNext w:val="0"/>
        <w:keepLines w:val="0"/>
        <w:pageBreakBefore w:val="0"/>
        <w:widowControl/>
        <w:kinsoku/>
        <w:wordWrap/>
        <w:overflowPunct/>
        <w:topLinePunct w:val="0"/>
        <w:autoSpaceDE/>
        <w:autoSpaceDN/>
        <w:bidi w:val="0"/>
        <w:spacing w:line="312" w:lineRule="auto"/>
        <w:ind w:left="-19" w:leftChars="-9" w:right="300" w:firstLine="480" w:firstLineChars="200"/>
        <w:jc w:val="left"/>
        <w:outlineLvl w:val="9"/>
        <w:rPr>
          <w:rFonts w:hint="eastAsia" w:asciiTheme="minorEastAsia" w:hAnsiTheme="minorEastAsia" w:eastAsiaTheme="minorEastAsia" w:cstheme="minorEastAsia"/>
          <w:b w:val="0"/>
          <w:bCs w:val="0"/>
          <w:kern w:val="0"/>
          <w:sz w:val="24"/>
          <w:szCs w:val="24"/>
          <w:lang w:bidi="ar"/>
        </w:rPr>
      </w:pPr>
      <w:r>
        <w:rPr>
          <w:rFonts w:hint="eastAsia" w:asciiTheme="minorEastAsia" w:hAnsiTheme="minorEastAsia" w:eastAsiaTheme="minorEastAsia" w:cstheme="minorEastAsia"/>
          <w:b w:val="0"/>
          <w:bCs w:val="0"/>
          <w:kern w:val="0"/>
          <w:sz w:val="24"/>
          <w:szCs w:val="24"/>
          <w:lang w:bidi="ar"/>
        </w:rPr>
        <w:t>“109年（1840～1949年）沧桑巨变，换了人间。北京天安门，曾在1900年见证了西方列强的野蛮，在1919年见证了中国人民的觉醒；1949年的秋天，它终于迎来了一个崭新的共和国。为了这一天的到来，一代代中华儿女前赴后继，在这峥嵘百年中历经无数艰难坎坷。他们的业绩，将永远载入中华民族伟大复兴的史册。”</w:t>
      </w:r>
    </w:p>
    <w:p>
      <w:pPr>
        <w:keepNext w:val="0"/>
        <w:keepLines w:val="0"/>
        <w:pageBreakBefore w:val="0"/>
        <w:widowControl/>
        <w:kinsoku/>
        <w:wordWrap/>
        <w:overflowPunct/>
        <w:topLinePunct w:val="0"/>
        <w:autoSpaceDE/>
        <w:autoSpaceDN/>
        <w:bidi w:val="0"/>
        <w:spacing w:line="312" w:lineRule="auto"/>
        <w:ind w:left="397" w:leftChars="189" w:right="3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bidi="ar"/>
        </w:rPr>
        <w:t xml:space="preserve">                                             </w:t>
      </w:r>
      <w:r>
        <w:rPr>
          <w:rFonts w:hint="eastAsia" w:asciiTheme="minorEastAsia" w:hAnsiTheme="minorEastAsia" w:eastAsiaTheme="minorEastAsia" w:cstheme="minorEastAsia"/>
          <w:b w:val="0"/>
          <w:bCs w:val="0"/>
          <w:kern w:val="0"/>
          <w:sz w:val="24"/>
          <w:szCs w:val="24"/>
          <w:lang w:bidi="ar"/>
        </w:rPr>
        <w:t>——《复兴之路》解说词</w:t>
      </w: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bidi="ar"/>
        </w:rPr>
        <w:t>（1）“109年沧桑巨变”，其开始的标志性事件是什么？（2分）</w:t>
      </w: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bidi="ar"/>
        </w:rPr>
        <w:t>（2）“1900年见证了西方列强的野蛮”、“1919年见证了中国人民的觉醒”的历史事件分别是什么？（4分）</w:t>
      </w: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left="1200" w:right="300"/>
        <w:jc w:val="left"/>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bidi="ar"/>
        </w:rPr>
        <w:t>（3）从百年沧桑巨变中，我们能得到什么认识？（4分）</w:t>
      </w: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23、</w:t>
      </w:r>
      <w:r>
        <w:rPr>
          <w:rFonts w:hint="eastAsia" w:asciiTheme="minorEastAsia" w:hAnsiTheme="minorEastAsia" w:eastAsiaTheme="minorEastAsia" w:cstheme="minorEastAsia"/>
          <w:b w:val="0"/>
          <w:bCs w:val="0"/>
          <w:sz w:val="24"/>
          <w:szCs w:val="24"/>
          <w:lang w:bidi="ar"/>
        </w:rPr>
        <w:t>（18分）</w:t>
      </w:r>
      <w:r>
        <w:rPr>
          <w:rFonts w:hint="eastAsia" w:asciiTheme="minorEastAsia" w:hAnsiTheme="minorEastAsia" w:eastAsiaTheme="minorEastAsia" w:cstheme="minorEastAsia"/>
          <w:b w:val="0"/>
          <w:bCs w:val="0"/>
          <w:sz w:val="24"/>
          <w:szCs w:val="24"/>
        </w:rPr>
        <w:t>新中国的外交成就举世瞩目，阅读分析下列材料，回答问题：</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材料一：</w:t>
      </w:r>
      <w:r>
        <w:rPr>
          <w:rFonts w:hint="eastAsia" w:asciiTheme="minorEastAsia" w:hAnsiTheme="minorEastAsia" w:eastAsiaTheme="minorEastAsia" w:cstheme="minorEastAsia"/>
          <w:b w:val="0"/>
          <w:bCs w:val="0"/>
          <w:sz w:val="24"/>
          <w:szCs w:val="24"/>
        </w:rPr>
        <w:t>“新中国成立后就确立了处理中印两国关系的原则，那就是相互尊重领土主权、互不侵犯、互不干涉内政、平等互惠和和平共处的原则”。</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3120" w:firstLineChars="13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——1953年12月31日周恩来</w:t>
      </w:r>
      <w:r>
        <w:rPr>
          <w:rFonts w:hint="eastAsia" w:asciiTheme="minorEastAsia" w:hAnsiTheme="minorEastAsia" w:eastAsiaTheme="minorEastAsia" w:cstheme="minorEastAsia"/>
          <w:b w:val="0"/>
          <w:bCs w:val="0"/>
          <w:sz w:val="24"/>
          <w:szCs w:val="24"/>
        </w:rPr>
        <w:t>会见印度代表团时的讲话</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材料二：</w:t>
      </w:r>
      <w:r>
        <w:rPr>
          <w:rFonts w:hint="eastAsia" w:asciiTheme="minorEastAsia" w:hAnsiTheme="minorEastAsia" w:eastAsiaTheme="minorEastAsia" w:cstheme="minorEastAsia"/>
          <w:b w:val="0"/>
          <w:bCs w:val="0"/>
          <w:sz w:val="24"/>
          <w:szCs w:val="24"/>
        </w:rPr>
        <w:t>     </w:t>
      </w:r>
    </w:p>
    <w:tbl>
      <w:tblPr>
        <w:tblStyle w:val="17"/>
        <w:tblpPr w:vertAnchor="text" w:tblpY="1"/>
        <w:tblW w:w="518" w:type="dxa"/>
        <w:tblCellSpacing w:w="0" w:type="dxa"/>
        <w:tblInd w:w="0" w:type="dxa"/>
        <w:tblLayout w:type="fixed"/>
        <w:tblCellMar>
          <w:top w:w="0" w:type="dxa"/>
          <w:left w:w="0" w:type="dxa"/>
          <w:bottom w:w="0" w:type="dxa"/>
          <w:right w:w="0" w:type="dxa"/>
        </w:tblCellMar>
      </w:tblPr>
      <w:tblGrid>
        <w:gridCol w:w="518"/>
      </w:tblGrid>
      <w:tr>
        <w:tblPrEx>
          <w:tblLayout w:type="fixed"/>
          <w:tblCellMar>
            <w:top w:w="0" w:type="dxa"/>
            <w:left w:w="0" w:type="dxa"/>
            <w:bottom w:w="0" w:type="dxa"/>
            <w:right w:w="0" w:type="dxa"/>
          </w:tblCellMar>
        </w:tblPrEx>
        <w:trPr>
          <w:trHeight w:val="151" w:hRule="atLeast"/>
          <w:tblCellSpacing w:w="0" w:type="dxa"/>
        </w:trPr>
        <w:tc>
          <w:tcPr>
            <w:tcW w:w="518" w:type="dxa"/>
            <w:vAlign w:val="center"/>
          </w:tcPr>
          <w:p>
            <w:pPr>
              <w:keepNext w:val="0"/>
              <w:keepLines w:val="0"/>
              <w:pageBreakBefore w:val="0"/>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p>
        </w:tc>
      </w:tr>
    </w:tbl>
    <w:tbl>
      <w:tblPr>
        <w:tblStyle w:val="17"/>
        <w:tblpPr w:vertAnchor="text"/>
        <w:tblW w:w="8306" w:type="dxa"/>
        <w:tblCellSpacing w:w="0" w:type="dxa"/>
        <w:tblInd w:w="0" w:type="dxa"/>
        <w:tblLayout w:type="fixed"/>
        <w:tblCellMar>
          <w:top w:w="0" w:type="dxa"/>
          <w:left w:w="0" w:type="dxa"/>
          <w:bottom w:w="0" w:type="dxa"/>
          <w:right w:w="0" w:type="dxa"/>
        </w:tblCellMar>
      </w:tblPr>
      <w:tblGrid>
        <w:gridCol w:w="518"/>
        <w:gridCol w:w="7682"/>
        <w:gridCol w:w="106"/>
      </w:tblGrid>
      <w:tr>
        <w:tblPrEx>
          <w:tblLayout w:type="fixed"/>
          <w:tblCellMar>
            <w:top w:w="0" w:type="dxa"/>
            <w:left w:w="0" w:type="dxa"/>
            <w:bottom w:w="0" w:type="dxa"/>
            <w:right w:w="0" w:type="dxa"/>
          </w:tblCellMar>
        </w:tblPrEx>
        <w:trPr>
          <w:tblCellSpacing w:w="0" w:type="dxa"/>
        </w:trPr>
        <w:tc>
          <w:tcPr>
            <w:tcW w:w="518" w:type="dxa"/>
            <w:vAlign w:val="center"/>
          </w:tcPr>
          <w:p>
            <w:pPr>
              <w:keepNext w:val="0"/>
              <w:keepLines w:val="0"/>
              <w:pageBreakBefore w:val="0"/>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p>
        </w:tc>
        <w:tc>
          <w:tcPr>
            <w:tcW w:w="7682" w:type="dxa"/>
            <w:vAlign w:val="center"/>
          </w:tcPr>
          <w:p>
            <w:pPr>
              <w:keepNext w:val="0"/>
              <w:keepLines w:val="0"/>
              <w:pageBreakBefore w:val="0"/>
              <w:widowControl/>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bidi="ar"/>
              </w:rPr>
              <w:drawing>
                <wp:inline distT="0" distB="0" distL="114300" distR="114300">
                  <wp:extent cx="4751070" cy="841375"/>
                  <wp:effectExtent l="0" t="0" r="11430" b="15875"/>
                  <wp:docPr id="96"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4751070" cy="841375"/>
                          </a:xfrm>
                          <a:prstGeom prst="rect">
                            <a:avLst/>
                          </a:prstGeom>
                          <a:noFill/>
                          <a:ln w="9525">
                            <a:noFill/>
                          </a:ln>
                        </pic:spPr>
                      </pic:pic>
                    </a:graphicData>
                  </a:graphic>
                </wp:inline>
              </w:drawing>
            </w:r>
          </w:p>
        </w:tc>
        <w:tc>
          <w:tcPr>
            <w:tcW w:w="106" w:type="dxa"/>
            <w:vAlign w:val="center"/>
          </w:tcPr>
          <w:p>
            <w:pPr>
              <w:keepNext w:val="0"/>
              <w:keepLines w:val="0"/>
              <w:pageBreakBefore w:val="0"/>
              <w:widowControl/>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kern w:val="0"/>
                <w:sz w:val="24"/>
                <w:szCs w:val="24"/>
                <w:lang w:bidi="ar"/>
              </w:rPr>
            </w:pPr>
          </w:p>
        </w:tc>
      </w:tr>
    </w:tbl>
    <w:p>
      <w:pPr>
        <w:keepNext w:val="0"/>
        <w:keepLines w:val="0"/>
        <w:pageBreakBefore w:val="0"/>
        <w:widowControl/>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kern w:val="0"/>
          <w:sz w:val="24"/>
          <w:szCs w:val="24"/>
          <w:lang w:bidi="ar"/>
        </w:rPr>
        <w:t> </w:t>
      </w:r>
      <w:r>
        <w:rPr>
          <w:rFonts w:hint="eastAsia" w:asciiTheme="minorEastAsia" w:hAnsiTheme="minorEastAsia" w:eastAsiaTheme="minorEastAsia" w:cstheme="minorEastAsia"/>
          <w:b w:val="0"/>
          <w:bCs w:val="0"/>
          <w:sz w:val="24"/>
          <w:szCs w:val="24"/>
        </w:rPr>
        <w:t>图一：第26届联合国</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ind w:firstLine="960" w:firstLineChars="4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大会上的乔冠华           图二：尼克松访华             图</w:t>
      </w:r>
      <w:r>
        <w:rPr>
          <w:rFonts w:hint="eastAsia" w:asciiTheme="minorEastAsia" w:hAnsiTheme="minorEastAsia" w:eastAsiaTheme="minorEastAsia" w:cstheme="minorEastAsia"/>
          <w:b w:val="0"/>
          <w:bCs w:val="0"/>
          <w:sz w:val="24"/>
          <w:szCs w:val="24"/>
        </w:rPr>
        <w:drawing>
          <wp:inline distT="0" distB="0" distL="114300" distR="114300">
            <wp:extent cx="19050" cy="19050"/>
            <wp:effectExtent l="0" t="0" r="0" b="0"/>
            <wp:docPr id="97"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三</w:t>
      </w: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（1）材料一中的这些原则指什么？</w:t>
      </w:r>
      <w:r>
        <w:rPr>
          <w:rFonts w:hint="eastAsia" w:asciiTheme="minorEastAsia" w:hAnsiTheme="minorEastAsia" w:eastAsiaTheme="minorEastAsia" w:cstheme="minorEastAsia"/>
          <w:b w:val="0"/>
          <w:bCs w:val="0"/>
          <w:kern w:val="0"/>
          <w:sz w:val="24"/>
          <w:szCs w:val="24"/>
          <w:lang w:bidi="ar"/>
        </w:rPr>
        <w:t>（4分）</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widowControl/>
        <w:kinsoku/>
        <w:wordWrap/>
        <w:overflowPunct/>
        <w:topLinePunct w:val="0"/>
        <w:autoSpaceDE/>
        <w:autoSpaceDN/>
        <w:bidi w:val="0"/>
        <w:spacing w:line="312" w:lineRule="auto"/>
        <w:ind w:right="300"/>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（2）图一中什么事件令中国前往联合国的代表乔冠华开怀大笑？</w:t>
      </w:r>
      <w:r>
        <w:rPr>
          <w:rFonts w:hint="eastAsia" w:asciiTheme="minorEastAsia" w:hAnsiTheme="minorEastAsia" w:eastAsiaTheme="minorEastAsia" w:cstheme="minorEastAsia"/>
          <w:b w:val="0"/>
          <w:bCs w:val="0"/>
          <w:kern w:val="0"/>
          <w:sz w:val="24"/>
          <w:szCs w:val="24"/>
          <w:lang w:bidi="ar"/>
        </w:rPr>
        <w:t xml:space="preserve">（4分）   </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（3）图二尼克松访华之行中美双方签署了哪一文件？</w:t>
      </w:r>
      <w:r>
        <w:rPr>
          <w:rFonts w:hint="eastAsia" w:asciiTheme="minorEastAsia" w:hAnsiTheme="minorEastAsia" w:eastAsiaTheme="minorEastAsia" w:cstheme="minorEastAsia"/>
          <w:b w:val="0"/>
          <w:bCs w:val="0"/>
          <w:sz w:val="24"/>
          <w:szCs w:val="24"/>
          <w:lang w:bidi="ar"/>
        </w:rPr>
        <w:t>（2分）</w:t>
      </w:r>
      <w:r>
        <w:rPr>
          <w:rFonts w:hint="eastAsia" w:asciiTheme="minorEastAsia" w:hAnsiTheme="minorEastAsia" w:eastAsiaTheme="minorEastAsia" w:cstheme="minorEastAsia"/>
          <w:b w:val="0"/>
          <w:bCs w:val="0"/>
          <w:sz w:val="24"/>
          <w:szCs w:val="24"/>
        </w:rPr>
        <w:t>这表明中美关系进入到一个怎样的新阶段？</w:t>
      </w:r>
      <w:r>
        <w:rPr>
          <w:rFonts w:hint="eastAsia" w:asciiTheme="minorEastAsia" w:hAnsiTheme="minorEastAsia" w:eastAsiaTheme="minorEastAsia" w:cstheme="minorEastAsia"/>
          <w:b w:val="0"/>
          <w:bCs w:val="0"/>
          <w:sz w:val="24"/>
          <w:szCs w:val="24"/>
          <w:lang w:bidi="ar"/>
        </w:rPr>
        <w:t>（4分）</w:t>
      </w: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p>
    <w:p>
      <w:pPr>
        <w:pStyle w:val="11"/>
        <w:keepNext w:val="0"/>
        <w:keepLines w:val="0"/>
        <w:pageBreakBefore w:val="0"/>
        <w:widowControl/>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（4）上述材料呈现了怎样的共同主题？</w:t>
      </w:r>
      <w:r>
        <w:rPr>
          <w:rFonts w:hint="eastAsia" w:asciiTheme="minorEastAsia" w:hAnsiTheme="minorEastAsia" w:eastAsiaTheme="minorEastAsia" w:cstheme="minorEastAsia"/>
          <w:b w:val="0"/>
          <w:bCs w:val="0"/>
          <w:sz w:val="24"/>
          <w:szCs w:val="24"/>
          <w:lang w:bidi="ar"/>
        </w:rPr>
        <w:t>（4分）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24、</w:t>
      </w:r>
      <w:r>
        <w:rPr>
          <w:rFonts w:hint="eastAsia" w:asciiTheme="minorEastAsia" w:hAnsiTheme="minorEastAsia" w:eastAsiaTheme="minorEastAsia" w:cstheme="minorEastAsia"/>
          <w:b w:val="0"/>
          <w:bCs w:val="0"/>
          <w:kern w:val="0"/>
          <w:sz w:val="24"/>
          <w:szCs w:val="24"/>
          <w:lang w:bidi="ar"/>
        </w:rPr>
        <w:t>（18分）</w:t>
      </w:r>
      <w:r>
        <w:rPr>
          <w:rFonts w:hint="eastAsia" w:asciiTheme="minorEastAsia" w:hAnsiTheme="minorEastAsia" w:eastAsiaTheme="minorEastAsia" w:cstheme="minorEastAsia"/>
          <w:b w:val="0"/>
          <w:bCs w:val="0"/>
          <w:sz w:val="24"/>
          <w:szCs w:val="24"/>
        </w:rPr>
        <w:t>阅读下列材料，回答问题：</w:t>
      </w:r>
    </w:p>
    <w:p>
      <w:pPr>
        <w:keepNext w:val="0"/>
        <w:keepLines w:val="0"/>
        <w:pageBreakBefore w:val="0"/>
        <w:kinsoku/>
        <w:wordWrap/>
        <w:overflowPunct/>
        <w:topLinePunct w:val="0"/>
        <w:autoSpaceDE/>
        <w:autoSpaceDN/>
        <w:bidi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材料一：</w:t>
      </w:r>
      <w:r>
        <w:rPr>
          <w:rFonts w:hint="eastAsia" w:asciiTheme="minorEastAsia" w:hAnsiTheme="minorEastAsia" w:eastAsiaTheme="minorEastAsia" w:cstheme="minorEastAsia"/>
          <w:b w:val="0"/>
          <w:bCs w:val="0"/>
          <w:sz w:val="24"/>
          <w:szCs w:val="24"/>
        </w:rPr>
        <w:t xml:space="preserve">                   </w:t>
      </w:r>
    </w:p>
    <w:p>
      <w:pPr>
        <w:keepNext w:val="0"/>
        <w:keepLines w:val="0"/>
        <w:pageBreakBefore w:val="0"/>
        <w:kinsoku/>
        <w:wordWrap/>
        <w:overflowPunct/>
        <w:topLinePunct w:val="0"/>
        <w:autoSpaceDE/>
        <w:autoSpaceDN/>
        <w:bidi w:val="0"/>
        <w:spacing w:line="312" w:lineRule="auto"/>
        <w:ind w:firstLine="2880" w:firstLineChars="1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第一次世界大战的相关数据</w:t>
      </w:r>
    </w:p>
    <w:tbl>
      <w:tblPr>
        <w:tblStyle w:val="17"/>
        <w:tblW w:w="55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1"/>
        <w:gridCol w:w="1145"/>
        <w:gridCol w:w="1182"/>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1"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参战国家</w:t>
            </w:r>
          </w:p>
        </w:tc>
        <w:tc>
          <w:tcPr>
            <w:tcW w:w="114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卷入人口</w:t>
            </w:r>
          </w:p>
        </w:tc>
        <w:tc>
          <w:tcPr>
            <w:tcW w:w="118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伤亡人数</w:t>
            </w:r>
          </w:p>
        </w:tc>
        <w:tc>
          <w:tcPr>
            <w:tcW w:w="160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经济损失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1"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30多个</w:t>
            </w:r>
          </w:p>
        </w:tc>
        <w:tc>
          <w:tcPr>
            <w:tcW w:w="114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15亿人口</w:t>
            </w:r>
          </w:p>
        </w:tc>
        <w:tc>
          <w:tcPr>
            <w:tcW w:w="118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3000余万</w:t>
            </w:r>
          </w:p>
        </w:tc>
        <w:tc>
          <w:tcPr>
            <w:tcW w:w="160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3400多亿美元</w:t>
            </w:r>
          </w:p>
        </w:tc>
      </w:tr>
    </w:tbl>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ind w:firstLine="480" w:firstLine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材料二：</w:t>
      </w:r>
      <w:r>
        <w:rPr>
          <w:rFonts w:hint="eastAsia" w:asciiTheme="minorEastAsia" w:hAnsiTheme="minorEastAsia" w:eastAsiaTheme="minorEastAsia" w:cstheme="minorEastAsia"/>
          <w:b w:val="0"/>
          <w:bCs w:val="0"/>
          <w:sz w:val="24"/>
          <w:szCs w:val="24"/>
        </w:rPr>
        <w:t>每一（签字国）政府各自保证与该政府作战的三国同盟成员国及其附从者使用其全部资源，不论军事的或经济的。</w:t>
      </w:r>
    </w:p>
    <w:p>
      <w:pPr>
        <w:keepNext w:val="0"/>
        <w:keepLines w:val="0"/>
        <w:pageBreakBefore w:val="0"/>
        <w:kinsoku/>
        <w:wordWrap/>
        <w:overflowPunct/>
        <w:topLinePunct w:val="0"/>
        <w:autoSpaceDE/>
        <w:autoSpaceDN/>
        <w:bidi w:val="0"/>
        <w:spacing w:line="312" w:lineRule="auto"/>
        <w:jc w:val="righ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——1942年1月《联合国家宣言》</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（1）依据材料一，分析第一次世界大战给人来带来了什么影响？（4分）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（2）《联合国家宣言》的发表标志</w:t>
      </w:r>
      <w:r>
        <w:rPr>
          <w:rFonts w:hint="eastAsia" w:asciiTheme="minorEastAsia" w:hAnsiTheme="minorEastAsia" w:eastAsiaTheme="minorEastAsia" w:cstheme="minorEastAsia"/>
          <w:b w:val="0"/>
          <w:bCs w:val="0"/>
          <w:sz w:val="24"/>
          <w:szCs w:val="24"/>
        </w:rPr>
        <w:drawing>
          <wp:inline distT="0" distB="0" distL="114300" distR="114300">
            <wp:extent cx="18415" cy="16510"/>
            <wp:effectExtent l="0" t="0" r="0" b="0"/>
            <wp:docPr id="98"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着什么组织的建立？</w:t>
      </w:r>
      <w:r>
        <w:rPr>
          <w:rFonts w:hint="eastAsia" w:asciiTheme="minorEastAsia" w:hAnsiTheme="minorEastAsia" w:eastAsiaTheme="minorEastAsia" w:cstheme="minorEastAsia"/>
          <w:b w:val="0"/>
          <w:bCs w:val="0"/>
          <w:sz w:val="24"/>
          <w:szCs w:val="24"/>
        </w:rPr>
        <w:t>（2分）</w:t>
      </w:r>
      <w:r>
        <w:rPr>
          <w:rFonts w:hint="eastAsia" w:asciiTheme="minorEastAsia" w:hAnsiTheme="minorEastAsia" w:eastAsiaTheme="minorEastAsia" w:cstheme="minorEastAsia"/>
          <w:b w:val="0"/>
          <w:bCs w:val="0"/>
          <w:sz w:val="24"/>
          <w:szCs w:val="24"/>
        </w:rPr>
        <w:t>此后，签署宣言的国家加强了政治上的互相合作，军事上的互相配合。请各举一史实。（4分）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（3）中国是《联合国家宣言》的签字国之一，中国的抗日战争为世界反法西斯战争的胜利做出了重要贡献。试分析抗日战争胜利的国内意义。（4分）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（4）就如何避免新的世界大战的悲剧重演，请谈谈你的看法。（4分）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br w:type="page"/>
      </w:r>
    </w:p>
    <w:p>
      <w:pPr>
        <w:keepNext w:val="0"/>
        <w:keepLines w:val="0"/>
        <w:pageBreakBefore w:val="0"/>
        <w:tabs>
          <w:tab w:val="left" w:pos="360"/>
        </w:tabs>
        <w:kinsoku/>
        <w:wordWrap/>
        <w:overflowPunct/>
        <w:topLinePunct w:val="0"/>
        <w:autoSpaceDE/>
        <w:autoSpaceDN/>
        <w:bidi w:val="0"/>
        <w:spacing w:line="312" w:lineRule="auto"/>
        <w:jc w:val="center"/>
        <w:textAlignment w:val="baseline"/>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2018年上学期期中考试试卷</w:t>
      </w:r>
    </w:p>
    <w:p>
      <w:pPr>
        <w:pStyle w:val="25"/>
        <w:keepNext w:val="0"/>
        <w:keepLines w:val="0"/>
        <w:pageBreakBefore w:val="0"/>
        <w:kinsoku/>
        <w:wordWrap/>
        <w:overflowPunct/>
        <w:topLinePunct w:val="0"/>
        <w:autoSpaceDE/>
        <w:autoSpaceDN/>
        <w:bidi w:val="0"/>
        <w:spacing w:after="156" w:afterLines="50"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九年级历史</w:t>
      </w:r>
    </w:p>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考试时量：60分钟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满分：100分</w:t>
      </w:r>
    </w:p>
    <w:p>
      <w:pPr>
        <w:keepNext w:val="0"/>
        <w:keepLines w:val="0"/>
        <w:pageBreakBefore w:val="0"/>
        <w:kinsoku/>
        <w:wordWrap/>
        <w:overflowPunct/>
        <w:topLinePunct w:val="0"/>
        <w:autoSpaceDE/>
        <w:autoSpaceDN/>
        <w:bidi w:val="0"/>
        <w:spacing w:line="312" w:lineRule="auto"/>
        <w:ind w:left="480" w:hanging="480" w:hangingChars="200"/>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选择题</w:t>
      </w:r>
      <w:r>
        <w:rPr>
          <w:rFonts w:hint="eastAsia" w:asciiTheme="minorEastAsia" w:hAnsiTheme="minorEastAsia" w:eastAsiaTheme="minorEastAsia" w:cstheme="minorEastAsia"/>
          <w:b w:val="0"/>
          <w:bCs w:val="0"/>
          <w:sz w:val="24"/>
          <w:szCs w:val="24"/>
        </w:rPr>
        <w:t>（本大题共20小题，满分40分，每小题2分。每小题所列的四个选项中，只有一项符合题目要求）</w:t>
      </w:r>
    </w:p>
    <w:tbl>
      <w:tblPr>
        <w:tblStyle w:val="17"/>
        <w:tblW w:w="79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679"/>
        <w:gridCol w:w="685"/>
        <w:gridCol w:w="684"/>
        <w:gridCol w:w="685"/>
        <w:gridCol w:w="680"/>
        <w:gridCol w:w="685"/>
        <w:gridCol w:w="686"/>
        <w:gridCol w:w="685"/>
        <w:gridCol w:w="682"/>
        <w:gridCol w:w="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exact"/>
          <w:jc w:val="center"/>
        </w:trPr>
        <w:tc>
          <w:tcPr>
            <w:tcW w:w="106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题号</w:t>
            </w:r>
          </w:p>
        </w:tc>
        <w:tc>
          <w:tcPr>
            <w:tcW w:w="679"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w:t>
            </w:r>
          </w:p>
        </w:tc>
        <w:tc>
          <w:tcPr>
            <w:tcW w:w="68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w:t>
            </w:r>
          </w:p>
        </w:tc>
        <w:tc>
          <w:tcPr>
            <w:tcW w:w="680"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w:t>
            </w:r>
          </w:p>
        </w:tc>
        <w:tc>
          <w:tcPr>
            <w:tcW w:w="686"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7</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w:t>
            </w:r>
          </w:p>
        </w:tc>
        <w:tc>
          <w:tcPr>
            <w:tcW w:w="68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9</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exact"/>
          <w:jc w:val="center"/>
        </w:trPr>
        <w:tc>
          <w:tcPr>
            <w:tcW w:w="106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答案</w:t>
            </w:r>
          </w:p>
        </w:tc>
        <w:tc>
          <w:tcPr>
            <w:tcW w:w="679"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w:t>
            </w:r>
          </w:p>
        </w:tc>
        <w:tc>
          <w:tcPr>
            <w:tcW w:w="68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c>
          <w:tcPr>
            <w:tcW w:w="680"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w:t>
            </w:r>
          </w:p>
        </w:tc>
        <w:tc>
          <w:tcPr>
            <w:tcW w:w="686"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p>
        </w:tc>
        <w:tc>
          <w:tcPr>
            <w:tcW w:w="68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exact"/>
          <w:jc w:val="center"/>
        </w:trPr>
        <w:tc>
          <w:tcPr>
            <w:tcW w:w="106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题号</w:t>
            </w:r>
          </w:p>
        </w:tc>
        <w:tc>
          <w:tcPr>
            <w:tcW w:w="679"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11</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12</w:t>
            </w:r>
          </w:p>
        </w:tc>
        <w:tc>
          <w:tcPr>
            <w:tcW w:w="68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13</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14</w:t>
            </w:r>
          </w:p>
        </w:tc>
        <w:tc>
          <w:tcPr>
            <w:tcW w:w="680"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15</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16</w:t>
            </w:r>
          </w:p>
        </w:tc>
        <w:tc>
          <w:tcPr>
            <w:tcW w:w="686"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17</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18</w:t>
            </w:r>
          </w:p>
        </w:tc>
        <w:tc>
          <w:tcPr>
            <w:tcW w:w="68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19</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exact"/>
          <w:jc w:val="center"/>
        </w:trPr>
        <w:tc>
          <w:tcPr>
            <w:tcW w:w="106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答案</w:t>
            </w:r>
          </w:p>
        </w:tc>
        <w:tc>
          <w:tcPr>
            <w:tcW w:w="679"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c>
          <w:tcPr>
            <w:tcW w:w="684"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p>
        </w:tc>
        <w:tc>
          <w:tcPr>
            <w:tcW w:w="680"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p>
        </w:tc>
        <w:tc>
          <w:tcPr>
            <w:tcW w:w="686"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p>
        </w:tc>
        <w:tc>
          <w:tcPr>
            <w:tcW w:w="682"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p>
        </w:tc>
        <w:tc>
          <w:tcPr>
            <w:tcW w:w="685" w:type="dxa"/>
            <w:vAlign w:val="center"/>
          </w:tcPr>
          <w:p>
            <w:pPr>
              <w:keepNext w:val="0"/>
              <w:keepLines w:val="0"/>
              <w:pageBreakBefore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p>
        </w:tc>
      </w:tr>
    </w:tbl>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二、材料分析题</w:t>
      </w:r>
      <w:r>
        <w:rPr>
          <w:rFonts w:hint="eastAsia" w:asciiTheme="minorEastAsia" w:hAnsiTheme="minorEastAsia" w:eastAsiaTheme="minorEastAsia" w:cstheme="minorEastAsia"/>
          <w:b w:val="0"/>
          <w:bCs w:val="0"/>
          <w:sz w:val="24"/>
          <w:szCs w:val="24"/>
        </w:rPr>
        <w:t>(本大题共4小题，其中21小题16分，22小题14分，23小题14分，24小题16分，共计60分）</w:t>
      </w: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21、（1）</w:t>
      </w:r>
      <w:r>
        <w:rPr>
          <w:rFonts w:hint="eastAsia" w:asciiTheme="minorEastAsia" w:hAnsiTheme="minorEastAsia" w:eastAsiaTheme="minorEastAsia" w:cstheme="minorEastAsia"/>
          <w:b w:val="0"/>
          <w:bCs w:val="0"/>
          <w:kern w:val="0"/>
          <w:sz w:val="24"/>
          <w:szCs w:val="24"/>
          <w:shd w:val="clear" w:color="auto" w:fill="FFFFFF"/>
          <w:lang w:bidi="ar"/>
        </w:rPr>
        <w:drawing>
          <wp:inline distT="0" distB="0" distL="114300" distR="114300">
            <wp:extent cx="6167755" cy="228600"/>
            <wp:effectExtent l="0" t="0" r="4445" b="0"/>
            <wp:docPr id="99"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6167755" cy="228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（2）元朝（3）</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kern w:val="0"/>
          <w:sz w:val="24"/>
          <w:szCs w:val="24"/>
          <w:shd w:val="clear" w:color="auto" w:fill="FFFFFF"/>
          <w:lang w:bidi="ar"/>
        </w:rPr>
      </w:pPr>
      <w:r>
        <w:rPr>
          <w:rFonts w:hint="eastAsia" w:asciiTheme="minorEastAsia" w:hAnsiTheme="minorEastAsia" w:eastAsiaTheme="minorEastAsia" w:cstheme="minorEastAsia"/>
          <w:b w:val="0"/>
          <w:bCs w:val="0"/>
          <w:kern w:val="0"/>
          <w:sz w:val="24"/>
          <w:szCs w:val="24"/>
          <w:shd w:val="clear" w:color="auto" w:fill="FFFFFF"/>
          <w:lang w:bidi="ar"/>
        </w:rPr>
        <w:drawing>
          <wp:inline distT="0" distB="0" distL="114300" distR="114300">
            <wp:extent cx="5524500" cy="228600"/>
            <wp:effectExtent l="0" t="0" r="0" b="0"/>
            <wp:docPr id="100"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8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524500" cy="228600"/>
                    </a:xfrm>
                    <a:prstGeom prst="rect">
                      <a:avLst/>
                    </a:prstGeom>
                    <a:noFill/>
                    <a:ln w="9525">
                      <a:noFill/>
                    </a:ln>
                  </pic:spPr>
                </pic:pic>
              </a:graphicData>
            </a:graphic>
          </wp:inline>
        </w:drawing>
      </w:r>
    </w:p>
    <w:p>
      <w:pPr>
        <w:keepNext w:val="0"/>
        <w:keepLines w:val="0"/>
        <w:pageBreakBefore w:val="0"/>
        <w:widowControl/>
        <w:numPr>
          <w:ilvl w:val="0"/>
          <w:numId w:val="3"/>
        </w:numPr>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郑成功、设台湾府</w:t>
      </w:r>
    </w:p>
    <w:p>
      <w:pPr>
        <w:keepNext w:val="0"/>
        <w:keepLines w:val="0"/>
        <w:pageBreakBefore w:val="0"/>
        <w:widowControl/>
        <w:shd w:val="clear" w:color="auto" w:fill="FFFFFF"/>
        <w:kinsoku/>
        <w:wordWrap/>
        <w:overflowPunct/>
        <w:topLinePunct w:val="0"/>
        <w:autoSpaceDE/>
        <w:autoSpaceDN/>
        <w:bidi w:val="0"/>
        <w:spacing w:line="312" w:lineRule="auto"/>
        <w:jc w:val="left"/>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22、（1）</w:t>
      </w:r>
      <w:r>
        <w:rPr>
          <w:rFonts w:hint="eastAsia" w:asciiTheme="minorEastAsia" w:hAnsiTheme="minorEastAsia" w:eastAsiaTheme="minorEastAsia" w:cstheme="minorEastAsia"/>
          <w:b w:val="0"/>
          <w:bCs w:val="0"/>
          <w:kern w:val="0"/>
          <w:sz w:val="24"/>
          <w:szCs w:val="24"/>
          <w:lang w:bidi="ar"/>
        </w:rPr>
        <w:drawing>
          <wp:inline distT="0" distB="0" distL="114300" distR="114300">
            <wp:extent cx="5755005" cy="228600"/>
            <wp:effectExtent l="0" t="0" r="17145" b="0"/>
            <wp:docPr id="101"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8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5755005" cy="22860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kern w:val="0"/>
          <w:sz w:val="24"/>
          <w:szCs w:val="24"/>
          <w:lang w:bidi="ar"/>
        </w:rPr>
        <w:t>（2）</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kern w:val="0"/>
          <w:sz w:val="24"/>
          <w:szCs w:val="24"/>
          <w:lang w:bidi="ar"/>
        </w:rPr>
      </w:pPr>
      <w:r>
        <w:rPr>
          <w:rFonts w:hint="eastAsia" w:asciiTheme="minorEastAsia" w:hAnsiTheme="minorEastAsia" w:eastAsiaTheme="minorEastAsia" w:cstheme="minorEastAsia"/>
          <w:b w:val="0"/>
          <w:bCs w:val="0"/>
          <w:kern w:val="0"/>
          <w:sz w:val="24"/>
          <w:szCs w:val="24"/>
          <w:lang w:bidi="ar"/>
        </w:rPr>
        <w:drawing>
          <wp:inline distT="0" distB="0" distL="114300" distR="114300">
            <wp:extent cx="5842000" cy="228600"/>
            <wp:effectExtent l="0" t="0" r="6350" b="0"/>
            <wp:docPr id="102"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5842000" cy="22860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kern w:val="0"/>
          <w:sz w:val="24"/>
          <w:szCs w:val="24"/>
          <w:lang w:bidi="ar"/>
        </w:rPr>
        <w:t>（3）</w:t>
      </w:r>
      <w:r>
        <w:rPr>
          <w:rFonts w:hint="eastAsia" w:asciiTheme="minorEastAsia" w:hAnsiTheme="minorEastAsia" w:eastAsiaTheme="minorEastAsia" w:cstheme="minorEastAsia"/>
          <w:b w:val="0"/>
          <w:bCs w:val="0"/>
          <w:kern w:val="0"/>
          <w:sz w:val="24"/>
          <w:szCs w:val="24"/>
          <w:lang w:bidi="ar"/>
        </w:rPr>
        <w:drawing>
          <wp:inline distT="0" distB="0" distL="114300" distR="114300">
            <wp:extent cx="5850255" cy="457200"/>
            <wp:effectExtent l="0" t="0" r="17145" b="0"/>
            <wp:docPr id="103"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5850255" cy="457200"/>
                    </a:xfrm>
                    <a:prstGeom prst="rect">
                      <a:avLst/>
                    </a:prstGeom>
                    <a:noFill/>
                    <a:ln w="9525">
                      <a:noFill/>
                    </a:ln>
                  </pic:spPr>
                </pic:pic>
              </a:graphicData>
            </a:graphic>
          </wp:inline>
        </w:drawing>
      </w:r>
    </w:p>
    <w:p>
      <w:pPr>
        <w:pStyle w:val="11"/>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bidi="ar"/>
        </w:rPr>
        <w:t>23、</w:t>
      </w:r>
      <w:r>
        <w:rPr>
          <w:rFonts w:hint="eastAsia" w:asciiTheme="minorEastAsia" w:hAnsiTheme="minorEastAsia" w:eastAsiaTheme="minorEastAsia" w:cstheme="minorEastAsia"/>
          <w:b w:val="0"/>
          <w:bCs w:val="0"/>
          <w:sz w:val="24"/>
          <w:szCs w:val="24"/>
          <w:shd w:val="clear" w:color="auto" w:fill="FFFFFF"/>
        </w:rPr>
        <w:t>（1）和平共处五项原则</w:t>
      </w:r>
      <w:r>
        <w:rPr>
          <w:rFonts w:hint="eastAsia" w:asciiTheme="minorEastAsia" w:hAnsiTheme="minorEastAsia" w:eastAsiaTheme="minorEastAsia" w:cstheme="minorEastAsia"/>
          <w:b w:val="0"/>
          <w:bCs w:val="0"/>
          <w:sz w:val="24"/>
          <w:szCs w:val="24"/>
          <w:shd w:val="clear" w:color="auto" w:fill="FFFFFF"/>
        </w:rPr>
        <w:br w:type="textWrapping"/>
      </w:r>
      <w:r>
        <w:rPr>
          <w:rFonts w:hint="eastAsia" w:asciiTheme="minorEastAsia" w:hAnsiTheme="minorEastAsia" w:eastAsiaTheme="minorEastAsia" w:cstheme="minorEastAsia"/>
          <w:b w:val="0"/>
          <w:bCs w:val="0"/>
          <w:sz w:val="24"/>
          <w:szCs w:val="24"/>
          <w:shd w:val="clear" w:color="auto" w:fill="FFFFFF"/>
        </w:rPr>
        <w:t>（2）中国恢复在联合国的合法席位或中国重返联合国</w:t>
      </w:r>
    </w:p>
    <w:p>
      <w:pPr>
        <w:pStyle w:val="11"/>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shd w:val="clear" w:color="auto" w:fill="FFFFFF"/>
        </w:rPr>
        <w:t>《中美联合公报》</w:t>
      </w:r>
    </w:p>
    <w:p>
      <w:pPr>
        <w:pStyle w:val="11"/>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shd w:val="clear" w:color="auto" w:fill="FFFFFF"/>
        </w:rPr>
        <w:t>中美建交或中美关系进入正常化阶段</w:t>
      </w:r>
    </w:p>
    <w:p>
      <w:pPr>
        <w:pStyle w:val="11"/>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shd w:val="clear" w:color="auto" w:fill="FFFFFF"/>
        </w:rPr>
        <w:drawing>
          <wp:inline distT="0" distB="0" distL="114300" distR="114300">
            <wp:extent cx="19050" cy="9525"/>
            <wp:effectExtent l="0" t="0" r="0" b="0"/>
            <wp:docPr id="104"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shd w:val="clear" w:color="auto" w:fill="FFFFFF"/>
        </w:rPr>
        <w:t>（3）新中国的外交成就或中国国际地位的提高等</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战争与和平是一个永恒的历史主题，是现代人类面临的最大课题。今天的世界是一个既充满希望又遍布危机的世界。</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24、（1）影响：给人类带来了深重苦难或造成巨大的人员伤亡和经济损失。（2分）。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（2）组织：世界反法西斯同盟（2分），政治上：召开雅尔塔会议或德黑兰会议、开罗会议、波茨坦会议。（2分。答出其中一个即可）军事上：诺</w:t>
      </w:r>
      <w:r>
        <w:rPr>
          <w:rFonts w:hint="eastAsia" w:asciiTheme="minorEastAsia" w:hAnsiTheme="minorEastAsia" w:eastAsiaTheme="minorEastAsia" w:cstheme="minorEastAsia"/>
          <w:b w:val="0"/>
          <w:bCs w:val="0"/>
          <w:sz w:val="24"/>
          <w:szCs w:val="24"/>
        </w:rPr>
        <w:drawing>
          <wp:inline distT="0" distB="0" distL="114300" distR="114300">
            <wp:extent cx="18415" cy="16510"/>
            <wp:effectExtent l="0" t="0" r="0" b="0"/>
            <wp:docPr id="105"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曼底登陆战或苏联出兵中国东北、中国远征军入缅作战。（2分。答出其中一个即可）</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（3）意义：是鸦片战争以来第一次取得完全胜利的民族解放战争；洗刷了民族耻辱，成为中华民族由衰败到振兴的转折点。（3分。答出两点记3分，答出其中一点记1分）</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（4）认识：反对战争，维护世界和平；充分发挥联合国的作用；反对霸权主义；加强国际合作；国际社会矛盾与争端</w:t>
      </w:r>
      <w:r>
        <w:rPr>
          <w:rFonts w:hint="eastAsia" w:asciiTheme="minorEastAsia" w:hAnsiTheme="minorEastAsia" w:eastAsiaTheme="minorEastAsia" w:cstheme="minorEastAsia"/>
          <w:b w:val="0"/>
          <w:bCs w:val="0"/>
          <w:sz w:val="24"/>
          <w:szCs w:val="24"/>
        </w:rPr>
        <w:drawing>
          <wp:inline distT="0" distB="0" distL="114300" distR="114300">
            <wp:extent cx="18415" cy="21590"/>
            <wp:effectExtent l="0" t="0" r="0" b="0"/>
            <wp:docPr id="106"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应该通过和平</w:t>
      </w:r>
      <w:r>
        <w:rPr>
          <w:rFonts w:hint="eastAsia" w:asciiTheme="minorEastAsia" w:hAnsiTheme="minorEastAsia" w:eastAsiaTheme="minorEastAsia" w:cstheme="minorEastAsia"/>
          <w:b w:val="0"/>
          <w:bCs w:val="0"/>
          <w:sz w:val="24"/>
          <w:szCs w:val="24"/>
        </w:rPr>
        <w:drawing>
          <wp:inline distT="0" distB="0" distL="114300" distR="114300">
            <wp:extent cx="18415" cy="13970"/>
            <wp:effectExtent l="0" t="0" r="0" b="0"/>
            <wp:docPr id="107"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rPr>
        <w:t>谈判、友好协商解决，而不应该诉之武力。（2分。答出其中一点或其他言之有理即可）</w:t>
      </w: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spacing w:line="312" w:lineRule="auto"/>
        <w:outlineLvl w:val="9"/>
        <w:rPr>
          <w:rFonts w:hint="eastAsia" w:asciiTheme="minorEastAsia" w:hAnsiTheme="minorEastAsia" w:eastAsiaTheme="minorEastAsia" w:cstheme="minorEastAsia"/>
          <w:b w:val="0"/>
          <w:bCs w:val="0"/>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 w:name="Verdana">
    <w:panose1 w:val="020B0604030504040204"/>
    <w:charset w:val="00"/>
    <w:family w:val="swiss"/>
    <w:pitch w:val="default"/>
    <w:sig w:usb0="A10006FF" w:usb1="4000205B" w:usb2="0000001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 w:name="隶书">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2010601030101010101"/>
    <w:charset w:val="86"/>
    <w:family w:val="script"/>
    <w:pitch w:val="default"/>
    <w:sig w:usb0="00000000" w:usb1="0000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FECF17"/>
    <w:multiLevelType w:val="singleLevel"/>
    <w:tmpl w:val="E0FECF17"/>
    <w:lvl w:ilvl="0" w:tentative="0">
      <w:start w:val="1"/>
      <w:numFmt w:val="upperLetter"/>
      <w:suff w:val="nothing"/>
      <w:lvlText w:val="%1、"/>
      <w:lvlJc w:val="left"/>
    </w:lvl>
  </w:abstractNum>
  <w:abstractNum w:abstractNumId="1">
    <w:nsid w:val="36C61357"/>
    <w:multiLevelType w:val="singleLevel"/>
    <w:tmpl w:val="36C61357"/>
    <w:lvl w:ilvl="0" w:tentative="0">
      <w:start w:val="1"/>
      <w:numFmt w:val="decimal"/>
      <w:suff w:val="nothing"/>
      <w:lvlText w:val="（%1）"/>
      <w:lvlJc w:val="left"/>
    </w:lvl>
  </w:abstractNum>
  <w:abstractNum w:abstractNumId="2">
    <w:nsid w:val="752E516C"/>
    <w:multiLevelType w:val="singleLevel"/>
    <w:tmpl w:val="752E516C"/>
    <w:lvl w:ilvl="0" w:tentative="0">
      <w:start w:val="4"/>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D02606"/>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1672DBA"/>
    <w:rsid w:val="224E4CA3"/>
    <w:rsid w:val="225D59DC"/>
    <w:rsid w:val="263D24EE"/>
    <w:rsid w:val="287F4660"/>
    <w:rsid w:val="29070EEA"/>
    <w:rsid w:val="2D1A368E"/>
    <w:rsid w:val="2DA14A60"/>
    <w:rsid w:val="2DD916D3"/>
    <w:rsid w:val="2F8B4855"/>
    <w:rsid w:val="2FE54FA7"/>
    <w:rsid w:val="304D50D8"/>
    <w:rsid w:val="31693BE7"/>
    <w:rsid w:val="323A3A4B"/>
    <w:rsid w:val="33332D6E"/>
    <w:rsid w:val="3B56096F"/>
    <w:rsid w:val="3CCB2281"/>
    <w:rsid w:val="3D211E24"/>
    <w:rsid w:val="46B95B62"/>
    <w:rsid w:val="481E2513"/>
    <w:rsid w:val="4834591D"/>
    <w:rsid w:val="48641800"/>
    <w:rsid w:val="48F378AD"/>
    <w:rsid w:val="48F74946"/>
    <w:rsid w:val="4A3D7B86"/>
    <w:rsid w:val="4DFC0D61"/>
    <w:rsid w:val="50E33CA1"/>
    <w:rsid w:val="518D40ED"/>
    <w:rsid w:val="521F3C7C"/>
    <w:rsid w:val="522C4622"/>
    <w:rsid w:val="540F0974"/>
    <w:rsid w:val="54781E70"/>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D90AA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6"/>
    <w:basedOn w:val="1"/>
    <w:next w:val="1"/>
    <w:semiHidden/>
    <w:unhideWhenUsed/>
    <w:qFormat/>
    <w:uiPriority w:val="0"/>
    <w:pPr>
      <w:keepNext/>
      <w:keepLines/>
      <w:spacing w:before="240" w:after="64" w:line="320" w:lineRule="auto"/>
      <w:outlineLvl w:val="5"/>
    </w:pPr>
    <w:rPr>
      <w:rFonts w:ascii="Arial" w:hAnsi="Arial" w:eastAsia="黑体"/>
      <w:b/>
      <w:bCs/>
      <w:sz w:val="24"/>
    </w:rPr>
  </w:style>
  <w:style w:type="character" w:default="1" w:styleId="12">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spacing w:before="158"/>
      <w:ind w:left="161"/>
    </w:pPr>
    <w:rPr>
      <w:rFonts w:ascii="Times New Roman" w:hAnsi="Times New Roman" w:eastAsia="Times New Roman"/>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uiPriority w:val="0"/>
    <w:pPr>
      <w:snapToGrid w:val="0"/>
      <w:jc w:val="left"/>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1">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styleId="16">
    <w:name w:val="footnote reference"/>
    <w:basedOn w:val="12"/>
    <w:uiPriority w:val="0"/>
    <w:rPr>
      <w:vertAlign w:val="superscript"/>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DefaultParagraph"/>
    <w:qFormat/>
    <w:uiPriority w:val="0"/>
    <w:rPr>
      <w:rFonts w:ascii="Times New Roman" w:hAnsi="Times New Roman" w:eastAsia="宋体" w:cs="Times New Roman"/>
      <w:kern w:val="2"/>
      <w:sz w:val="21"/>
      <w:szCs w:val="22"/>
      <w:lang w:val="en-US" w:eastAsia="zh-CN" w:bidi="ar-SA"/>
    </w:rPr>
  </w:style>
  <w:style w:type="character" w:customStyle="1" w:styleId="20">
    <w:name w:val="黑体11号 Char"/>
    <w:link w:val="21"/>
    <w:qFormat/>
    <w:uiPriority w:val="0"/>
    <w:rPr>
      <w:rFonts w:eastAsia="黑体"/>
      <w:b/>
      <w:bCs/>
      <w:sz w:val="22"/>
      <w:szCs w:val="22"/>
    </w:rPr>
  </w:style>
  <w:style w:type="paragraph" w:customStyle="1" w:styleId="21">
    <w:name w:val="黑体11号"/>
    <w:basedOn w:val="1"/>
    <w:link w:val="20"/>
    <w:qFormat/>
    <w:uiPriority w:val="0"/>
    <w:pPr>
      <w:spacing w:line="400" w:lineRule="atLeast"/>
    </w:pPr>
    <w:rPr>
      <w:rFonts w:eastAsia="黑体"/>
      <w:b/>
      <w:bCs/>
      <w:sz w:val="22"/>
      <w:szCs w:val="22"/>
    </w:rPr>
  </w:style>
  <w:style w:type="paragraph" w:customStyle="1" w:styleId="22">
    <w:name w:val="列出段落1"/>
    <w:basedOn w:val="1"/>
    <w:qFormat/>
    <w:uiPriority w:val="0"/>
    <w:pPr>
      <w:ind w:firstLine="420" w:firstLineChars="200"/>
    </w:pPr>
    <w:rPr>
      <w:rFonts w:ascii="Calibri" w:hAnsi="Calibri"/>
    </w:rPr>
  </w:style>
  <w:style w:type="paragraph" w:customStyle="1" w:styleId="23">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纯文本1"/>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1108</Words>
  <Characters>1314</Characters>
  <Lines>1</Lines>
  <Paragraphs>1</Paragraphs>
  <ScaleCrop>false</ScaleCrop>
  <LinksUpToDate>false</LinksUpToDate>
  <CharactersWithSpaces>1510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2018-05-16T04:12:43Z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