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11455400</wp:posOffset>
            </wp:positionV>
            <wp:extent cx="304800" cy="381000"/>
            <wp:effectExtent l="0" t="0" r="0" b="0"/>
            <wp:wrapNone/>
            <wp:docPr id="37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2017年内蒙古呼伦贝尔中考化学试题（word版含答案）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可能用到的相对原子质量：H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   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   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16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.5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选择题（下列各题的四个选项中只有一个符合题意。共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分）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1．下列变化属于物理变化的是(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 xml:space="preserve">A．米饭变馊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B．湿衣晾干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 xml:space="preserve">C．蜡烛燃烧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D．鸡蛋煮熟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．下列物质属于氧化物的是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KMnO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t-BR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t-BR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t-BR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OH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P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5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．次氯酸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HClO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中氯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Cl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元素的化合价是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．－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1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．－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．＋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2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．＋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．人体摄入锌不足会引起多种疾病，缺锌者可以服用葡萄糖酸锌口服液。这里的“锌”应理解为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．分子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．原子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．元素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．单质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．下列化肥属于复合肥料的是(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l" w:eastAsia="zh-CN" w:bidi="ar"/>
        </w:rPr>
        <w:t>A．NH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l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l" w:eastAsia="zh-CN" w:bidi="ar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l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l" w:eastAsia="zh-CN" w:bidi="ar"/>
        </w:rPr>
        <w:t>PO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l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l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l" w:eastAsia="zh-CN" w:bidi="ar"/>
        </w:rPr>
        <w:t>B．CO(NH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l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l" w:eastAsia="zh-CN" w:bidi="ar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l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C．NH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t-BR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·H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pt-BR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 xml:space="preserve">O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pt-BR" w:eastAsia="zh-CN" w:bidi="ar"/>
        </w:rPr>
        <w:t>D．KCl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．下列结构示意图中，化学性质活泼的粒子是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"E:\\18HM4.EPS"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bCs w:val="0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2290445" cy="546100"/>
            <wp:effectExtent l="0" t="0" r="14605" b="6350"/>
            <wp:docPr id="363" name="图片 2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295"/>
                    <pic:cNvPicPr/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044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7．下列物质的用途中，不正确的是（   ）</w:t>
      </w:r>
    </w:p>
    <w:p>
      <w:pPr>
        <w:keepNext w:val="0"/>
        <w:keepLines w:val="0"/>
        <w:pageBreakBefore w:val="0"/>
        <w:widowControl w:val="0"/>
        <w:tabs>
          <w:tab w:val="left" w:pos="2282"/>
          <w:tab w:val="left" w:pos="4074"/>
          <w:tab w:val="left" w:pos="6061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Style w:val="22"/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用石墨制铅笔芯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用干冰作制冷剂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282"/>
          <w:tab w:val="left" w:pos="4074"/>
          <w:tab w:val="left" w:pos="6061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用氧气作焊接金属的保护气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用稀有气体制成多种用途的电光源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．气体可压缩储存于钢瓶中，这是因为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．分子之间有间隔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．分子是可分的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．分子很小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．分子是不断运动的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．现将10克A和足量B混合加热，A与B发生化学反应，10克A完全反应后生成6克C和8克D，则参加反应的A与B的质量比是(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 xml:space="preserve">A．3∶4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 xml:space="preserve"> B．2∶3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 xml:space="preserve">C．5∶2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 xml:space="preserve"> D．5∶3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10．下列食物不会危害人体健康的是(   )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A．用鲜奶制成的酸奶    B．霉变的大米    C．硫黄熏制的粉丝    D．亚硝酸钠腌制的泡菜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11．下列洗涤中发生乳化现象的是(   )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A．用汽油除去衣服上的油污      B．用洗洁精洗净餐具上的油污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C．用水洗去盘子中的水果汁      D．用醋洗去水壶中的水垢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．下列情况中，不会造成空气污染的是(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A．焚烧含氯塑料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B．汽车排出的尾气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C．燃放大量的烟花爆竹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D．动物呼出的二氧化碳气体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．将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三块大小相同的金属片分别投入到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10%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的稀盐酸中，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表面无现象，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表面缓慢地产生气泡，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表面迅速产生大量气泡。则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的金属活动性顺序为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Y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Z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＞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Y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．下列除去物质中少量杂质(括号内是杂质)的方法，不正确的是(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A．二氧化碳(水蒸气)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通入足量的浓硫酸中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B．氧化铜(铜)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加入适量的稀盐酸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C．二氧化锰(氯酸钾)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加水溶解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D．氧化钙(碳酸钙)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高温煅烧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 xml:space="preserve">0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配成甲、乙两种物质的饱和溶液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试管底部均有未溶解的固体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如图所示。将烧杯中的水持续升温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固体物质质量变化情况如图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Ⅱ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所示。则下列说法正确的是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"E:\\18HM1.EPS"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drawing>
          <wp:inline distT="0" distB="0" distL="114300" distR="114300">
            <wp:extent cx="1922780" cy="901065"/>
            <wp:effectExtent l="0" t="0" r="1270" b="13335"/>
            <wp:docPr id="364" name="图片 2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296"/>
                    <pic:cNvPicPr/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2780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．甲溶液中溶质的质量分数随温度升高不断增大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iCs w:val="0"/>
          <w:sz w:val="24"/>
          <w:szCs w:val="24"/>
          <w:lang w:val="en-US"/>
        </w:rPr>
        <w:t>t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℃时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甲、乙两物质的溶解度一定相等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通过升温可以将甲的饱和溶液变为不饱和溶液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乙物质的溶解度随温度升高而增大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二、填空与简答题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个小题，共10分）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16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（4分）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根据要求填空：①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Zn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MgCl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由原子直接构成的是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填序号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只表示微观含义的是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填序号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②中一个微粒所含质子数是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写出④中阳离子的符号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17．（3分）河水中含有泥沙、细菌等杂质，需要净化处理成自来水。我市自来水厂净化水的过程如图所示：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河水→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instrText xml:space="preserve">eq \x(沉淀池)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instrText xml:space="preserve">eq \x(沙滤池)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instrText xml:space="preserve">eq \x(吸附池)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instrText xml:space="preserve">eq \x(杀菌池)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→用户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（1）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池可以除去悬浮性杂质；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（2）吸附池中加入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可除去水中的异味或有色物质；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（3）在自来水样品中，加入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能区分硬水和软水。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18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（3分）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如图表示物质间的相互关系，其中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是铁锈的主要成分，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可以用来配制农药波尔多液。请结合图示回答问题：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"D:\\我的文档\\18HM2.EPS"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2329815" cy="393065"/>
            <wp:effectExtent l="0" t="0" r="13335" b="6985"/>
            <wp:docPr id="365" name="图片 2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297"/>
                    <pic:cNvPicPr/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2981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(1)Y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的化学式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通常状况下，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转化为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的条件是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_______________________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(3)A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和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溶液反应的化学方程式为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____________________________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三、实验与探究题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（本题3个小题，共18分）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9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（5分）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根据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下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图回答问题。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"D:\\我的文档\\18HM8.EPS"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2971800" cy="960120"/>
            <wp:effectExtent l="0" t="0" r="0" b="11430"/>
            <wp:docPr id="366" name="图片 2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298"/>
                    <pic:cNvPicPr/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把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中仪器连接起来，采用的措施是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____________________________________________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用B、C、D装置进行相应的实验，能达到实验目的的是________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(填序号，下同)；因操作错误达不到实验目的的是________，因方案错误达不到实验目的的是________。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方案错误的实验中，改用____________________方法可达到实验目的。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（9分）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验室里现有氯酸钾、二氧化锰、稀硫酸、石灰石、稀盐酸以及下列仪器：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"D:\\我的文档\\18HM5.EPS"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2581910" cy="857250"/>
            <wp:effectExtent l="0" t="0" r="8890" b="0"/>
            <wp:docPr id="367" name="图片 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299"/>
                    <pic:cNvPicPr/>
                  </pic:nvPicPr>
                  <pic:blipFill>
                    <a:blip r:embed="rId15" r:link="rId16"/>
                    <a:srcRect r="3215" b="45381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"file:///D:\\我的文档\\18HM5.EPS"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2524125" cy="707390"/>
            <wp:effectExtent l="0" t="0" r="9525" b="16510"/>
            <wp:docPr id="368" name="图片 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00"/>
                    <pic:cNvPicPr/>
                  </pic:nvPicPr>
                  <pic:blipFill>
                    <a:blip r:embed="rId15" r:link="rId16"/>
                    <a:srcRect l="5357" t="55063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写出下列仪器名称：②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________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，④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________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使用仪器①③④⑤⑦⑩，可以做制取__________的实验，反应的化学方程式为___________________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"/>
        </w:rPr>
        <w:t>_________，此反应属于________(填“化合”“分解”“置换”或“复分解”)反应；收集完气体后，发现气体不纯，可能的原因是______________________________________________________(写出一条即可)。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/>
        </w:rPr>
        <w:t>制取并收集一瓶二氧化碳气体，除使用仪器②⑥外，还需要使用上述仪器中的________(填序号)，反应的化学方程式为____________________________________，收集二氧化碳时，证明是否收集满的方法是______________________________________________________。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278765</wp:posOffset>
            </wp:positionV>
            <wp:extent cx="342900" cy="561975"/>
            <wp:effectExtent l="0" t="0" r="0" b="9525"/>
            <wp:wrapSquare wrapText="bothSides"/>
            <wp:docPr id="369" name="Picture 21" descr="C:\Users\Administrator\Desktop\第五次兼职\呼伦贝尔化学word+PDF\呼伦贝尔化学word+PDF\呼盟化学中考复习方案word(第8.9课时)\呼盟化学中考复习方案word(第8.9课时)\18HM17.E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Picture 21" descr="C:\Users\Administrator\Desktop\第五次兼职\呼伦贝尔化学word+PDF\呼伦贝尔化学word+PDF\呼盟化学中考复习方案word(第8.9课时)\呼盟化学中考复习方案word(第8.9课时)\18HM17.EPS"/>
                    <pic:cNvPicPr/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21．（4分）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现有一瓶标签破损的白色固体(如图)，化学兴趣小组的同学们决定对该白色固体成分进行实验探究。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提出问题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这瓶白色固体的成分是什么？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查阅资料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氯化钠、硫酸钠、硝酸钠的溶液显中性。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作出猜想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猜想1：氯化钠；猜想2：氢氧化钠；猜想3：碳酸钠；猜想4：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实验探究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为了证明猜想，同学们取白色固体置于烧杯中，加水配成溶液，进行如下实验探究：</w:t>
      </w:r>
    </w:p>
    <w:tbl>
      <w:tblPr>
        <w:tblStyle w:val="13"/>
        <w:tblW w:w="8853" w:type="dxa"/>
        <w:jc w:val="center"/>
        <w:tblInd w:w="4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13" w:type="dxa"/>
          <w:bottom w:w="0" w:type="dxa"/>
          <w:right w:w="113" w:type="dxa"/>
        </w:tblCellMar>
      </w:tblPr>
      <w:tblGrid>
        <w:gridCol w:w="730"/>
        <w:gridCol w:w="2149"/>
        <w:gridCol w:w="2756"/>
        <w:gridCol w:w="3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13" w:type="dxa"/>
            <w:bottom w:w="0" w:type="dxa"/>
            <w:right w:w="113" w:type="dxa"/>
          </w:tblCellMar>
        </w:tblPrEx>
        <w:trPr>
          <w:trHeight w:val="0" w:hRule="atLeast"/>
          <w:jc w:val="center"/>
        </w:trPr>
        <w:tc>
          <w:tcPr>
            <w:tcW w:w="73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49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实验步骤</w:t>
            </w:r>
          </w:p>
        </w:tc>
        <w:tc>
          <w:tcPr>
            <w:tcW w:w="275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实验现象</w:t>
            </w:r>
          </w:p>
        </w:tc>
        <w:tc>
          <w:tcPr>
            <w:tcW w:w="3218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13" w:type="dxa"/>
            <w:bottom w:w="0" w:type="dxa"/>
            <w:right w:w="113" w:type="dxa"/>
          </w:tblCellMar>
        </w:tblPrEx>
        <w:trPr>
          <w:trHeight w:val="0" w:hRule="atLeast"/>
          <w:jc w:val="center"/>
        </w:trPr>
        <w:tc>
          <w:tcPr>
            <w:tcW w:w="73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9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取少量溶液于试管中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滴加酚酞溶液</w:t>
            </w:r>
          </w:p>
        </w:tc>
        <w:tc>
          <w:tcPr>
            <w:tcW w:w="275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酚酞溶液变红</w:t>
            </w:r>
          </w:p>
        </w:tc>
        <w:tc>
          <w:tcPr>
            <w:tcW w:w="3218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说明溶液显________性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猜想1不成立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13" w:type="dxa"/>
            <w:bottom w:w="0" w:type="dxa"/>
            <w:right w:w="113" w:type="dxa"/>
          </w:tblCellMar>
        </w:tblPrEx>
        <w:trPr>
          <w:trHeight w:val="0" w:hRule="atLeast"/>
          <w:jc w:val="center"/>
        </w:trPr>
        <w:tc>
          <w:tcPr>
            <w:tcW w:w="73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9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取少量溶液于试管中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滴加稀盐酸</w:t>
            </w:r>
          </w:p>
        </w:tc>
        <w:tc>
          <w:tcPr>
            <w:tcW w:w="275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有气泡生成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气体通入澄清石灰水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石灰水变浑浊</w:t>
            </w:r>
          </w:p>
        </w:tc>
        <w:tc>
          <w:tcPr>
            <w:tcW w:w="3218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猜想2_________(填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成立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不成立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13" w:type="dxa"/>
            <w:bottom w:w="0" w:type="dxa"/>
            <w:right w:w="113" w:type="dxa"/>
          </w:tblCellMar>
        </w:tblPrEx>
        <w:trPr>
          <w:trHeight w:val="0" w:hRule="atLeast"/>
          <w:jc w:val="center"/>
        </w:trPr>
        <w:tc>
          <w:tcPr>
            <w:tcW w:w="73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9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autoSpaceDE/>
              <w:autoSpaceDN/>
              <w:bidi w:val="0"/>
              <w:spacing w:after="0" w:afterAutospacing="0" w:line="312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取少量溶液于试管中，滴加氯化钙溶液</w:t>
            </w:r>
          </w:p>
        </w:tc>
        <w:tc>
          <w:tcPr>
            <w:tcW w:w="275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Autospacing="0" w:after="0" w:afterAutospacing="0"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试管中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                  </w:t>
            </w:r>
          </w:p>
        </w:tc>
        <w:tc>
          <w:tcPr>
            <w:tcW w:w="3218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Autospacing="0" w:after="0" w:afterAutospacing="0"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4"/>
                <w:szCs w:val="24"/>
              </w:rPr>
              <w:t>猜想3不成立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afterAutospacing="0"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讨论交流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实验后，同学们找老师交流探讨，请教之后得出白色固体是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拓展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为了进一步证实结论，同学们在老师的指导下，又做了该物质受热分解的实验，确定结论正确。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四、计算与分析题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（2分）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日常生活中食用的白糖的主要成分是蔗糖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化学式为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12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vertAlign w:val="subscript"/>
          <w:lang w:val="en-US" w:eastAsia="zh-CN" w:bidi="ar"/>
        </w:rPr>
        <w:t>11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。请计算：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(1)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蔗糖分子中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三种原子的个数比为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蔗糖中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元素的质量比为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________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404495</wp:posOffset>
            </wp:positionV>
            <wp:extent cx="1022985" cy="977265"/>
            <wp:effectExtent l="0" t="0" r="5715" b="13335"/>
            <wp:wrapSquare wrapText="bothSides"/>
            <wp:docPr id="370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Picture 42"/>
                    <pic:cNvPicPr>
                      <a:picLocks noChangeAspect="1"/>
                    </pic:cNvPicPr>
                  </pic:nvPicPr>
                  <pic:blipFill>
                    <a:blip r:embed="rId19"/>
                    <a:srcRect l="7762" t="6531" r="10503" b="23674"/>
                    <a:stretch>
                      <a:fillRect/>
                    </a:stretch>
                  </pic:blipFill>
                  <pic:spPr>
                    <a:xfrm>
                      <a:off x="0" y="0"/>
                      <a:ext cx="102298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某课外小组的同学用 10%的氢氧化钠溶液逐滴加入到50克稀盐酸中，边加边搅拌，随着氢氧化钠溶液的不断加入，溶液的 pH变化情况如图所示。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(1)计算PH= 7时，所得溶液的溶质质量分数。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(2)若将PH= 7时，所得溶液的溶质质量分数增大一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倍，可采用的一种方法是__________，写出计算过程(最后结果精确到0.1)。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～5：BDDCA   6～10：BCACA   11～15：BDCBD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二、填空与简答题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16．（1）③   （2）①   （3）10   （4）Mg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17．（1）沙滤池   （2）活性炭   （3）肥皂水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（2）与水和氧气同时接触   （3）Fe+CuSO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Cu+FeSO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三、实验与探究题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19．（1）用水湿润长颈漏斗的颈，使其更加容易插入到单孔塞中   （2）C  B  D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（3）降温结晶后过滤（或冷却热饱和溶液后过滤）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20．（1）锥形瓶   酒精灯   （2）氧气（或O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   2KClO3 2KCl +3O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↑   分解   没等装置中的空气排净便开始收集氧气（或刚冒出气泡时就开始收集或排水集气时，集气瓶中的水没有完全充满，还留有气泡或收集完气体后，玻璃片与集气瓶口之间密封不好等合理即可）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（3）⑤⑨   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+2HCl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O+CO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↑   将燃着的木条放在集气瓶口，若木条熄灭则证明已集满；反之则不满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实验探究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】序号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1：碱  序号2：不成立   序号3：无现象或无白色沉淀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讨论交流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】碳酸氢钠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(或NaHCO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四、计算与分析题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22．（1）12：22：11   （2）1：8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23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(1)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解：设所得溶液中氯化钠的质量为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FF0000"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NaOH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＋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HCl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pacing w:val="-16"/>
          <w:kern w:val="2"/>
          <w:sz w:val="24"/>
          <w:szCs w:val="24"/>
          <w:lang w:val="en-US" w:eastAsia="zh-CN" w:bidi="ar"/>
        </w:rPr>
        <w:t>==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=NaCl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＋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H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O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40            58.5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40 g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10%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FF0000"/>
          <w:kern w:val="2"/>
          <w:sz w:val="24"/>
          <w:szCs w:val="24"/>
          <w:lang w:val="en-US" w:eastAsia="zh-CN" w:bidi="ar"/>
        </w:rPr>
        <w:t>x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eq \f(40,58.5)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eq \f(40 g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×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10%,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kern w:val="2"/>
          <w:sz w:val="24"/>
          <w:szCs w:val="24"/>
          <w:lang w:val="en-US" w:eastAsia="zh-CN" w:bidi="ar"/>
        </w:rPr>
        <w:instrText xml:space="preserve">x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FF0000"/>
          <w:kern w:val="2"/>
          <w:sz w:val="24"/>
          <w:szCs w:val="24"/>
          <w:lang w:val="en-US" w:eastAsia="zh-CN" w:bidi="ar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5.85 g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所得溶液的溶质质量分数为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eq \f(5.85 g,40 g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＋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50 g)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100%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6.5%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答：所得溶液中溶质的质量分数为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6.5%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方法一：蒸发溶剂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计算过程：设蒸发溶剂质量为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85 g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(90 g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－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13%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45.0 g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方法二：增加溶质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计算过程：设加入氯化钠质量为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。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eq \f(5.85 g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＋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kern w:val="2"/>
          <w:sz w:val="24"/>
          <w:szCs w:val="24"/>
          <w:lang w:val="en-US" w:eastAsia="zh-CN" w:bidi="ar"/>
        </w:rPr>
        <w:instrText xml:space="preserve">y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,90 g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＋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kern w:val="2"/>
          <w:sz w:val="24"/>
          <w:szCs w:val="24"/>
          <w:lang w:val="en-US" w:eastAsia="zh-CN" w:bidi="ar"/>
        </w:rPr>
        <w:instrText xml:space="preserve">y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100%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13%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kern w:val="2"/>
          <w:sz w:val="24"/>
          <w:szCs w:val="24"/>
          <w:lang w:val="en-US" w:eastAsia="zh-CN" w:bidi="ar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≈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6.7 g</w:t>
      </w:r>
    </w:p>
    <w:p>
      <w:pPr>
        <w:pStyle w:val="8"/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答案不唯一，合理均可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FF0000"/>
          <w:kern w:val="2"/>
          <w:sz w:val="24"/>
          <w:szCs w:val="24"/>
          <w:lang w:val="en-US" w:eastAsia="zh-CN" w:bidi="ar"/>
        </w:rPr>
        <w:t>)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Verdana, Arial, 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582251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DC23E4"/>
    <w:rsid w:val="1A3101C8"/>
    <w:rsid w:val="1DDC6AF2"/>
    <w:rsid w:val="1F365251"/>
    <w:rsid w:val="21105FA1"/>
    <w:rsid w:val="220F61CB"/>
    <w:rsid w:val="225D59DC"/>
    <w:rsid w:val="263D24EE"/>
    <w:rsid w:val="263F7916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6CC61D0"/>
    <w:rsid w:val="3B56096F"/>
    <w:rsid w:val="3CCB2281"/>
    <w:rsid w:val="3D211E24"/>
    <w:rsid w:val="40A51D71"/>
    <w:rsid w:val="412B3792"/>
    <w:rsid w:val="46B95B62"/>
    <w:rsid w:val="4834591D"/>
    <w:rsid w:val="48F378AD"/>
    <w:rsid w:val="4A3D7B86"/>
    <w:rsid w:val="4CA20940"/>
    <w:rsid w:val="4DFC0D61"/>
    <w:rsid w:val="50E33CA1"/>
    <w:rsid w:val="518D40ED"/>
    <w:rsid w:val="521F3C7C"/>
    <w:rsid w:val="52240162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CDF711B"/>
    <w:rsid w:val="603955D2"/>
    <w:rsid w:val="60EB0417"/>
    <w:rsid w:val="62212B29"/>
    <w:rsid w:val="62447C33"/>
    <w:rsid w:val="645C55B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3C2148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420" w:firstLineChars="200"/>
    </w:pPr>
    <w:rPr>
      <w:szCs w:val="21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2">
    <w:name w:val="apple-style-span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file:///E:\18HM4.EPS" TargetMode="External"/><Relationship Id="rId7" Type="http://schemas.openxmlformats.org/officeDocument/2006/relationships/image" Target="media/image4.wmf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C:/Users/Administrator/Desktop/&#31532;&#20116;&#27425;&#20860;&#32844;/&#21628;&#20262;&#36125;&#23572;&#21270;&#23398;word+PDF/&#21628;&#20262;&#36125;&#23572;&#21270;&#23398;word+PDF/&#21628;&#30431;&#21270;&#23398;&#20013;&#32771;&#22797;&#20064;&#26041;&#26696;word(&#31532;8.9&#35838;&#26102;)/&#21628;&#30431;&#21270;&#23398;&#20013;&#32771;&#22797;&#20064;&#26041;&#26696;word(&#31532;8.9&#35838;&#26102;)/18HM17.EPS" TargetMode="External"/><Relationship Id="rId17" Type="http://schemas.openxmlformats.org/officeDocument/2006/relationships/image" Target="media/image9.wmf"/><Relationship Id="rId16" Type="http://schemas.openxmlformats.org/officeDocument/2006/relationships/image" Target="file:///D:\&#25105;&#30340;&#25991;&#26723;\18HM5.EPS" TargetMode="External"/><Relationship Id="rId15" Type="http://schemas.openxmlformats.org/officeDocument/2006/relationships/image" Target="media/image8.wmf"/><Relationship Id="rId14" Type="http://schemas.openxmlformats.org/officeDocument/2006/relationships/image" Target="file:///D:\&#25105;&#30340;&#25991;&#26723;\18HM8.EPS" TargetMode="External"/><Relationship Id="rId13" Type="http://schemas.openxmlformats.org/officeDocument/2006/relationships/image" Target="media/image7.wmf"/><Relationship Id="rId12" Type="http://schemas.openxmlformats.org/officeDocument/2006/relationships/image" Target="file:///D:\&#25105;&#30340;&#25991;&#26723;\18HM2.EPS" TargetMode="External"/><Relationship Id="rId11" Type="http://schemas.openxmlformats.org/officeDocument/2006/relationships/image" Target="media/image6.wmf"/><Relationship Id="rId10" Type="http://schemas.openxmlformats.org/officeDocument/2006/relationships/image" Target="file:///E:\18HM1.EPS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2018-05-31T05:54:12Z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