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2711" w:right="0" w:rightChars="0" w:hanging="2168" w:hangingChars="90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2017～2018学年戴南、张郭学区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八年级语文第二次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11201400</wp:posOffset>
            </wp:positionV>
            <wp:extent cx="266700" cy="355600"/>
            <wp:effectExtent l="0" t="0" r="0" b="6350"/>
            <wp:wrapNone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月考试题（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pStyle w:val="21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一、积累与运用：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8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kern w:val="2"/>
          <w:sz w:val="24"/>
          <w:szCs w:val="24"/>
        </w:rPr>
        <w:t>（共30分）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根据拼音在田字格内写出相应的汉字。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315" w:leftChars="150" w:right="0" w:rightChars="0" w:firstLine="482" w:firstLineChars="200"/>
        <w:jc w:val="left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成功的演讲，以</w:t>
      </w:r>
      <w:r>
        <w:rPr>
          <w:rFonts w:hint="eastAsia" w:asciiTheme="minorEastAsia" w:hAnsiTheme="minorEastAsia" w:eastAsiaTheme="minorEastAsia" w:cstheme="minorEastAsia"/>
          <w:b/>
          <w:color w:val="333333"/>
          <w:sz w:val="24"/>
          <w:szCs w:val="24"/>
          <w:shd w:val="clear" w:color="auto" w:fill="FFFFFF"/>
        </w:rPr>
        <w:t xml:space="preserve">chéng </w:t>
      </w:r>
      <w:r>
        <w:rPr>
          <w:rFonts w:hint="eastAsia" w:asciiTheme="minorEastAsia" w:hAnsiTheme="minorEastAsia" w:eastAsiaTheme="minorEastAsia" w:cstheme="minorEastAsia"/>
          <w:b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333333"/>
          <w:sz w:val="24"/>
          <w:szCs w:val="24"/>
          <w:shd w:val="clear" w:color="auto" w:fill="FFFFFF"/>
        </w:rPr>
        <w:t>kěn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的态度、自信的气势、</w:t>
      </w:r>
      <w:r>
        <w:rPr>
          <w:rFonts w:hint="eastAsia" w:asciiTheme="minorEastAsia" w:hAnsiTheme="minorEastAsia" w:eastAsiaTheme="minorEastAsia" w:cstheme="minorEastAsia"/>
          <w:b/>
          <w:color w:val="333333"/>
          <w:sz w:val="24"/>
          <w:szCs w:val="24"/>
          <w:shd w:val="clear" w:color="auto" w:fill="FFFFFF"/>
        </w:rPr>
        <w:t>jī</w:t>
      </w:r>
      <w:r>
        <w:rPr>
          <w:rFonts w:hint="eastAsia" w:asciiTheme="minorEastAsia" w:hAnsiTheme="minorEastAsia" w:eastAsiaTheme="minorEastAsia" w:cstheme="minorEastAsia"/>
          <w:b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color w:val="333333"/>
          <w:sz w:val="24"/>
          <w:szCs w:val="24"/>
          <w:shd w:val="clear" w:color="auto" w:fill="FFFFFF"/>
        </w:rPr>
        <w:t>zhì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的语言，让思想的清泉流进每一个听众的心田。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下列各句中标点符号使用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有错误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后来发生了分歧：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母亲要走大路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大路平顺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我的儿子要走小路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小路有意思。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B．哪一种办法省时间？我们能一眼看出第一种办法好，后两种办法都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窝了工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羊脂球这杰作，这满含柔情、讥嘲和勇气的完美无缺的作品，爆响了。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叙利亚的孩子在废墟中唱着：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在战火和摧毁中，我们的伤口很深。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下列各句中分析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em w:val="dot"/>
          <w:lang w:bidi="ar"/>
        </w:rPr>
        <w:t>有错误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英雄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的事迹和精神都是激励我们前行的强大力量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14" w:firstLineChars="15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（分析：这句话的主语是“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事迹和精神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”。）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 医生若不能一视同仁地照顾病人，如何成为良医？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14" w:firstLineChars="15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（分析：句中成语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“一视同仁”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的使用是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的。）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 近日，市教育局要求各学校健全并建立安全教育网络体系。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14" w:firstLineChars="15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（分析：此句应该将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“健全”与“建立”对调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一下。）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D. 花儿为什么这样红？首先有它的物质基础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14" w:firstLineChars="150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（分析：此句是个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设问句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，起到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启发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读者思考的作用。）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4.根据提示补写名句或填写课文原句。（8分，①～⑥每题1分，第⑦题2分。）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▲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，十日寒之。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春蚕到死丝方尽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▲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▲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，功亏一篑。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④俗子胸襟谁识我？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▲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县官日有廪稍之供，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▲     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，无冻馁之患矣。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⑥这是胜利的预言家在叫喊：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▲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刘禹锡的《酬乐天扬州初逢席上见赠》中表现出积极进取的人生态度的句子是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5.名著阅读。（6分）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jc w:val="left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⑴阅读下列文字，完成填空。（4分）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315" w:leftChars="150" w:right="0" w:rightChars="0" w:firstLine="482" w:firstLineChars="200"/>
        <w:jc w:val="left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（王伦）说言未了，只见林冲双眉毛别起，两眼圆睁，坐在交椅上大喝道：“你前番我上山来时，也推说粮少房稀。今日晁兄与众豪杰到此山寨，你又发出这等言语来，是何道理？”A便说道：“头领息怒。自是我等来的不是，倒坏了你们山寨情分。今日王头领以礼发付我们下山，送与盘缠，又不曾热赶将去，请头领息怒，我等自去罢休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525"/>
        <w:jc w:val="left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选文中A是《水浒传》中的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▲ 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 ，他这样说的用心是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⑵下列关于文学名著内容及常识的表述，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错误的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一项是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886" w:leftChars="250" w:right="0" w:rightChars="0" w:hanging="361" w:hangingChars="15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《钢铁是怎样炼成的》分两个部分，先描写国内战争，后描写经济恢复和社会主义建设。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886" w:leftChars="250" w:right="0" w:rightChars="0" w:hanging="361" w:hangingChars="15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即使双目失明、双腿瘫痪，保尔也从不曾失去生活信心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他决定以写作去实现人生价值，把写好的小说寄给朱赫来征求意见，小说最终获得成功。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886" w:leftChars="250" w:right="0" w:rightChars="0" w:hanging="361" w:hangingChars="15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宋江是梁山上的主要领导人，有很强的组织能力和指挥才能，但忠君思想浓厚。为此，他将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聚义厅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改为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忠义堂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，打出“替天行道”的旗号。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886" w:leftChars="250" w:right="0" w:rightChars="0" w:hanging="361" w:hangingChars="15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《西游记》中，唐僧先后在五行山收了孙悟空，鹰愁涧收了白龙马，高老庄收了猪八戒，流沙河收了沙和尚。师徒历尽磨难，取得真经。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专题与语文实践活动。（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  <w:t>八年级举行“长城长存 公民公责”系列语文活动，请你完成以下任务。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  <w:t>【拟新闻标题】</w:t>
      </w:r>
      <w:r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  <w:t>请给下面这则新闻拟一个合适的标题 (不超过15个字)。（2分）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 xml:space="preserve">    网友发布的图片显示，有一段长城的城墙顶面经过修缮后，被一层灰色物质覆盖，原有的方砖和条石没有显露。发布帖子的网友“魏永贤”称，“原本残缺的垛口墙等都被抹平了，野性十足的长城成了被硬化的‘路面’。这种修葺，还不如不修，简直比破坏还可怕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　　长城保护专家董耀会在接受记者电话采访时表示，长城在人们心中有非常高的地位，这样的修葺破坏了长城原本所承载的历史和文化信息，因为当人们站在那里的时候，已经无法与伟大的文化遗产对话。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2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中国长城学会《万里长城》杂志编辑部主任郑严表示，这种修缮的长城破坏了文物原貌，因此才会被诸多网友称为“保护性破坏”。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  <w:t>【做专题主持】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班级将召开一次“长城在我心中”的主题班会，请你以主持人的身份设计一段开场白。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（3分）</w:t>
      </w:r>
      <w:r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  <w:t>【品精彩对联】</w:t>
      </w:r>
      <w:r>
        <w:rPr>
          <w:rFonts w:hint="eastAsia" w:asciiTheme="minorEastAsia" w:hAnsiTheme="minorEastAsia" w:eastAsiaTheme="minorEastAsia" w:cstheme="minorEastAsia"/>
          <w:b/>
          <w:snapToGrid w:val="0"/>
          <w:sz w:val="24"/>
          <w:szCs w:val="24"/>
        </w:rPr>
        <w:t>下面有一副描写长城的对联，请赏析它的精妙。（3分）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552" w:firstLineChars="25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napToGrid w:val="0"/>
          <w:spacing w:val="-10"/>
          <w:sz w:val="24"/>
          <w:szCs w:val="24"/>
        </w:rPr>
        <w:t>对联：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 xml:space="preserve">长城万里今犹在  帝王千年早已枯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二、阅读理解：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（一）</w:t>
      </w:r>
      <w:r>
        <w:rPr>
          <w:rStyle w:val="22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阅读下面两首诗，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完成第7题。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夜雨寄北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李商隐  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闻雁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韦应物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君问归期未有期，巴山夜雨涨秋池。       故园渺何处，归思方悠哉。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何当共剪西窗烛，却话巴山夜雨时。     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淮南秋雨夜，高斋闻雁来。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7.⑴“巴山夜雨涨秋池”中“涨”字用得好在哪里？（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jc w:val="left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⑵赏析“何当共剪西窗烛，却话巴山夜雨时”。（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color w:val="FFFFFF"/>
          <w:sz w:val="24"/>
          <w:szCs w:val="24"/>
          <w:u w:val="single"/>
        </w:rPr>
        <w:t>[来源:学科网ZXXK]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jc w:val="left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下列说法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的一项是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29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）                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766" w:leftChars="250" w:right="0" w:rightChars="0" w:hanging="241" w:hangingChars="1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.两首诗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都运用了借景抒情手法，都以绵绵不绝、淅淅沥沥的秋雨来渲染一种萧瑟、凄清的气氛，抒发诗人一言难尽的愁思。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766" w:leftChars="250" w:right="0" w:rightChars="0" w:hanging="241" w:hangingChars="100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李诗中“期”“巴山夜雨”均出现两次，既构成了音调与章法的回环往复之妙，又恰切地表现了时间与空间回环往复的意境之美，达到了内容与形式的完美结合。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766" w:leftChars="250" w:right="0" w:rightChars="0" w:hanging="241" w:hangingChars="100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李诗中诗人的心境既含漂泊在外的孤寂、苦雨深秋的落寞，也有归期无期的无奈、相见共语的期盼。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766" w:leftChars="250" w:right="0" w:rightChars="0" w:hanging="241" w:hangingChars="1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韦诗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中一个“渺”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3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字体现了诗人内心的悲哀、凄凉，一个“高”字更体现出诗人的孤独。特别一个“雁”字将全诗借景所抒思乡之情推向了高潮。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（二）阅读《郑玄传》，完成第8～11题。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(14分)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2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郑玄，字康成，北海高密人也，通《公羊春秋》《九章算术》。从东郡张恭祖受《礼记》《左氏春秋》《古文尚书》。以山东无足问者，乃入西关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。事扶风马融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。融学门徒四百余人，玄在门下，三年不得见，玄日夜寻诵，未尝怠倦。会融集诸生考论图纬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，闻玄善算，乃召见于楼上。玄因从质诸疑义，问毕辞归。玄自游学，十余年乃归乡里。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20"/>
        <w:rPr>
          <w:rFonts w:hint="eastAsia" w:asciiTheme="minorEastAsia" w:hAnsiTheme="minorEastAsia" w:eastAsiaTheme="minorEastAsia" w:cstheme="minorEastAsia"/>
          <w:b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pacing w:val="-4"/>
          <w:sz w:val="24"/>
          <w:szCs w:val="24"/>
        </w:rPr>
        <w:t>时大将军袁绍总兵冀州，遣使要玄，大会宾客，玄最后至，乃延升上坐。绍客多豪俊，并有才说，见玄儒者，未以通人</w:t>
      </w:r>
      <w:r>
        <w:rPr>
          <w:rFonts w:hint="eastAsia" w:asciiTheme="minorEastAsia" w:hAnsiTheme="minorEastAsia" w:eastAsiaTheme="minorEastAsia" w:cstheme="minorEastAsia"/>
          <w:b/>
          <w:spacing w:val="-4"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b/>
          <w:spacing w:val="-4"/>
          <w:sz w:val="24"/>
          <w:szCs w:val="24"/>
        </w:rPr>
        <w:t>许之，竞设异端，百家互起。玄依方</w:t>
      </w:r>
      <w:r>
        <w:rPr>
          <w:rFonts w:hint="eastAsia" w:asciiTheme="minorEastAsia" w:hAnsiTheme="minorEastAsia" w:eastAsiaTheme="minorEastAsia" w:cstheme="minorEastAsia"/>
          <w:b/>
          <w:spacing w:val="-4"/>
          <w:sz w:val="24"/>
          <w:szCs w:val="24"/>
          <w:vertAlign w:val="superscript"/>
        </w:rPr>
        <w:t>⑤</w:t>
      </w:r>
      <w:r>
        <w:rPr>
          <w:rFonts w:hint="eastAsia" w:asciiTheme="minorEastAsia" w:hAnsiTheme="minorEastAsia" w:eastAsiaTheme="minorEastAsia" w:cstheme="minorEastAsia"/>
          <w:b/>
          <w:spacing w:val="-4"/>
          <w:sz w:val="24"/>
          <w:szCs w:val="24"/>
        </w:rPr>
        <w:t>辩对，咸出问表，皆得所未闻，莫不嗟服。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1384" w:leftChars="200" w:right="0" w:rightChars="0" w:hanging="964" w:hangingChars="4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【注释】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关：函谷关。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扶风马融：扶风茂陵(今陕西兴平东北)人。东汉儒家学者，著名经学家，尤长于古文经学。他设帐授徒，门人常有千人之多，郑玄是其门徒。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图纬：汉儒多以儒家经义附会人事吉凶祸福，预言治乱兴废。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通人：学识渊博的人。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方：儒家学说。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．⑴解释下列句中加点词的意思。（4分）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融集诸生考论图纬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)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②质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诸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疑义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(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③未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尝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怠倦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)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④问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毕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辞归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(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⑵下列句子中加点词意思与例句中加点词意思相同的一项是（2分）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例句：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山东无足问者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中有足乐者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《送东阳马生序》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．策之不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其道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《马  说》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．有好事者船载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入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《黔之驴》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   D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．静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修身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《诫子书》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．用“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”标出下面句子的朗读停顿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两处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绍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兵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冀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州</w:t>
      </w:r>
    </w:p>
    <w:p>
      <w:pPr>
        <w:keepNext w:val="0"/>
        <w:keepLines w:val="0"/>
        <w:pageBreakBefore w:val="0"/>
        <w:tabs>
          <w:tab w:val="left" w:pos="360"/>
          <w:tab w:val="left" w:pos="72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．用现代汉语翻译下列句子。（4分）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⑴闻玄善算，乃召见于楼上。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⑵余立侍左右，援疑质理，俯身倾耳以请。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《送东阳马生序》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结合原文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简要说说郑玄是个怎样的人？（2分）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（三）阅读下面的说明文，完成第12～14题。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2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①十年前的中国动车还未出现，而今高速铁路网络运营里程已有2万多公里，超过世界上所有其他国家高铁运营里程之和。中国计划到2025年高铁网络运营里程再增加1.5万公里。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em w:val="dot"/>
        </w:rPr>
        <w:t>这些高铁网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，能把沿线城市密切联系起来，促进经济发展。</w:t>
      </w:r>
      <w:r>
        <w:rPr>
          <w:rFonts w:hint="eastAsia" w:asciiTheme="minorEastAsia" w:hAnsiTheme="minorEastAsia" w:eastAsiaTheme="minorEastAsia" w:cstheme="minorEastAsia"/>
          <w:b/>
          <w:color w:val="FFFFFF"/>
          <w:kern w:val="0"/>
          <w:sz w:val="24"/>
          <w:szCs w:val="24"/>
        </w:rPr>
        <w:t>[来源:Z,xx,k.Com]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2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②在中国三大人口中心——北京、上海和广州，人们的工作和生活逐步走向高铁轨道。此前，火车车次还未像如今这样频繁，车速很低，非常拥挤，给日常通勤带来很大的不便。现在，这三座超级城市正在借助高铁打造通勤走廊，让高铁变得像公交车一样便捷。这无疑有助于扩大中心城市劳动力和消费者的群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2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③毫无疑问，卫星城镇的房价要比大城市便宜很多。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</w:rPr>
        <w:t>比如，昆山的房价比上海便宜七成，但是它们之间的动车行驶时间仅为19分钟，票价也才25元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。那些试图逃离上海高房价压力的人们，自然会到这里创业、工作和生活，所以高铁也促进了卫星城镇资金和人才的获得。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2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④中国正在建立一种“高铁经济”。世界银行在2014年发布的一份报告中指出，高速铁路的效益是“非常可观的”，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  <w:em w:val="dot"/>
        </w:rPr>
        <w:t>很可能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会提高中国沿海地区企业10%的生产力。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【注】①通勤：乘坐公共交通工具上下班。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12.给本文拟一个恰当的标题。（2分）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13.第③段划线句运用了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▲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▲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的说明方法，具体准确的说明了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。（5分）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14.下列对文章的理解不正确的一项是（3分）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556" w:leftChars="150" w:right="0" w:rightChars="0" w:hanging="241" w:hangingChars="10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A.从说明内容看，本文属于事理说明文。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556" w:leftChars="150" w:right="0" w:rightChars="0" w:hanging="241" w:hangingChars="10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B.第①段中加点的“这些高铁网”是指1.5万公里运营里程的高铁网络。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556" w:leftChars="150" w:right="0" w:rightChars="0" w:hanging="241" w:hangingChars="10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C.高铁不仅能促进大城市的经济发展，也能带动其卫星城镇的发展。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556" w:leftChars="150" w:right="0" w:rightChars="0" w:hanging="241" w:hangingChars="1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D.最后一段中加点的“很可能”表明高铁“会提高中国沿海地区企业10%的生产力”是一种推测，且对这一推测的实现充满信心。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（四）阅读《你我都是“橱窗人”》，完成第15～17题。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（10分）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   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 w:firstLine="420"/>
        <w:textAlignment w:val="baseline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漫画家朱德庸说：“有一种人，他穿时尚的衣服是为了让别人看，他开的车也是为了让别人看，他居住的家装修也是为了让别人看……他一切的一切都是为了让别人看自己的品位或成绩或格调，所思所想都以他人眼光为唯一标准，这种人我称为‘橱窗人’。”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 w:firstLine="420"/>
        <w:textAlignment w:val="baseline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Style w:val="23"/>
          <w:rFonts w:hint="eastAsia" w:asciiTheme="minorEastAsia" w:hAnsiTheme="minorEastAsia" w:eastAsiaTheme="minorEastAsia" w:cstheme="minorEastAsia"/>
          <w:b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②朱德庸用“橱窗人”讽刺了为别人而活的人。其实，仔细想想，我们哪个人不是“橱窗人”？只是程度有轻有重罢了。人活在这个世界，获得别人的肯定是一种本能，也是我们活得更精彩的动力。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所以，很多人真的是为了别人的眼光而活。很少有人做到像李白那样洒脱，“仰天大笑出门去”。真正超脱于世俗之上，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drawing>
          <wp:inline distT="0" distB="0" distL="114300" distR="114300">
            <wp:extent cx="17780" cy="21590"/>
            <wp:effectExtent l="0" t="0" r="0" b="0"/>
            <wp:docPr id="3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只在乎自己心灵感受的人也有。不过能达到如此境界的人，少之又少。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 w:firstLine="420"/>
        <w:textAlignment w:val="baseline"/>
        <w:rPr>
          <w:rFonts w:hint="eastAsia" w:asciiTheme="minorEastAsia" w:hAnsiTheme="minorEastAsia" w:eastAsiaTheme="minorEastAsia" w:cstheme="minorEastAsia"/>
          <w:b/>
          <w:spacing w:val="-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/>
          <w:spacing w:val="-2"/>
          <w:sz w:val="24"/>
          <w:szCs w:val="24"/>
        </w:rPr>
        <w:t>遥远宁静的古代，人们的心尚且不容易静下来，更何况是现代人。在如此喧嚣热闹的现代生活中，谁能抛开别人的议论和眼光，只为自己而活？我们不是圣贤，没有那么高的境界和修养，只能在俗世中奔忙。没有人能在孤岛上生活，我们都要生活在别人的眼光中。你我皆凡人，生在人世间，所以很难免俗。“橱窗人”，或许真的是我们惯常的生活姿态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 w:firstLine="420"/>
        <w:textAlignment w:val="baseline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一个完全不在乎别人眼光的人是自私和可怕的。为所欲为，随心所欲，别人的看法对他来说毫无分量，他只为自己活得舒服。别人说他是浪子，他到死都不会回头；别人说他是破罐，他就破摔。这样的人倒是不少见，他们不在乎别人的评价，活得猥琐而糟糕。这样说来，做个“橱窗人”，在别人的眼光中展现自己的亮点，吸引别人的视线，赢得别人的羡慕和肯定，未尝不可。既然这样，那就尽最大努力，成为最好的“橱窗人”，让自己衣着体面，生活富足，提升自己的品位、成绩、格调，成为最优秀的自己。只有这样，才有资格“展览”自己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 w:firstLine="420"/>
        <w:textAlignment w:val="baseline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⑤你我都是“橱窗人”，只要不像《皇帝的新装》里那个皇帝一样病态，时时刻刻想着在别人面前“展览”自己。做个有度有节的“橱窗人”，也是一种健康的生活状态。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本文的中心论点是什么？（3分）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drawing>
          <wp:inline distT="0" distB="0" distL="114300" distR="114300">
            <wp:extent cx="17780" cy="13970"/>
            <wp:effectExtent l="0" t="0" r="0" b="0"/>
            <wp:docPr id="3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第②段画线句子运用了哪些论证方法？有何作用？（4分）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阅读全文，说说怎样做才能成为最好的“橱窗人”。（3分）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（五）阅读秦锦屏的《微尘远，山花近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》一文，完成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21题。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万山红遍的金秋，在遥远的大西北，我带着任务，远赴乡郊野岭采风，在前不巴村、后不着店的地方遭遇道路塌方。为我带路的摩的司机刘师傅，急忙跳下车，站在黄尘漫漫的土路上，双手拢成喇叭放声吆喝：“喂，路那边有人吗？……能帮忙挖通路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我沮丧地蹲在路边，盯着刘师傅高大的背影，惶恐而焦虑，大脑里不断闪回播放我和他初见的情景，顿时悔意重重，心乱如麻！眼前这条偏僻蜿蜒的乡间土路是单行道，稍有不慎有可能连人带车翻入荆棘丛生的鸿沟中！即使我放弃此行的计划，出租车也根本无法调头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五分钟，十分钟过去了，刘师傅还在那里费力而徒劳地呐喊着。我咬牙憋气，心里做好了在这荒山野岭徒坐一整夜的最坏打算。一直紧握方向盘蹙眉沉默的出租车司机也下了车，跟刘师傅一起吆喝“喂，路那边有人吗？……能帮个忙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④“喂、喂、喂……忙、忙、忙！”回应我们的只有鹦鹉学舌的群山和越来越凉的山风。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⑤一声悠扬的应答，带动唰啦啦一阵细响，塌方路那端，一片不起眼的、依山靠坡的庄稼地里，忽地冒出个裹着白羊肚手巾的脑袋，在扬声问清楚我们的意图后，这手拄柴棒的老人掉头而去，嘴里说的是他这就回村里去喊人来帮把手，现在手里没拿家什，没法将垮塌在路当腰的土堆铲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⑥听人家这么一说，刘师傅和那位不知名的司机一齐转回头看我，面露喜色。我撇撇嘴，心想，这老人，十有八九不会回来了，因为，这地方离他居住的村庄一定十分遥远，任凭我手搭凉棚望尽村路，也未见窑洞组成的村郭坐落在何处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⑦沉默。等待。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⑧又是数十分钟过去了，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夕阳像一个没有烧透的夹生煤球，半红半黑悬挂在天际，树梢上满是寒凉寡情的秋风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。刘师傅站一会儿，蹲一会儿 ，“啪啪”打火抽烟。司机则反复在原地看表、兜圈子，看样子，他有些后悔接了我这档活儿。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⑨听，土堆后面好像有人声！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⑩我们一跃而起，探头看去，呀，好多手执铁锹、锄头的村民，正从带状的小路上陆陆续续汇集而来，带头的就是那弓背老人！他们舞动工具又铲又挖。刘师傅和司机高兴坏了，挽起袖子在路的这端徒手刨土，我也要效仿他们，却被硬生生推开：“你是客人呢，不要把手弄脏了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⑪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蒙在夕阳脸上的灰色面纱被风掀开了，夕阳一跃而出，安详地注视着大地，橘色的薄暮里，一群人，正在为一个素不相识的人刨土开路！呵，不说别人，就那位黑脸白牙的刘师傅，我认识他也才不到两小时。当时，我在县城里招手问驾摩托车兜生意的他：“黑家洼村怎么走？”他认真打量了我一下，自告奋勇要弃车带路，理由是，那地方路况不好，驾摩托车去危险，不识途的人很容易走岔道，路走岔了，非但今晚回不了城，连个宿住的地方也难找到。他特别强调：“你看看，这天都快黑了，你一个女人家，身上还背着个包……”我见他满脸真诚，便接受了建议，由他带路，当街拦了一辆出租车……哪知，路上遇到这坟包一样意外出现的“拦路虎”！刚才还差点误会了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⑫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“拦路虎”被一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3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群陌生人合力“打败了”！我强忍满眼激动的泪花，掏出钱想略表谢意，却被那些粗糙的大手坚决挡回：“那不能要呢，都是小事情嘛！谁人出门不遇个事儿嘛……”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一旁的刘师傅拍拍满是灰尘的手，竟也替他们帮腔：“应该的，咱们这里的人，都这个样儿。快走，天快黑了！”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⑭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车子再次启动，夹道而立的是扛着、拄着劳动工具的村民，他们微笑的脸庞朴实而憨厚，挥舞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2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的手臂，像广袤大地上鲜明生动的平安路标，被夕阳镀上了灿灿金色。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⑮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车子颠簸前行，我频频回头。远远看去，他们散落道旁，如微尘一样越来越小越来越小，又像朵朵沁人心脾的山花，越来越近，越来越近。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.依据提示，梳理文章情节和“我”的情感变化。（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tbl>
      <w:tblPr>
        <w:tblStyle w:val="14"/>
        <w:tblW w:w="4412" w:type="dxa"/>
        <w:tblInd w:w="6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22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964" w:firstLineChars="40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情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节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241" w:firstLineChars="10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“我”的情感变化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①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u w:val="single"/>
              </w:rPr>
              <w:t xml:space="preserve">   ▲    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沮丧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焦虑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回村喊人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241" w:firstLineChars="10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u w:val="single"/>
              </w:rPr>
              <w:t xml:space="preserve">     ▲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合力铲平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愧疚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感激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再次前行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241" w:firstLineChars="10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u w:val="single"/>
              </w:rPr>
              <w:t xml:space="preserve">     ▲  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.依据提示，品析语言。（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556" w:leftChars="150" w:right="0" w:rightChars="0" w:hanging="241" w:hanging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⑴他们微笑的脸庞朴实而憨厚，挥舞的手臂，像广袤大地上鲜明生动的平安路标，被夕阳镀上了灿灿金色。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（从修辞的角度）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556" w:leftChars="150" w:right="0" w:rightChars="0" w:hanging="241" w:hangingChars="10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556" w:leftChars="150" w:right="0" w:rightChars="0" w:hanging="241" w:hanging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⑵为我带路的摩的司机刘师傅，急忙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摘掉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眼镜，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跳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下车，站在黄尘漫漫的土路上，双手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拢成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喇叭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em w:val="dot"/>
        </w:rPr>
        <w:t>放声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吆喝：“喂，路那边有人吗？……能帮忙挖通路吗？”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（从加点词的角度）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556" w:leftChars="150" w:right="0" w:rightChars="0" w:hanging="241" w:hangingChars="10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结合全文，探究标题的含义。（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▲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阅读下面的链接材料，回答问题。（5分）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1866" w:leftChars="200" w:right="0" w:rightChars="0" w:hanging="1446" w:hangingChars="6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【链接材料】中秋过后，秋风一天凉比一天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3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，看看将近初冬；我整天的靠着火，也须穿上棉袄了。                                        （鲁迅《孔乙己》）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本文第⑧段画线句子和链接材料都运用了什么描写方法？各自有什么作用？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描写方法：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▲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本文：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▲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1" w:firstLineChars="1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《孔乙己》：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▲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三、作文（共60分）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420" w:right="0" w:rightChars="0" w:hanging="420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成长路上，有花团锦簇，也有断壁残垣；有星月满天，也有狂风骤雨……这一道道风景让你历经得意与失意，喜悦与哀伤，泪水与汗水……但每经历一处风景，你就会拥有一份宝贵的阅历，人生将会多一份精彩。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12" w:lineRule="auto"/>
        <w:ind w:right="0" w:rightChars="0" w:firstLine="602" w:firstLineChars="250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请以“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路上的风景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”为题写一篇文章。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要求：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文体自选（诗歌除外）。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12" w:lineRule="auto"/>
        <w:ind w:right="0" w:rightChars="0" w:firstLine="1205" w:firstLineChars="500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不少于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600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字，不出现真实校名、人名。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12" w:lineRule="auto"/>
        <w:ind w:right="0" w:rightChars="0" w:firstLine="1205" w:firstLineChars="500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书写工整规范。（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beforeAutospacing="0" w:afterAutospacing="0" w:line="312" w:lineRule="auto"/>
        <w:ind w:left="3300" w:right="0" w:rightChars="0" w:hanging="2640" w:hangingChars="1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戴南学区、张郭学区2017～2018学年度第二学期第二次月度检测                    八年级语文试题参考答案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诚恳 机智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4、（8分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①～⑥每题1分，第⑦题2分。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①一日暴之   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蜡炬成灰泪始干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③为山九仞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④父母岁有裘葛之遗 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英雄末路当磨折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⑥让暴风雨来得更猛烈些吧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⑦沉舟侧畔千帆过，病树前头万木春。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5、（1）吴用 （2分）假意辞别，实则为了激怒林冲。 （2分）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（保尔曾自杀未遂，并不是从未失去生活信心；把写的小说寄给科托夫斯基师团的战友们，而不是寄给朱赫来。）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6、【拟新闻标题】（2分）</w:t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修葺比破坏更可怕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napToGrid w:val="0"/>
          <w:spacing w:val="-1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【做专题主持】（3分）老师、同学们，大家好！（1分），万里长城是我国古代一项最伟大的工程，是中华民族的精神象征；长城不仅蜿蜒在神州大地上，我们更要将它放在心中（1分），现在，我宣布“长城在我心中”主题班会正式开始（1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【品精彩对联】（3分） 句式工整，运用对比手法（1分），将帝王早枯与长城犹在进行对比，突出了长城建筑的坚固（1分）和永恒的精神价值（1分）。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）“涨”字用词准确，富于动态感。与“夜雨”“秋池”相照应，既写出巴山水注秋池的夜雨景象（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分），又融情于景，巧妙暗示了诗人因思念而夜不能寐的时间之长，调动了读者的想象，似乎秋池里涨的不仅是秋水，更是诗人流露出的羁旅之愁与不得归之苦，从而衬托出诗人深重绵绵的愁思（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left="53" w:leftChars="25" w:right="0" w:rightChars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）这两句是想象两人相逢后畅谈的景象，是虚写（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分），以相见的欢乐来反衬自己思念的寂寞，把思念的深情转化为重聚的希冀，更显得思念情深（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drawing>
          <wp:inline distT="0" distB="0" distL="114300" distR="114300">
            <wp:extent cx="17780" cy="21590"/>
            <wp:effectExtent l="0" t="0" r="0" b="0"/>
            <wp:docPr id="36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适逢，正赶上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  ② 众、各   ③曾经  ④完毕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  (2) A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bidi="ar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时／大将军袁绍／总兵冀州。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马融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听说郑玄善于计算，于是在楼上召见他。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1440" w:firstLineChars="6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补充，倒装，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0.5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我站在他的旁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3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边，提出疑难，询问道理，弯下身子，侧着耳朵请教。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、好学上进，学识渊博，不卑不亢。（结合原文略）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结合原文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分，答出其中一种性格特点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bidi="ar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【参考译文】郑玄，字康成，北海高密人，精通《公羊春秋》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drawing>
          <wp:inline distT="0" distB="0" distL="114300" distR="114300">
            <wp:extent cx="17780" cy="16510"/>
            <wp:effectExtent l="0" t="0" r="0" b="0"/>
            <wp:docPr id="3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《九章算术》。跟从东郡人张恭祖学习《礼记》《左氏春秋》《古文尚书》等。因为在山东没有值得求教的人，于是他往西入关。拜扶风人马融为师。马融有门徒四百余人，郑玄拜在他门下，三年都不能见他一面。郑玄日夜探究、诵习，从不曾有过丝毫懈怠厌倦。有一次遇上马融召集众门生研讨图纬，听说郑玄善于计算，于是在楼上召见他。郑玄趁机向马融请教各种疑难问题，问完之后就告辞回家。郑玄独自出外游学，十多年才回到家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当时大将军袁绍在冀州统领大军，派使者邀请郑玄，袁绍大会宾客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drawing>
          <wp:inline distT="0" distB="0" distL="114300" distR="114300">
            <wp:extent cx="18415" cy="12700"/>
            <wp:effectExtent l="0" t="0" r="0" b="0"/>
            <wp:docPr id="3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，郑玄最后才到，就被请到上座。袁绍的客人大多是俊秀豪杰，各有才气而善辩，他们看见郑玄是个儒生，不认为郑玄是个学识渊博的人，大家竞相设置一些怪异的问题，各种学派的观点交替提出。郑玄依照儒家学说答辩应对，内容都超出了问题本身，大家都得到了闻所未闻的知识．没有人不慨叹佩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12、中国高铁促进经济发展（意思相近即可。原文标题：建成世界最长高铁网,中国开启铁路经济时代　）（2分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39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13、（5分）举例子、作比较、列数字（3分），高铁能促进卫星城市经济发展的原因（2分）。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 （3分）B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15、（3分）我们要有节度地展示自己（得3分）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（答出我们要做个有度有节的“橱窗人”得2分）。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16、（4分）对比论证、引用论证（2分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40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），将很多人与李白进行对比，突出了很多人都是为别人而活，为自己而活的人很少，强调突出了我们大多都活在别人的眼光里的论点（2分）。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17、（3分，每点1分）尽力在别人眼中展现自己的亮点；努力让自己衣着体面、生活富足；努力提升自己的品位、成绩、格调。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18、①遭遇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22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塌方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②怀疑、煎熬（沉默、失望）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③不舍、赞美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19、⑴运用比喻的修辞方法（1分），将村民挥舞告别的手臂比作平安路标，生动形象地写出村民夹道而立、挥手告别时醒目的形象，表达了对村民无私帮助路人的赞美之情（意对即可，2分）。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⑵运用一系列动词对人物进行动作描写（1分），表明在道路遭遇塌方，汽车无法通行时，刘师傅急于寻找帮助，体现了刘师傅的真诚、热心。（1分）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20、①车子越走越远，村民的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23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身形如同微尘一样越来越小，又像朵朵沁人心脾的山花，越来越近。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②村民虽然平凡、渺小，却具有纯朴、热心、无私的品质，这让“我”感动。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③当我们在感慨纯朴、真诚、热心、无私远离我们的生活时，其实这种真善美就在我们身边。 （每点2分，任两点。4分）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[来源:Z*xx*k.Com]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21、描写方法：景物描写。（1分）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本文：交代时间，衬托我们久等老人不至的煎熬心理。（2分）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59" w:leftChars="28" w:right="0" w:rightChars="0"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《孔乙己》：写寒冷的天气，渲染悲凉的气氛，为孔乙己出场作铺垫，暗示孔乙己悲惨的结局。（2分）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美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225AAD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next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2">
    <w:name w:val="style171"/>
    <w:basedOn w:val="9"/>
    <w:qFormat/>
    <w:uiPriority w:val="0"/>
    <w:rPr>
      <w:rFonts w:cs="Times New Roman"/>
      <w:color w:val="000000"/>
      <w:sz w:val="21"/>
      <w:szCs w:val="21"/>
    </w:rPr>
  </w:style>
  <w:style w:type="character" w:customStyle="1" w:styleId="23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2018-06-06T03:20:05Z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