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kern w:val="0"/>
          <w:sz w:val="24"/>
          <w:szCs w:val="24"/>
          <w:lang w:val="en-US" w:eastAsia="zh-CN" w:bidi="ar"/>
        </w:rPr>
      </w:pPr>
      <w:bookmarkStart w:id="0" w:name="_GoBack"/>
      <w:r>
        <w:rPr>
          <w:rFonts w:hint="eastAsia" w:asciiTheme="minorEastAsia" w:hAnsiTheme="minorEastAsia" w:eastAsiaTheme="minorEastAsia" w:cstheme="minorEastAsia"/>
          <w:b/>
          <w:kern w:val="0"/>
          <w:sz w:val="24"/>
          <w:szCs w:val="24"/>
          <w:lang w:val="en-US" w:eastAsia="zh-CN" w:bidi="ar"/>
        </w:rPr>
        <w:t>2018山东德州中考政治思想品德试题（word版含答案）</w:t>
      </w:r>
    </w:p>
    <w:bookmarkEnd w:id="0"/>
    <w:p>
      <w:pPr>
        <w:keepNext w:val="0"/>
        <w:keepLines w:val="0"/>
        <w:pageBreakBefore w:val="0"/>
        <w:widowControl/>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一、单项选择(每小题2分,共32分)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1.2017年10月18日至10月24日,中国共产党第十九次全国代表大会在北京召开。习近平总书记向大会作了题为(决胜全面建成小康社会夺取新时代中国特色社会主义伟大胜利》的报告,强调中国特色社会主义最本质的特征是</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A.人民主体  B.共同富裕  C.党的领导  D.公平正义</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2.2018年2月4日，《中共中央国务院关于</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的意见》由新华社受权发布。该意见为全面实现农业强、农</w:t>
      </w:r>
      <w:r>
        <w:rPr>
          <w:rFonts w:hint="eastAsia" w:asciiTheme="minorEastAsia" w:hAnsiTheme="minorEastAsia" w:eastAsiaTheme="minorEastAsia" w:cstheme="minorEastAsia"/>
          <w:kern w:val="0"/>
          <w:sz w:val="24"/>
          <w:szCs w:val="24"/>
          <w:lang w:bidi="ar"/>
        </w:rPr>
        <w:drawing>
          <wp:inline distT="0" distB="0" distL="114300" distR="114300">
            <wp:extent cx="18415" cy="22860"/>
            <wp:effectExtent l="0" t="0" r="0" b="0"/>
            <wp:docPr id="82"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村美、农民富规划了时间表路线图。</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A.实施乡村振兴战略  B.全面深化农村改革</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加快发展现代农业  D.推进农业科技创新</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3.五年来,我国经济实力跃上新台阶。国内生产总值从54万亿元增加到82.7万亿元,年均增长7.1%,占世界经济比重从11.4%提高到15%左右，对世界经济增长贡献率超过</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A.20%  B.25%  C.30%  D.35%</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4.2017年5月18日,我国成功在南海完成</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试验开采工作,标志着我国成为全球第一个实现该技术的国家。</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A.页岩油  B.可燃冰  C.天然气  D.深海煤</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5.2017年国庆8天长假期间，兰州市五泉山公园里每天都有上千人排队，就是为了去摸一下霍去病塑像基座上“去病”两个字,传说摸了可以祛病消灾。这种做法</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A.可让人延年益寿  B.能保佑身体健康C.是盲目从众行为  D.玷污了古人形象</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6.全国“扫黄打非”办公室针对利用经典卡通形象制作传播涉暴力、恐怖,残酷,色情的“儿童邪典视频”等有害视频,开展深人监测和清查，一经查实,必予严惩。此举</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A.真正体现了对未成年人的司法保护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B.能为未成年人营造清朗的网络空间</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C.可以正确引导未成年人的上网行为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D.确保了未成年人远离各种网络陷阱</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7.2018年3月26日晚，一名司机路上遇见</w:t>
      </w:r>
      <w:r>
        <w:rPr>
          <w:rFonts w:hint="eastAsia" w:asciiTheme="minorEastAsia" w:hAnsiTheme="minorEastAsia" w:eastAsiaTheme="minorEastAsia" w:cstheme="minorEastAsia"/>
          <w:kern w:val="0"/>
          <w:sz w:val="24"/>
          <w:szCs w:val="24"/>
          <w:lang w:bidi="ar"/>
        </w:rPr>
        <w:t>一骑</w:t>
      </w:r>
      <w:r>
        <w:rPr>
          <w:rFonts w:hint="eastAsia" w:asciiTheme="minorEastAsia" w:hAnsiTheme="minorEastAsia" w:eastAsiaTheme="minorEastAsia" w:cstheme="minorEastAsia"/>
          <w:kern w:val="0"/>
          <w:sz w:val="24"/>
          <w:szCs w:val="24"/>
          <w:lang w:bidi="ar"/>
        </w:rPr>
        <w:t>单车回家的学</w:t>
      </w:r>
      <w:r>
        <w:rPr>
          <w:rFonts w:hint="eastAsia" w:asciiTheme="minorEastAsia" w:hAnsiTheme="minorEastAsia" w:eastAsiaTheme="minorEastAsia" w:cstheme="minorEastAsia"/>
          <w:kern w:val="0"/>
          <w:sz w:val="24"/>
          <w:szCs w:val="24"/>
          <w:lang w:bidi="ar"/>
        </w:rPr>
        <w:drawing>
          <wp:inline distT="0" distB="0" distL="114300" distR="114300">
            <wp:extent cx="18415" cy="21590"/>
            <wp:effectExtent l="0" t="0" r="0" b="0"/>
            <wp:docPr id="78"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生。因</w:t>
      </w:r>
      <w:r>
        <w:rPr>
          <w:rFonts w:hint="eastAsia" w:asciiTheme="minorEastAsia" w:hAnsiTheme="minorEastAsia" w:eastAsiaTheme="minorEastAsia" w:cstheme="minorEastAsia"/>
          <w:kern w:val="0"/>
          <w:sz w:val="24"/>
          <w:szCs w:val="24"/>
          <w:lang w:bidi="ar"/>
        </w:rPr>
        <w:t>一</w:t>
      </w:r>
      <w:r>
        <w:rPr>
          <w:rFonts w:hint="eastAsia" w:asciiTheme="minorEastAsia" w:hAnsiTheme="minorEastAsia" w:eastAsiaTheme="minorEastAsia" w:cstheme="minorEastAsia"/>
          <w:kern w:val="0"/>
          <w:sz w:val="24"/>
          <w:szCs w:val="24"/>
          <w:lang w:bidi="ar"/>
        </w:rPr>
        <w:t>路上十分黑暗，司机为孩子照亮前方的路。在这段视频中,只见孩子中途特意下车,转身向司机深深地鞠了一躬表达感谢。这一鞠躬</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w:t>
      </w:r>
      <w:r>
        <w:rPr>
          <w:rFonts w:hint="eastAsia" w:asciiTheme="minorEastAsia" w:hAnsiTheme="minorEastAsia" w:eastAsiaTheme="minorEastAsia" w:cstheme="minorEastAsia"/>
          <w:kern w:val="0"/>
          <w:sz w:val="24"/>
          <w:szCs w:val="24"/>
          <w:lang w:bidi="ar"/>
        </w:rPr>
        <w:drawing>
          <wp:inline distT="0" distB="0" distL="114300" distR="114300">
            <wp:extent cx="18415" cy="12700"/>
            <wp:effectExtent l="0" t="0" r="0" b="0"/>
            <wp:docPr id="87"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是对帮助者的一种回应和尊重</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②创造了一种互相影响的友善氛围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③过于繁琐,对帮助者心存感激即可</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④让帮助者感到了温暖和满足</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A.①②③  B.②③④  C.①②④  D.①③④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8.据统计，国内互联网订餐一天使用的塑料餐盒约有4000万个，全国每天因外卖产生的餐饮残余多达上千吨,有人将这些外卖垃圾称之为“生态浩劫”。治理各种外卖垃圾要</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①加强行业自律和部]监管</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②限制外卖餐饮业的发展</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③践行绿色环保的消费理念</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④鼓励和支持企业向绿色发展转型</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A.①②④  B.①②③  C.②③④  D.①③④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9.禚某某因在</w:t>
      </w:r>
      <w:r>
        <w:rPr>
          <w:rFonts w:hint="eastAsia" w:asciiTheme="minorEastAsia" w:hAnsiTheme="minorEastAsia" w:eastAsiaTheme="minorEastAsia" w:cstheme="minorEastAsia"/>
          <w:kern w:val="0"/>
          <w:sz w:val="24"/>
          <w:szCs w:val="24"/>
          <w:lang w:bidi="ar"/>
        </w:rPr>
        <w:drawing>
          <wp:inline distT="0" distB="0" distL="114300" distR="114300">
            <wp:extent cx="18415" cy="15240"/>
            <wp:effectExtent l="0" t="0" r="0" b="0"/>
            <wp:docPr id="69"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微博上肆意侮辱“中国核潜艇之父”黄旭华院士，被处以行政拘留10日,罚款500元。这给我们的警示是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①亵渎英雄必定要付出应有的代价</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②应崇尚英雄、捍卫英雄、学习英雄</w:t>
      </w:r>
      <w:r>
        <w:rPr>
          <w:rFonts w:hint="eastAsia" w:asciiTheme="minorEastAsia" w:hAnsiTheme="minorEastAsia" w:eastAsiaTheme="minorEastAsia" w:cstheme="minorEastAsia"/>
          <w:color w:val="FFFFFF"/>
          <w:kern w:val="0"/>
          <w:sz w:val="24"/>
          <w:szCs w:val="24"/>
          <w:lang w:bidi="ar"/>
        </w:rPr>
        <w:t>[来源:学§科§网Z§X§X§K]</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③诋毁英雄就会受到刑罚处罚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④要维护英雄的尊严与合法权益</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A.①③④  B.①②③  C.①②④  D.②③④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10.2018年3月17日,十三届全国人大一次会议第五次全体会议结束后,选举、任</w:t>
      </w:r>
      <w:r>
        <w:rPr>
          <w:rFonts w:hint="eastAsia" w:asciiTheme="minorEastAsia" w:hAnsiTheme="minorEastAsia" w:eastAsiaTheme="minorEastAsia" w:cstheme="minorEastAsia"/>
          <w:kern w:val="0"/>
          <w:sz w:val="24"/>
          <w:szCs w:val="24"/>
          <w:lang w:bidi="ar"/>
        </w:rPr>
        <w:drawing>
          <wp:inline distT="0" distB="0" distL="114300" distR="114300">
            <wp:extent cx="27940" cy="13970"/>
            <wp:effectExtent l="0" t="0" r="0" b="0"/>
            <wp:docPr id="77"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命的国家工作人员举行了隆重的宪法宣誓仪式。这是宪法宣誓制度实行以来,首次在全国人民代表大会上举行的宪法宣誓活动。向宪法宣誓</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有利于</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①增强国家工作人员的宪法观念</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color w:val="FFFFFF"/>
          <w:kern w:val="0"/>
          <w:sz w:val="24"/>
          <w:szCs w:val="24"/>
          <w:lang w:bidi="ar"/>
        </w:rPr>
        <w:t>[来源:学|科|网Z|X|X|K]</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②促进国家工作人员忠于宪法</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遵守宪法</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维护宪法</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③增强广大国家工作人员履行职务的使命感和责任感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④从根本上遏制国家工作人员的腐败行为</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A.①②③  B.②③④  C.①③④</w:t>
      </w:r>
      <w:r>
        <w:rPr>
          <w:rFonts w:hint="eastAsia" w:asciiTheme="minorEastAsia" w:hAnsiTheme="minorEastAsia" w:eastAsiaTheme="minorEastAsia" w:cstheme="minorEastAsia"/>
          <w:kern w:val="0"/>
          <w:sz w:val="24"/>
          <w:szCs w:val="24"/>
          <w:lang w:bidi="ar"/>
        </w:rPr>
        <w:drawing>
          <wp:inline distT="0" distB="0" distL="114300" distR="114300">
            <wp:extent cx="18415" cy="24130"/>
            <wp:effectExtent l="0" t="0" r="0" b="0"/>
            <wp:docPr id="71"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  D.①②④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11.大型文化节目《经典咏流传》</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将经典古诗词配以现代流行音乐，通过歌手的深情演绎和学者的</w:t>
      </w:r>
      <w:r>
        <w:rPr>
          <w:rFonts w:hint="eastAsia" w:asciiTheme="minorEastAsia" w:hAnsiTheme="minorEastAsia" w:eastAsiaTheme="minorEastAsia" w:cstheme="minorEastAsia"/>
          <w:kern w:val="0"/>
          <w:sz w:val="24"/>
          <w:szCs w:val="24"/>
          <w:lang w:bidi="ar"/>
        </w:rPr>
        <w:drawing>
          <wp:inline distT="0" distB="0" distL="114300" distR="114300">
            <wp:extent cx="18415" cy="20320"/>
            <wp:effectExtent l="0" t="0" r="0" b="0"/>
            <wp:docPr id="79"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8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精彩点评，让人们再次领略到中华经典诗词之美及其背后深刻的文化内涵。一经推出,便受到国人的热烈追捧。节目的成功,说明</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A.传统文化与流行元素融合就能得到认同</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B.电视传媒技术拓展了经典古诗词的内涵</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C.人们的精神文化需求层次已经普遍提高</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D.形式的创新让传统经典为大众喜闻乐见</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12.党的十八大以来,中国主办一系列主场外交活动,中国领导人出席一系列国际多边峰会，提出一系列新思想</w:t>
      </w:r>
      <w:r>
        <w:rPr>
          <w:rFonts w:hint="eastAsia" w:asciiTheme="minorEastAsia" w:hAnsiTheme="minorEastAsia" w:eastAsiaTheme="minorEastAsia" w:cstheme="minorEastAsia"/>
          <w:kern w:val="0"/>
          <w:sz w:val="24"/>
          <w:szCs w:val="24"/>
          <w:lang w:bidi="ar"/>
        </w:rPr>
        <w:drawing>
          <wp:inline distT="0" distB="0" distL="114300" distR="114300">
            <wp:extent cx="18415" cy="21590"/>
            <wp:effectExtent l="0" t="0" r="0" b="0"/>
            <wp:docPr id="85"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、新理念、新主张,展现了中国魅力</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体现了中国能力,贡献了中国方案</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将中国理念进一步上升为国际共识，一个稳健开放自信有担当的中国助力全球前行，赢得世界喝彩。这表明,我国</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A.实现了构建人类命运共同体目标  B.国际地位和国际影响力显著提升</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已经在国际事务中发挥主导作用  D.成为维护世界</w:t>
      </w:r>
      <w:r>
        <w:rPr>
          <w:rFonts w:hint="eastAsia" w:asciiTheme="minorEastAsia" w:hAnsiTheme="minorEastAsia" w:eastAsiaTheme="minorEastAsia" w:cstheme="minorEastAsia"/>
          <w:kern w:val="0"/>
          <w:sz w:val="24"/>
          <w:szCs w:val="24"/>
          <w:lang w:bidi="ar"/>
        </w:rPr>
        <w:drawing>
          <wp:inline distT="0" distB="0" distL="114300" distR="114300">
            <wp:extent cx="18415" cy="22860"/>
            <wp:effectExtent l="0" t="0" r="0" b="0"/>
            <wp:docPr id="80"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和平安全的压舱石</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13.“坚持锻炼身体”不吸烟不喝酒”“防溺水不玩火”等行为规范被列</w:t>
      </w:r>
      <w:r>
        <w:rPr>
          <w:rFonts w:hint="eastAsia" w:asciiTheme="minorEastAsia" w:hAnsiTheme="minorEastAsia" w:eastAsiaTheme="minorEastAsia" w:cstheme="minorEastAsia"/>
          <w:kern w:val="0"/>
          <w:sz w:val="24"/>
          <w:szCs w:val="24"/>
          <w:lang w:bidi="ar"/>
        </w:rPr>
        <w:t>入</w:t>
      </w:r>
      <w:r>
        <w:rPr>
          <w:rFonts w:hint="eastAsia" w:asciiTheme="minorEastAsia" w:hAnsiTheme="minorEastAsia" w:eastAsiaTheme="minorEastAsia" w:cstheme="minorEastAsia"/>
          <w:kern w:val="0"/>
          <w:sz w:val="24"/>
          <w:szCs w:val="24"/>
          <w:lang w:bidi="ar"/>
        </w:rPr>
        <w:t>新版《中小学生守则》。强调这些规范的目的在于</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A.保护学生的生命健康  B.限制学生的生活自由</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C.规范学生的在校活动  D.杜绝学生的不良行为</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14.放学回家的路上,初中生小亮总喜欢将自行车骑到马路中间,惹得过往的司机一声声埋怨斥责。小亮的行为</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①违反了交通法规</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②行使了通行自由</w:t>
      </w:r>
      <w:r>
        <w:rPr>
          <w:rFonts w:hint="eastAsia" w:asciiTheme="minorEastAsia" w:hAnsiTheme="minorEastAsia" w:eastAsiaTheme="minorEastAsia" w:cstheme="minorEastAsia"/>
          <w:color w:val="FFFFFF"/>
          <w:kern w:val="0"/>
          <w:sz w:val="24"/>
          <w:szCs w:val="24"/>
          <w:lang w:bidi="ar"/>
        </w:rPr>
        <w:t>[来源:Z*xx*k.Com]</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③构成了危险驾驶</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④漠视了自身安全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①③  B.②③  C.①④  D.①②</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15.“未成年人经验少,自我保护少不了,遇到侵害莫惊慌,灵活机智巧周旋。”这段话告诉我们，在遭遇不法侵害时要</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①增强防范意识  ②保持沉着冷静</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③设法保护自己</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④寻求法律帮助</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A.①④  B.②③  C.③④  D.①②</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16.2017年,由于沉迷网络游戏导致的悲剧不断上演;13岁学生因玩游戏被父亲教训从4楼跳下,17岁少年狂打40小时游戏后诱发脑梗险些丧命....</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作为青少年,我们应该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①不要赌气冲动</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残害自己生命</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②控制上网时间</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保持身体健康</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③接受家长监督</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坚决杜绝上网  ④加大执法力度</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净化网络环境</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A.①②  B.③④  C.②③  D.①③</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b/>
          <w:bCs/>
          <w:kern w:val="0"/>
          <w:sz w:val="24"/>
          <w:szCs w:val="24"/>
          <w:lang w:bidi="ar"/>
        </w:rPr>
        <w:t>二、情境分析(每小题12分,共24分)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17.一头小狮子因为贪玩而远离了狮群,不幸遭遇了几只鬣狗。</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本来，小狮子这时候还有机会逃生。但由于过分自傲。他却放弃了机会。“我是狮子。”小狮子把胸脯拍得啪拍响。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不错。”领头的鬣狗说，“如果你是一只成年獅，那么你是强者，我们是弱者。而今你还是一头幼狮，你是弱者而我们是强者,大自然的生存法则就是弱肉强食。”说完，鬣狗们便扑过去把小狮子咬死吃掉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小狮子之死给我们怎样的人生启迪?</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18.为阻断京津沙源，改善华北地区的生态环境,国家决定在塞军坝建立大型国有机械林场。为完成国家交付的任务，三代塞罕坝人经过五十五年的坚守和苦战，在“黄沙遮天日，飞乌无栖树”的荒漠沙地上,建设了百万亩人工林海，植树近5亿棵，累计向国家上缴利税1亿多元。在构筑京津重要生态屏障的同时,还创造了巨大的经济效益。用实际行动诠释了绿水青山就是金山银山的理念。20</w:t>
      </w:r>
      <w:r>
        <w:rPr>
          <w:rFonts w:hint="eastAsia" w:asciiTheme="minorEastAsia" w:hAnsiTheme="minorEastAsia" w:eastAsiaTheme="minorEastAsia" w:cstheme="minorEastAsia"/>
          <w:kern w:val="0"/>
          <w:sz w:val="24"/>
          <w:szCs w:val="24"/>
          <w:lang w:bidi="ar"/>
        </w:rPr>
        <w:drawing>
          <wp:inline distT="0" distB="0" distL="114300" distR="114300">
            <wp:extent cx="18415" cy="16510"/>
            <wp:effectExtent l="0" t="0" r="0" b="0"/>
            <wp:docPr id="74"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8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17年12月5日塞罕坝林场建设者荣获联合国环保最高荣誉“地球卫士奖”，他们的事迹感人至深。</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他们的事迹为什么感人至深?</w:t>
      </w:r>
      <w:r>
        <w:rPr>
          <w:rFonts w:hint="eastAsia" w:asciiTheme="minorEastAsia" w:hAnsiTheme="minorEastAsia" w:eastAsiaTheme="minorEastAsia" w:cstheme="minorEastAsia"/>
          <w:color w:val="FFFFFF"/>
          <w:kern w:val="0"/>
          <w:sz w:val="24"/>
          <w:szCs w:val="24"/>
          <w:lang w:bidi="ar"/>
        </w:rPr>
        <w:t>[来源:学科网]</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三、</w:t>
      </w:r>
      <w:r>
        <w:rPr>
          <w:rFonts w:hint="eastAsia" w:asciiTheme="minorEastAsia" w:hAnsiTheme="minorEastAsia" w:eastAsiaTheme="minorEastAsia" w:cstheme="minorEastAsia"/>
          <w:b/>
          <w:bCs/>
          <w:kern w:val="0"/>
          <w:sz w:val="24"/>
          <w:szCs w:val="24"/>
          <w:lang w:bidi="ar"/>
        </w:rPr>
        <w:t>价值判新(下列各题的叙述中，都包含一定的价值标准或者是行为选择，请予以判断,写明“正确”或“错误”,并简要说明理由。每小题6分,共24分)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19.山东德州武城41岁的程先涛，自愿捐献造血干细胞.用于救治一名11岁白血病患儿。</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20.学生贾某把同学的文章署上自己的名字在报刊上发表并获奖。</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21.为配合京津冀冬季雾霾治理,山东省提前超额完成国家下达的2017年农村取暖“气代煤电代煤”改造任务。</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22.海归博土石嫣返乡创业当农民种菜养猪.热心公益事业.开辟了一片属于自己的天地。</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四、探究实践(20分)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23.在学习了第十课“共同描绘美好未来”之后,某校九年级(3)班同学以“新时代</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新目标  新征程”为话题开展了一次探究活动。下面是他们搜集的部分资料:</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b/>
          <w:bCs/>
          <w:kern w:val="0"/>
          <w:sz w:val="24"/>
          <w:szCs w:val="24"/>
          <w:lang w:bidi="ar"/>
        </w:rPr>
        <w:t xml:space="preserve"> </w:t>
      </w:r>
      <w:r>
        <w:rPr>
          <w:rFonts w:hint="eastAsia" w:asciiTheme="minorEastAsia" w:hAnsiTheme="minorEastAsia" w:eastAsiaTheme="minorEastAsia" w:cstheme="minorEastAsia"/>
          <w:b/>
          <w:bCs/>
          <w:kern w:val="0"/>
          <w:sz w:val="24"/>
          <w:szCs w:val="24"/>
          <w:lang w:bidi="ar"/>
        </w:rPr>
        <w:t>新时代</w:t>
      </w:r>
      <w:r>
        <w:rPr>
          <w:rFonts w:hint="eastAsia" w:asciiTheme="minorEastAsia" w:hAnsiTheme="minorEastAsia" w:eastAsiaTheme="minorEastAsia" w:cstheme="minorEastAsia"/>
          <w:b/>
          <w:bCs/>
          <w:kern w:val="0"/>
          <w:sz w:val="24"/>
          <w:szCs w:val="24"/>
          <w:lang w:bidi="ar"/>
        </w:rPr>
        <w:t xml:space="preserve">  </w:t>
      </w:r>
      <w:r>
        <w:rPr>
          <w:rFonts w:hint="eastAsia" w:asciiTheme="minorEastAsia" w:hAnsiTheme="minorEastAsia" w:eastAsiaTheme="minorEastAsia" w:cstheme="minorEastAsia"/>
          <w:b/>
          <w:bCs/>
          <w:kern w:val="0"/>
          <w:sz w:val="24"/>
          <w:szCs w:val="24"/>
          <w:lang w:bidi="ar"/>
        </w:rPr>
        <w:t>新目标</w:t>
      </w:r>
      <w:r>
        <w:rPr>
          <w:rFonts w:hint="eastAsia" w:asciiTheme="minorEastAsia" w:hAnsiTheme="minorEastAsia" w:eastAsiaTheme="minorEastAsia" w:cstheme="minorEastAsia"/>
          <w:b/>
          <w:bCs/>
          <w:kern w:val="0"/>
          <w:sz w:val="24"/>
          <w:szCs w:val="24"/>
          <w:lang w:bidi="ar"/>
        </w:rPr>
        <w:t xml:space="preserve">  </w:t>
      </w:r>
      <w:r>
        <w:rPr>
          <w:rFonts w:hint="eastAsia" w:asciiTheme="minorEastAsia" w:hAnsiTheme="minorEastAsia" w:eastAsiaTheme="minorEastAsia" w:cstheme="minorEastAsia"/>
          <w:b/>
          <w:bCs/>
          <w:kern w:val="0"/>
          <w:sz w:val="24"/>
          <w:szCs w:val="24"/>
          <w:lang w:bidi="ar"/>
        </w:rPr>
        <w:t>新征程</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经过改革开放以来40年的发展,我国经济实力、科技实力、国防实力、综合国力进入世界前列,国际地位实现前所未有的提升,党的面貌、国家的面貌、人民的面貌、军队的面貌、中华民族的面貌发生了前所未有的变化,中国特色社会主义进入了新时代。</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新时代必有新目标,新目标引领新征程。十九大报告提出了</w:t>
      </w:r>
      <w:r>
        <w:rPr>
          <w:rFonts w:hint="eastAsia" w:asciiTheme="minorEastAsia" w:hAnsiTheme="minorEastAsia" w:eastAsiaTheme="minorEastAsia" w:cstheme="minorEastAsia"/>
          <w:kern w:val="0"/>
          <w:sz w:val="24"/>
          <w:szCs w:val="24"/>
          <w:lang w:bidi="ar"/>
        </w:rPr>
        <w:drawing>
          <wp:inline distT="0" distB="0" distL="114300" distR="114300">
            <wp:extent cx="18415" cy="16510"/>
            <wp:effectExtent l="0" t="0" r="0" b="0"/>
            <wp:docPr id="72"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8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2020年到2050年的奋斗目标。明确从2020年到本世纪中叶两个15年.即“分两个阶段”或“分两步走”的战略安排，开启全面建设社会主义现代化国家新征程。</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[我思考]全面建设社会主义现代化国家两个15年的奋斗目标各是什么? (4分)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37" w:firstLineChars="18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将改革开放进行到底</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 2018年,我们将迎来改革开放40周年。改革开放是决定当代中国命运的关键抉择,是当代中国发展进步的活力之源，是党和人民事业大踏步赶上时代的重要法宝,是坚持和发展中国特色社会主义.实现中华民族伟大复兴的必由之路。</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改革开放只有进行时,没有完成时。我国过去40年的快速发展靠的是改革开放，我国未来要实现全面建设社会主义现代化国家的目标还是要靠改革开放。</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我分析]为什么说,我国未来要实现全面建设社会主义现代化国家的目标还是要靠改革开放? (12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20" w:firstLineChars="18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37" w:firstLineChars="18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幸福都是奋斗出来的</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党的十九大描绘了我国发展今后30多年的美好蓝图。世界上没有坐享其成的好事,要创造美好生活、得到幸福，就要奋斗。只有奋斗才能成就更美好的明天，只有奋斗才能实现更好的自己。</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[我践行]当代青年应该怎样用奋斗成就更美好的明天、实现更好的自己? (4分)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color w:val="FFFFFF"/>
          <w:kern w:val="0"/>
          <w:sz w:val="24"/>
          <w:szCs w:val="24"/>
          <w:lang w:bidi="ar"/>
        </w:rPr>
        <w:t>[来源:学§科§网]</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20" w:firstLineChars="18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20" w:firstLineChars="18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20" w:firstLineChars="18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20" w:firstLineChars="180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4320" w:firstLineChars="18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br w:type="page"/>
      </w:r>
      <w:r>
        <w:rPr>
          <w:rFonts w:hint="eastAsia" w:asciiTheme="minorEastAsia" w:hAnsiTheme="minorEastAsia" w:eastAsiaTheme="minorEastAsia" w:cstheme="minorEastAsia"/>
          <w:kern w:val="0"/>
          <w:sz w:val="24"/>
          <w:szCs w:val="24"/>
          <w:lang w:bidi="ar"/>
        </w:rPr>
        <w:t>德州市二0一八年初中学业水平考试</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思想品德试题参考答案及评分标准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一、单项选择(每小题2分,共32分)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1.C 2.A 3.C 4.B 5.C 6.B 7.C 8.D 9.C 10.A 11.D 1</w:t>
      </w:r>
      <w:r>
        <w:rPr>
          <w:rFonts w:hint="eastAsia" w:asciiTheme="minorEastAsia" w:hAnsiTheme="minorEastAsia" w:eastAsiaTheme="minorEastAsia" w:cstheme="minorEastAsia"/>
          <w:kern w:val="0"/>
          <w:sz w:val="24"/>
          <w:szCs w:val="24"/>
          <w:lang w:bidi="ar"/>
        </w:rPr>
        <w:drawing>
          <wp:inline distT="0" distB="0" distL="114300" distR="114300">
            <wp:extent cx="9525" cy="19050"/>
            <wp:effectExtent l="0" t="0" r="0" b="0"/>
            <wp:docPr id="86"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2.B 13.A14.C  15.B 16.A</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二、情境分析(每小题12分,共24分)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17.个人离不开集体,离开集体个人将无法生存:要正确认识自己，既要看到自己的长处,也要看到自己的短处;要增强自我保护意识,避免意外和危险的发生。</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8.服务国家、艰苦奋斗.甘于奉献绿色发展。</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三、价值判断(下列各题的叙述中，都包含-定的价值标准或者是行为选择,请予以判断,写明“正确"或“错误”,并简要说明理由。每小</w:t>
      </w:r>
      <w:r>
        <w:rPr>
          <w:rFonts w:hint="eastAsia" w:asciiTheme="minorEastAsia" w:hAnsiTheme="minorEastAsia" w:eastAsiaTheme="minorEastAsia" w:cstheme="minorEastAsia"/>
          <w:kern w:val="0"/>
          <w:sz w:val="24"/>
          <w:szCs w:val="24"/>
          <w:lang w:bidi="ar"/>
        </w:rPr>
        <w:drawing>
          <wp:inline distT="0" distB="0" distL="114300" distR="114300">
            <wp:extent cx="27940" cy="16510"/>
            <wp:effectExtent l="0" t="0" r="0" b="0"/>
            <wp:docPr id="70"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8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题6分,共24分)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19.判断:正确。(2分)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理由:扶危济困.珍爱生命.造福他人，奉献社会。(4 分)20.判断:错误。(2分)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理由:贯某不诚实,侵犯了同学的智</w:t>
      </w:r>
      <w:r>
        <w:rPr>
          <w:rFonts w:hint="eastAsia" w:asciiTheme="minorEastAsia" w:hAnsiTheme="minorEastAsia" w:eastAsiaTheme="minorEastAsia" w:cstheme="minorEastAsia"/>
          <w:kern w:val="0"/>
          <w:sz w:val="24"/>
          <w:szCs w:val="24"/>
          <w:lang w:bidi="ar"/>
        </w:rPr>
        <w:drawing>
          <wp:inline distT="0" distB="0" distL="114300" distR="114300">
            <wp:extent cx="9525" cy="22860"/>
            <wp:effectExtent l="0" t="0" r="0" b="0"/>
            <wp:docPr id="76"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8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力成果权。(4分)21.判断:正确。(2分)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理由:山东省做到了局部利益服从整体利益。为打赢蓝天保卫战做出了贡献。(4 分)22.判断:正确。(2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理由:石嫣树立了正确的择业观,在奉献社会中实现了自己的人生价值。(4 分)四、探究实践(20分)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23.</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我思考]基本实现社会主义现代化;把我国建成富强民主文明和谐美丽的社会主义现代化强国。(4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[我分析]改革是我国社会发展的直接动力,对外开放是我国现代化建设的必要条件。事实证明,只有改革开放才能发展中国、发展社会主义。在全面建</w:t>
      </w:r>
      <w:r>
        <w:rPr>
          <w:rFonts w:hint="eastAsia" w:asciiTheme="minorEastAsia" w:hAnsiTheme="minorEastAsia" w:eastAsiaTheme="minorEastAsia" w:cstheme="minorEastAsia"/>
          <w:kern w:val="0"/>
          <w:sz w:val="24"/>
          <w:szCs w:val="24"/>
          <w:lang w:bidi="ar"/>
        </w:rPr>
        <w:drawing>
          <wp:inline distT="0" distB="0" distL="114300" distR="114300">
            <wp:extent cx="18415" cy="12700"/>
            <wp:effectExtent l="0" t="0" r="0" b="0"/>
            <wp:docPr id="75"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8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设社会主义现代化国家新征程中.必须坚定不移高举改革开放旗帜.勇于全面深化改革.扩大对外开放，不断把改革开放推向前进。(12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[我践行]坚定理想信念，勇担历史责任,不断学习.创造.奉献,在为全面建设社会主义现代化国家的不懈奋斗中实现自己的人生价值。(4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评分说明:对于第二、三、四大题的答案,在层次上、文字上不要求与本答案要点完全一致,只要其基本意思与答案要点一致即可给该要点的分。但意思不明确、答案不完整的应酌情扣分。对于第四大题,如考生答题用语准确、分析透彻、逻辑性强或某一方面见解深刻,认识独特,有创造性，可酌情加4-8分,但第二、三、四大题的最后得分不能超过满分68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6E20A8"/>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10421"/>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8C03D7A"/>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49A546F"/>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2018-06-14T04:12:33Z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