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bookmarkStart w:id="0" w:name="_GoBack"/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11201400</wp:posOffset>
            </wp:positionH>
            <wp:positionV relativeFrom="topMargin">
              <wp:posOffset>10655300</wp:posOffset>
            </wp:positionV>
            <wp:extent cx="355600" cy="292100"/>
            <wp:effectExtent l="0" t="0" r="6350" b="12700"/>
            <wp:wrapNone/>
            <wp:docPr id="571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1" name="图片 1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55600" cy="292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2018年四川省遂宁市中考历史试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8415" cy="13970"/>
            <wp:effectExtent l="0" t="0" r="0" b="0"/>
            <wp:docPr id="577" name="图片 50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7" name="图片 50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39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卷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word版含答案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）</w:t>
      </w:r>
    </w:p>
    <w:bookmarkEnd w:id="0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一、单项选择题（每小题2分，共20分）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1．某校兴趣小组整理了以下历史信息：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①虎门销烟②火烧圆明园③《马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8415" cy="20320"/>
            <wp:effectExtent l="0" t="0" r="0" b="0"/>
            <wp:docPr id="573" name="图片 50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3" name="图片 50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03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关条约》④义和团运动。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由此推断他们研究的主题是（　A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A．侵略与反抗 B．近代化的探索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C．内战烽火 D．殖民扩张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2．与中国以往近代化探索相比，辛亥革命最大的不同之处在于（　C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A．以自强求富为口号 B．主张学习西方政治制度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C．建立中华民国 D．宣传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27940" cy="21590"/>
            <wp:effectExtent l="0" t="0" r="0" b="0"/>
            <wp:docPr id="572" name="图片 51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2" name="图片 51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7940" cy="215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民主和科学的思想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3．习近平主席指出，弘扬践行社会主义核心价值观，必须发扬以爱国主义为核心的民族精神，它是中华民族坚强团结在一起的精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8415" cy="21590"/>
            <wp:effectExtent l="0" t="0" r="0" b="0"/>
            <wp:docPr id="575" name="图片 51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5" name="图片 51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15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神力量。下列能体现爱国主义精神的是（　D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A．“驱除鞑虏，恢复中华” B．“变法图强，维新变法”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C．“物竞天择，适者生存” D．“外争国权，内惩国贼”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4．2018年3月1日，在北京人民大会堂举行纪念周恩来同志诞辰120周年座谈会。下列重大历史事件中周恩来直接参与的有（　B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①领导秋收起义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②推动西安事变和平解决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③赴重庆谈判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④提出和平共处五项原则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A．①②③ B．②③④ C．①②④ D．①③④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5．恩格斯说：“意大利是一个典型的国家，自现代世界的曙光在那里升起的那个时代以来，它产生过许多伟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8415" cy="12700"/>
            <wp:effectExtent l="0" t="0" r="0" b="0"/>
            <wp:docPr id="570" name="图片 51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0" name="图片 51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2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大人物。”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8415" cy="19050"/>
            <wp:effectExtent l="0" t="0" r="0" b="0"/>
            <wp:docPr id="576" name="图片 51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6" name="图片 51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9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这里的“现代世界的曙光”是指（　C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A．西欧城市的兴起 B．新航路的开辟 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[来源:学科网ZXXK]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C．文艺复兴 D．基督教的创立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6．俄国废除农奴制改革的影响之大，被人称为法国大革命后最伟大的社会运动。从废除农奴制法令的主要内容上看，它主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27940" cy="13970"/>
            <wp:effectExtent l="0" t="0" r="0" b="0"/>
            <wp:docPr id="574" name="图片 51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" name="图片 51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7940" cy="139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要为资本主义发展直接提供了（　B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①技术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②自由劳动力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③市场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[来源:学&amp;科&amp;网Z&amp;X&amp;X&amp;K]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④资金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8415" cy="21590"/>
            <wp:effectExtent l="0" t="0" r="0" b="0"/>
            <wp:docPr id="538" name="图片 51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8" name="图片 51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15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A．①② B．②④ C．①②④ D．②③④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7．归纳和概括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8415" cy="12700"/>
            <wp:effectExtent l="0" t="0" r="0" b="0"/>
            <wp:docPr id="539" name="图片 51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9" name="图片 51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2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是学习历史的重要能力之一。美国通过独立战争，羸得了国家的独立；通过南北战争，维护了国家的统一。这两次战争的相同作用是（　D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A．都是资产阶级革命 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8415" cy="24130"/>
            <wp:effectExtent l="0" t="0" r="0" b="0"/>
            <wp:docPr id="540" name="图片 51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0" name="图片 51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41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．都推翻了英国殖民统治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C．都废除了黑人奴隶制 D．都促进了资本主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8415" cy="20320"/>
            <wp:effectExtent l="0" t="0" r="0" b="0"/>
            <wp:docPr id="541" name="图片 51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1" name="图片 51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03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义发展 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[来源:学。科。网Z。X。X。K]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8．某中学历史研究性学习小组收集了一组国际经济组织徽章。20世纪末，世界上最大的经济体的徽章是（　C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257300" cy="1190625"/>
            <wp:effectExtent l="0" t="0" r="0" b="9525"/>
            <wp:docPr id="542" name="图片 51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2" name="图片 51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57300" cy="11906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B．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752600" cy="1171575"/>
            <wp:effectExtent l="0" t="0" r="0" b="9525"/>
            <wp:docPr id="543" name="图片 52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3" name="图片 52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752600" cy="11715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362075" cy="1085850"/>
            <wp:effectExtent l="0" t="0" r="9525" b="0"/>
            <wp:docPr id="544" name="图片 52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4" name="图片 52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362075" cy="10858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D．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228725" cy="952500"/>
            <wp:effectExtent l="0" t="0" r="9525" b="0"/>
            <wp:docPr id="545" name="图片 52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5" name="图片 52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228725" cy="952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9．下表中各项文献与影响对应错误的是（　B　）</w:t>
      </w:r>
    </w:p>
    <w:tbl>
      <w:tblPr>
        <w:tblStyle w:val="14"/>
        <w:tblW w:w="8426" w:type="dxa"/>
        <w:jc w:val="center"/>
        <w:tblInd w:w="3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911"/>
        <w:gridCol w:w="2551"/>
        <w:gridCol w:w="4964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1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选项</w:t>
            </w:r>
          </w:p>
        </w:tc>
        <w:tc>
          <w:tcPr>
            <w:tcW w:w="25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文献</w:t>
            </w:r>
          </w:p>
        </w:tc>
        <w:tc>
          <w:tcPr>
            <w:tcW w:w="496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影响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1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A</w:t>
            </w:r>
          </w:p>
        </w:tc>
        <w:tc>
          <w:tcPr>
            <w:tcW w:w="25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《独立宣言》</w:t>
            </w:r>
          </w:p>
        </w:tc>
        <w:tc>
          <w:tcPr>
            <w:tcW w:w="496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标志着美国诞生</w:t>
            </w:r>
            <w:r>
              <w:rPr>
                <w:rFonts w:hint="eastAsia" w:asciiTheme="minorEastAsia" w:hAnsiTheme="minorEastAsia" w:eastAsiaTheme="minorEastAsia" w:cstheme="minorEastAsia"/>
                <w:color w:val="FFFFFF"/>
                <w:kern w:val="2"/>
                <w:sz w:val="24"/>
                <w:szCs w:val="24"/>
                <w:lang w:val="en-US" w:eastAsia="zh-CN" w:bidi="ar-SA"/>
              </w:rPr>
              <w:t>[来源:Z*xx*k.Com]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1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B</w:t>
            </w:r>
          </w:p>
        </w:tc>
        <w:tc>
          <w:tcPr>
            <w:tcW w:w="25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《人权宣言》</w:t>
            </w:r>
          </w:p>
        </w:tc>
        <w:tc>
          <w:tcPr>
            <w:tcW w:w="496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标志着法国资产阶级革命开始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1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C</w:t>
            </w:r>
          </w:p>
        </w:tc>
        <w:tc>
          <w:tcPr>
            <w:tcW w:w="25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《解放黑人奴隶宣言》</w:t>
            </w:r>
          </w:p>
        </w:tc>
        <w:tc>
          <w:tcPr>
            <w:tcW w:w="496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激发广大黑人奴隶的革命热情，使战争形势有利于北方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1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D</w:t>
            </w:r>
          </w:p>
        </w:tc>
        <w:tc>
          <w:tcPr>
            <w:tcW w:w="25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《联合国家宣言》</w:t>
            </w:r>
          </w:p>
        </w:tc>
        <w:tc>
          <w:tcPr>
            <w:tcW w:w="496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标志着世界反法西斯联盟的建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drawing>
                <wp:inline distT="0" distB="0" distL="114300" distR="114300">
                  <wp:extent cx="27940" cy="16510"/>
                  <wp:effectExtent l="0" t="0" r="0" b="0"/>
                  <wp:docPr id="546" name="图片 523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46" name="图片 523" descr="学科网(www.zxxk.com)--教育资源门户，提供试卷、教案、课件、论文、素材及各类教学资源下载，还有大量而丰富的教学相关资讯！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940" cy="165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立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A．A B．B C．C D．D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10．“互联网+”是当今热门概念，指的是“互联网+各个传统行业”，即互联网与传统行业进行渗透、融合，促使传统行业改造升级，促生许多新兴产业。“互联网+”最能反映第三次科技革命的特点是（　D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A．科学技术不断转化为生产力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B．人类开始制造使用机器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C．新技术开始改变人们的生活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D．一种技术的发展引起好几种技术的革命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二、非选择题（11题16分，12题14分，共30分）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[来源:Z_xx_k.Com]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11．“不忘初心，牢记使命，高举中国特色社会主义伟大旗帜，决胜全面建成小康社会，夺取新时代中国特色社会主义伟大胜利，为实现中华民族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8415" cy="22860"/>
            <wp:effectExtent l="0" t="0" r="0" b="0"/>
            <wp:docPr id="547" name="图片 52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7" name="图片 52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28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伟大复兴的中国梦不懈奋斗。”这是2017年10月18日召开的中共十九大的主题。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回顾中国共产党的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8415" cy="16510"/>
            <wp:effectExtent l="0" t="0" r="0" b="0"/>
            <wp:docPr id="548" name="图片 52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8" name="图片 52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65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奋斗历程，阅读材料，结合所学知识，回答下列问题。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【党的历程刻骨铭心】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材料一：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4895215" cy="1485900"/>
            <wp:effectExtent l="0" t="0" r="635" b="0"/>
            <wp:docPr id="549" name="图片 52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9" name="图片 52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895215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（1）请写出与图一、图二相对应的党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8415" cy="17780"/>
            <wp:effectExtent l="0" t="0" r="0" b="0"/>
            <wp:docPr id="550" name="图片 52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0" name="图片 52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77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的重大会议名称。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材料二：这一伟大胜利，重新确立了中国在世界上的大国地位，使中国人民赢得了世界爱好和平人民的尊敬。这一伟大胜利，开辟了中华民族伟大复兴的光明前景，开启了古老中国凤凰涅槃、浴火重生的新征程。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[来源:学科网ZXXK]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righ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--习近平在抗战胜利70周年纪念大会上的讲话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（2）材料中“这一伟大胜利”取得的主要原因是什么？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【党的探索前所未有】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材料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27940" cy="20320"/>
            <wp:effectExtent l="0" t="0" r="0" b="0"/>
            <wp:docPr id="552" name="图片 52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2" name="图片 52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7940" cy="203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三：1956年国民经济中公私经济成分的比较</w:t>
      </w:r>
    </w:p>
    <w:tbl>
      <w:tblPr>
        <w:tblStyle w:val="14"/>
        <w:tblW w:w="7388" w:type="dxa"/>
        <w:jc w:val="center"/>
        <w:tblInd w:w="3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418"/>
        <w:gridCol w:w="2525"/>
        <w:gridCol w:w="2445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16" w:hRule="atLeast"/>
          <w:jc w:val="center"/>
        </w:trPr>
        <w:tc>
          <w:tcPr>
            <w:tcW w:w="241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项  目</w:t>
            </w:r>
          </w:p>
        </w:tc>
        <w:tc>
          <w:tcPr>
            <w:tcW w:w="25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社会主义公有制经济</w:t>
            </w:r>
          </w:p>
        </w:tc>
        <w:tc>
          <w:tcPr>
            <w:tcW w:w="24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私有制经济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72" w:hRule="atLeast"/>
          <w:jc w:val="center"/>
        </w:trPr>
        <w:tc>
          <w:tcPr>
            <w:tcW w:w="241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国民收入</w:t>
            </w:r>
          </w:p>
        </w:tc>
        <w:tc>
          <w:tcPr>
            <w:tcW w:w="25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92.9%</w:t>
            </w:r>
          </w:p>
        </w:tc>
        <w:tc>
          <w:tcPr>
            <w:tcW w:w="24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7.1%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8" w:hRule="atLeast"/>
          <w:jc w:val="center"/>
        </w:trPr>
        <w:tc>
          <w:tcPr>
            <w:tcW w:w="241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工业总产值</w:t>
            </w:r>
          </w:p>
        </w:tc>
        <w:tc>
          <w:tcPr>
            <w:tcW w:w="25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100%</w:t>
            </w:r>
          </w:p>
        </w:tc>
        <w:tc>
          <w:tcPr>
            <w:tcW w:w="24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--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8" w:hRule="atLeast"/>
          <w:jc w:val="center"/>
        </w:trPr>
        <w:tc>
          <w:tcPr>
            <w:tcW w:w="241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商品零售额</w:t>
            </w:r>
          </w:p>
        </w:tc>
        <w:tc>
          <w:tcPr>
            <w:tcW w:w="25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95.8%</w:t>
            </w:r>
          </w:p>
        </w:tc>
        <w:tc>
          <w:tcPr>
            <w:tcW w:w="24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4.2%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（3）分析图表，你能得出什么结论？出现图表中这种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8415" cy="21590"/>
            <wp:effectExtent l="0" t="0" r="0" b="0"/>
            <wp:docPr id="553" name="图片 52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3" name="图片 52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15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情况的原因是什么？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（4）经过几十年的建设社会主义道路的探索与发展，中国特色社会主义进入新时代。哪一历史事件标志着我国开始改变了工业落后的面貌，向社会主义工业化迈进？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【党的政策温暖你我】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材料四：2018年，我们迎来改革开放40周年。海南，因改革开放而生，因改革开放而兴。如今，海南全面融入“一带一路”建设，不断加强与沿线国家和地区交流合作，2018年4月，党中央决定支持海南全岛建设自由贸易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（5）海南成为经济特区得益于什么政策？这一政策是哪次大会做出的抉择？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材料五：2017年12月4日，当代著名诗人余光中于台湾逝世，《乡愁》是他漂泊异乡后所作的一首现代诗。诗歌表达了对故乡、对祖国恋恋不舍的一份情怀，更体现了诗人期望中华民族早日统一的美好愿望。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（6）党和政府制定了怎样的对台基本方针来解决台湾同胞的“乡愁”问题？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（7）中国一直坚持和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9525" cy="15240"/>
            <wp:effectExtent l="0" t="0" r="0" b="0"/>
            <wp:docPr id="551" name="图片 53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1" name="图片 53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152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平发展道路，在新中国建立以后就奉行怎样的外交政策？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【党的奋进砥砺前行】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（8）综上所述，并结合所学，你认为中华民族的伟大复兴之路该如何继续？（至少答出两点）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【答案】（1）中共一大；遵义会议。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（2）建立了以国共合作为基础的抗日民族统一战线，实行全民族抗战。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（3）社会主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8415" cy="13970"/>
            <wp:effectExtent l="0" t="0" r="0" b="0"/>
            <wp:docPr id="554" name="图片 53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4" name="图片 53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39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义公有制经济占据了主导地位；三大社会主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8415" cy="22860"/>
            <wp:effectExtent l="0" t="0" r="0" b="0"/>
            <wp:docPr id="555" name="图片 53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5" name="图片 53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28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义改造的完成。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（4）第一个五年计划的完成。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（5）改革开放政策；十一届三中全会。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（6）“和平统一，一国两制”。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（7）独立自主的和平外交政策。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（8）坚持改革开放；坚持中国共产党的领导。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12．构建和谐社会是世界人民的共同愿望。中国、美国、日本、俄罗斯和欧盟都是世界重要一极，它们的关系影响着世界局势的发展和变化。阅读材料，结合所学，回答下列问题。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【革命与改革】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材料一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8415" cy="24130"/>
            <wp:effectExtent l="0" t="0" r="0" b="0"/>
            <wp:docPr id="556" name="图片 53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6" name="图片 53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41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：英国用光荣革命的非暴力手段，建立了一种新的政治制度……制度菅造出一种宽松、自由和开放的环境。否则，就难以想象，英国社会如何能在18、19世纪和平地实现现代化。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righ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--钱乘旦《世界现代化历程》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（1）材料中英国建立了一种新的政治制度指什么制度？它是通过什么法律文献开始确立起来的？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材料二：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1874-1890年美、德、英、法、日五国工业发展速度比较</w:t>
      </w:r>
    </w:p>
    <w:tbl>
      <w:tblPr>
        <w:tblStyle w:val="14"/>
        <w:tblW w:w="8426" w:type="dxa"/>
        <w:jc w:val="center"/>
        <w:tblInd w:w="3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863"/>
        <w:gridCol w:w="1186"/>
        <w:gridCol w:w="1186"/>
        <w:gridCol w:w="1427"/>
        <w:gridCol w:w="1427"/>
        <w:gridCol w:w="1337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86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国家</w:t>
            </w:r>
          </w:p>
        </w:tc>
        <w:tc>
          <w:tcPr>
            <w:tcW w:w="118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美国</w:t>
            </w:r>
          </w:p>
        </w:tc>
        <w:tc>
          <w:tcPr>
            <w:tcW w:w="118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德国</w:t>
            </w:r>
          </w:p>
        </w:tc>
        <w:tc>
          <w:tcPr>
            <w:tcW w:w="142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英国</w:t>
            </w:r>
          </w:p>
        </w:tc>
        <w:tc>
          <w:tcPr>
            <w:tcW w:w="142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法国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日本</w:t>
            </w:r>
            <w:r>
              <w:rPr>
                <w:rFonts w:hint="eastAsia" w:asciiTheme="minorEastAsia" w:hAnsiTheme="minorEastAsia" w:eastAsiaTheme="minorEastAsia" w:cstheme="minorEastAsia"/>
                <w:color w:val="FFFFFF"/>
                <w:kern w:val="2"/>
                <w:sz w:val="24"/>
                <w:szCs w:val="24"/>
                <w:lang w:val="en-US" w:eastAsia="zh-CN" w:bidi="ar-SA"/>
              </w:rPr>
              <w:t>[来源:Z*xx*k.Com]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86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工业发展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drawing>
                <wp:inline distT="0" distB="0" distL="114300" distR="114300">
                  <wp:extent cx="18415" cy="20320"/>
                  <wp:effectExtent l="0" t="0" r="0" b="0"/>
                  <wp:docPr id="557" name="图片 534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57" name="图片 534" descr="学科网(www.zxxk.com)--教育资源门户，提供试卷、教案、课件、论文、素材及各类教学资源下载，还有大量而丰富的教学相关资讯！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15" cy="203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速度%</w:t>
            </w:r>
          </w:p>
        </w:tc>
        <w:tc>
          <w:tcPr>
            <w:tcW w:w="118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5.2%</w:t>
            </w:r>
          </w:p>
        </w:tc>
        <w:tc>
          <w:tcPr>
            <w:tcW w:w="118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3.5%</w:t>
            </w:r>
          </w:p>
        </w:tc>
        <w:tc>
          <w:tcPr>
            <w:tcW w:w="142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1.7%</w:t>
            </w:r>
          </w:p>
        </w:tc>
        <w:tc>
          <w:tcPr>
            <w:tcW w:w="142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2.1%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12.1%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27940" cy="12700"/>
            <wp:effectExtent l="0" t="0" r="0" b="0"/>
            <wp:docPr id="558" name="图片 53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8" name="图片 53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7940" cy="12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2）结合所学，从国内和国际两方面分析这一时期日本工业高速发展的主要原因。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【合作与对抗】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材料三：如图。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4380865" cy="981075"/>
            <wp:effectExtent l="0" t="0" r="635" b="9525"/>
            <wp:docPr id="559" name="图片 53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9" name="图片 53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380865" cy="981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（3）图一中两大军事集团的对抗最终引发了哪次战争？在图二两种力量交锋的这场战争中，成为转折点的战役是什么？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（4）1991年苏联解体，“冷战”时代宣告结束。然而当今一些西方大国仍以“冷战”思维和“冷战”手段面对中国的崛起。历史上“冷战”时代开始的标志是什么？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【和平与共存】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材料四：19世纪中期，英国凭借机器的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8415" cy="15240"/>
            <wp:effectExtent l="0" t="0" r="0" b="0"/>
            <wp:docPr id="560" name="图片 53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0" name="图片 53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52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力量，成为“世界工厂”，逐步形成以英国为代表的欧洲主导世界的局面；后来居上的美国在20世纪大半时间主导全球；随着中国、俄罗斯、日本和欧盟等国家和国家联盟的实力不断增强，目前世界正处于“群雄竞起的时代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（5）19世纪末2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8415" cy="16510"/>
            <wp:effectExtent l="0" t="0" r="0" b="0"/>
            <wp:docPr id="561" name="图片 53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1" name="图片 53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65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0世纪初，美国实力超越英国，后来居上，你认为这种变化的根本原因是什么？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（6）材料中“群雄竞起”反映了当今世界政治格局怎样的发展趋势？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材料五：2018年3月23日，美国总统特朗普宣布采取措施对中国钢铝产品加征关税，5月31日又对其盟友加拿大、墨西哥和欧盟的钢铝产品征收高关税。2018年4月14日，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8415" cy="22860"/>
            <wp:effectExtent l="0" t="0" r="0" b="0"/>
            <wp:docPr id="562" name="图片 53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2" name="图片 53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28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美、英、法发动了对叙利亚的空袭，使中东局势复杂化。与此同时，中国正致力于和平发展，扩大“一带一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8415" cy="24130"/>
            <wp:effectExtent l="0" t="0" r="0" b="0"/>
            <wp:docPr id="563" name="图片 54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3" name="图片 54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41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路”的朋友圈。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（7）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27940" cy="19050"/>
            <wp:effectExtent l="0" t="0" r="0" b="0"/>
            <wp:docPr id="564" name="图片 54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4" name="图片 54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7940" cy="19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由此可见，当今世界格局下，人类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8415" cy="22860"/>
            <wp:effectExtent l="0" t="0" r="0" b="0"/>
            <wp:docPr id="565" name="图片 54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5" name="图片 54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28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社会的发展仍存在许多破坏和不利于团结的因素，为了国际关系的和谐，你认为世界各国应遵循怎样的规则面对未来？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【答案】（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27940" cy="20320"/>
            <wp:effectExtent l="0" t="0" r="0" b="0"/>
            <wp:docPr id="566" name="图片 54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6" name="图片 54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7940" cy="203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1）君主立宪制；《权利法案》。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（2）明治维新；工业革命。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（3）一战爆发；斯大林格勒战役。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（4）杜鲁门主义；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（5）第二次工业革命。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（6）多极化发展。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（7）相互尊重国家主权；相互尊重别国利益；平等互利；和平共处；共同发展；共同维护世界和平与发展等。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10002FF" w:usb1="4000ACFF" w:usb2="00000009" w:usb3="00000000" w:csb0="2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Calibri">
    <w:panose1 w:val="020F0502020204030204"/>
    <w:charset w:val="86"/>
    <w:family w:val="swiss"/>
    <w:pitch w:val="default"/>
    <w:sig w:usb0="E10002FF" w:usb1="4000ACFF" w:usb2="00000009" w:usb3="00000000" w:csb0="2000019F" w:csb1="00000000"/>
  </w:font>
  <w:font w:name="Calibri">
    <w:panose1 w:val="020F0502020204030204"/>
    <w:charset w:val="00"/>
    <w:family w:val="auto"/>
    <w:pitch w:val="default"/>
    <w:sig w:usb0="E10002FF" w:usb1="4000ACFF" w:usb2="00000009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Gulim">
    <w:panose1 w:val="020B0600000101010101"/>
    <w:charset w:val="81"/>
    <w:family w:val="auto"/>
    <w:pitch w:val="default"/>
    <w:sig w:usb0="B00002AF" w:usb1="69D77CFB" w:usb2="00000030" w:usb3="00000000" w:csb0="4008009F" w:csb1="DFD7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书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楷体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宋三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Calibri Light">
    <w:altName w:val="Calibri"/>
    <w:panose1 w:val="020F0302020204030204"/>
    <w:charset w:val="00"/>
    <w:family w:val="swiss"/>
    <w:pitch w:val="default"/>
    <w:sig w:usb0="00000000" w:usb1="00000000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66675</wp:posOffset>
          </wp:positionH>
          <wp:positionV relativeFrom="paragraph">
            <wp:posOffset>38100</wp:posOffset>
          </wp:positionV>
          <wp:extent cx="1247775" cy="333375"/>
          <wp:effectExtent l="0" t="0" r="9525" b="9525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7775" cy="33337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4665980"/>
          <wp:effectExtent l="0" t="0" r="2540" b="1270"/>
          <wp:wrapNone/>
          <wp:docPr id="3" name="WordPictureWatermark655356783" descr="讲义水印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655356783" descr="讲义水印1"/>
                  <pic:cNvPicPr>
                    <a:picLocks noChangeAspect="1"/>
                  </pic:cNvPicPr>
                </pic:nvPicPr>
                <pic:blipFill>
                  <a:blip r:embed="rId2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46659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4D08B2"/>
    <w:rsid w:val="00601F3A"/>
    <w:rsid w:val="00E47B30"/>
    <w:rsid w:val="00E62452"/>
    <w:rsid w:val="00E9082A"/>
    <w:rsid w:val="03446152"/>
    <w:rsid w:val="036A3896"/>
    <w:rsid w:val="04EF29D1"/>
    <w:rsid w:val="0626739A"/>
    <w:rsid w:val="0674723D"/>
    <w:rsid w:val="07384CA7"/>
    <w:rsid w:val="08123294"/>
    <w:rsid w:val="09480718"/>
    <w:rsid w:val="09807CD0"/>
    <w:rsid w:val="09AF3AD9"/>
    <w:rsid w:val="0A594367"/>
    <w:rsid w:val="0ACE5078"/>
    <w:rsid w:val="0CF638D8"/>
    <w:rsid w:val="0D7E4832"/>
    <w:rsid w:val="0E445F03"/>
    <w:rsid w:val="0E834D4E"/>
    <w:rsid w:val="0F0B3025"/>
    <w:rsid w:val="10947ED7"/>
    <w:rsid w:val="12C2126F"/>
    <w:rsid w:val="13D070F0"/>
    <w:rsid w:val="14394D89"/>
    <w:rsid w:val="14A31CEA"/>
    <w:rsid w:val="15543953"/>
    <w:rsid w:val="15BF71C1"/>
    <w:rsid w:val="162E30D6"/>
    <w:rsid w:val="17067DB0"/>
    <w:rsid w:val="176311C0"/>
    <w:rsid w:val="1A3101C8"/>
    <w:rsid w:val="1DDC6AF2"/>
    <w:rsid w:val="1F365251"/>
    <w:rsid w:val="21105FA1"/>
    <w:rsid w:val="215D02D8"/>
    <w:rsid w:val="225D59DC"/>
    <w:rsid w:val="263D24EE"/>
    <w:rsid w:val="287F4660"/>
    <w:rsid w:val="29057E73"/>
    <w:rsid w:val="29070EEA"/>
    <w:rsid w:val="2D1A368E"/>
    <w:rsid w:val="2DA14A60"/>
    <w:rsid w:val="2DD916D3"/>
    <w:rsid w:val="2E5D337A"/>
    <w:rsid w:val="2FE54FA7"/>
    <w:rsid w:val="304D50D8"/>
    <w:rsid w:val="31693BE7"/>
    <w:rsid w:val="323A3A4B"/>
    <w:rsid w:val="33332D6E"/>
    <w:rsid w:val="33A34A77"/>
    <w:rsid w:val="36C565F2"/>
    <w:rsid w:val="392C6220"/>
    <w:rsid w:val="3B56096F"/>
    <w:rsid w:val="3CCB2281"/>
    <w:rsid w:val="3D211E24"/>
    <w:rsid w:val="3D2C4496"/>
    <w:rsid w:val="412B3792"/>
    <w:rsid w:val="42B362B1"/>
    <w:rsid w:val="46B95B62"/>
    <w:rsid w:val="4834591D"/>
    <w:rsid w:val="48F378AD"/>
    <w:rsid w:val="4A3D7B86"/>
    <w:rsid w:val="4DFC0D61"/>
    <w:rsid w:val="4F887039"/>
    <w:rsid w:val="50E33CA1"/>
    <w:rsid w:val="518D40ED"/>
    <w:rsid w:val="521F3C7C"/>
    <w:rsid w:val="522C4622"/>
    <w:rsid w:val="537E799E"/>
    <w:rsid w:val="540F0974"/>
    <w:rsid w:val="54994B51"/>
    <w:rsid w:val="566F6198"/>
    <w:rsid w:val="584C237B"/>
    <w:rsid w:val="58BC7B9C"/>
    <w:rsid w:val="590A3B91"/>
    <w:rsid w:val="5A7172EA"/>
    <w:rsid w:val="5A88791E"/>
    <w:rsid w:val="5B694993"/>
    <w:rsid w:val="5C173D31"/>
    <w:rsid w:val="5C994DE3"/>
    <w:rsid w:val="5E701CBF"/>
    <w:rsid w:val="5FEC3078"/>
    <w:rsid w:val="603955D2"/>
    <w:rsid w:val="60EB0417"/>
    <w:rsid w:val="62212B29"/>
    <w:rsid w:val="62447C33"/>
    <w:rsid w:val="671B55CE"/>
    <w:rsid w:val="67651281"/>
    <w:rsid w:val="68F80529"/>
    <w:rsid w:val="6A66197C"/>
    <w:rsid w:val="6B230C09"/>
    <w:rsid w:val="6C2720FB"/>
    <w:rsid w:val="70817757"/>
    <w:rsid w:val="72A03C5B"/>
    <w:rsid w:val="73B22299"/>
    <w:rsid w:val="73E3166A"/>
    <w:rsid w:val="74021F9C"/>
    <w:rsid w:val="74554C27"/>
    <w:rsid w:val="74791099"/>
    <w:rsid w:val="75F75592"/>
    <w:rsid w:val="76A21582"/>
    <w:rsid w:val="770670EE"/>
    <w:rsid w:val="7B0C4CAB"/>
    <w:rsid w:val="7B2B6560"/>
    <w:rsid w:val="7BC14607"/>
    <w:rsid w:val="7BEE1001"/>
    <w:rsid w:val="7CB83575"/>
    <w:rsid w:val="7E91715F"/>
    <w:rsid w:val="7EC90E1F"/>
    <w:rsid w:val="7F067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10">
    <w:name w:val="Default Paragraph Font"/>
    <w:unhideWhenUsed/>
    <w:qFormat/>
    <w:uiPriority w:val="1"/>
  </w:style>
  <w:style w:type="table" w:default="1" w:styleId="14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qFormat/>
    <w:uiPriority w:val="1"/>
    <w:rPr>
      <w:rFonts w:ascii="宋体" w:hAnsi="宋体" w:eastAsia="宋体" w:cs="宋体"/>
      <w:sz w:val="21"/>
      <w:szCs w:val="21"/>
      <w:lang w:val="ja-JP" w:eastAsia="ja-JP" w:bidi="ja-JP"/>
    </w:rPr>
  </w:style>
  <w:style w:type="paragraph" w:styleId="5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8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  <w:szCs w:val="24"/>
    </w:rPr>
  </w:style>
  <w:style w:type="paragraph" w:styleId="9">
    <w:name w:val="Normal (Web)"/>
    <w:basedOn w:val="1"/>
    <w:qFormat/>
    <w:uiPriority w:val="0"/>
    <w:pPr>
      <w:widowControl/>
      <w:adjustRightInd w:val="0"/>
      <w:spacing w:before="100" w:beforeAutospacing="1" w:after="100" w:afterAutospacing="1" w:line="312" w:lineRule="atLeast"/>
      <w:ind w:firstLine="50" w:firstLineChars="50"/>
      <w:jc w:val="left"/>
    </w:pPr>
    <w:rPr>
      <w:rFonts w:ascii="Calibri" w:hAnsi="Calibri"/>
      <w:kern w:val="0"/>
      <w:sz w:val="24"/>
      <w:szCs w:val="24"/>
    </w:rPr>
  </w:style>
  <w:style w:type="character" w:styleId="11">
    <w:name w:val="Strong"/>
    <w:basedOn w:val="10"/>
    <w:qFormat/>
    <w:uiPriority w:val="0"/>
    <w:rPr>
      <w:b/>
    </w:rPr>
  </w:style>
  <w:style w:type="character" w:styleId="12">
    <w:name w:val="page number"/>
    <w:basedOn w:val="10"/>
    <w:qFormat/>
    <w:uiPriority w:val="0"/>
  </w:style>
  <w:style w:type="character" w:styleId="13">
    <w:name w:val="Hyperlink"/>
    <w:basedOn w:val="10"/>
    <w:qFormat/>
    <w:uiPriority w:val="0"/>
    <w:rPr>
      <w:color w:val="0000FF"/>
      <w:u w:val="single"/>
    </w:rPr>
  </w:style>
  <w:style w:type="table" w:styleId="15">
    <w:name w:val="Table Grid"/>
    <w:basedOn w:val="1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6">
    <w:name w:val="DefaultParagraph"/>
    <w:qFormat/>
    <w:uiPriority w:val="0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customStyle="1" w:styleId="17">
    <w:name w:val="黑体11号 Char"/>
    <w:link w:val="18"/>
    <w:qFormat/>
    <w:uiPriority w:val="0"/>
    <w:rPr>
      <w:rFonts w:eastAsia="黑体"/>
      <w:b/>
      <w:bCs/>
      <w:sz w:val="22"/>
      <w:szCs w:val="22"/>
    </w:rPr>
  </w:style>
  <w:style w:type="paragraph" w:customStyle="1" w:styleId="18">
    <w:name w:val="黑体11号"/>
    <w:basedOn w:val="1"/>
    <w:link w:val="17"/>
    <w:qFormat/>
    <w:uiPriority w:val="0"/>
    <w:pPr>
      <w:spacing w:line="400" w:lineRule="atLeast"/>
    </w:pPr>
    <w:rPr>
      <w:rFonts w:eastAsia="黑体"/>
      <w:b/>
      <w:bCs/>
      <w:sz w:val="22"/>
      <w:szCs w:val="22"/>
    </w:rPr>
  </w:style>
  <w:style w:type="paragraph" w:customStyle="1" w:styleId="19">
    <w:name w:val="列出段落1"/>
    <w:basedOn w:val="1"/>
    <w:qFormat/>
    <w:uiPriority w:val="0"/>
    <w:pPr>
      <w:ind w:firstLine="420" w:firstLineChars="200"/>
    </w:pPr>
    <w:rPr>
      <w:rFonts w:ascii="Calibri" w:hAnsi="Calibri"/>
    </w:rPr>
  </w:style>
  <w:style w:type="paragraph" w:customStyle="1" w:styleId="20">
    <w:name w:val="正文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21">
    <w:name w:val="List Paragraph"/>
    <w:basedOn w:val="1"/>
    <w:qFormat/>
    <w:uiPriority w:val="0"/>
    <w:pPr>
      <w:ind w:firstLine="420" w:firstLineChars="200"/>
    </w:pPr>
    <w:rPr>
      <w:szCs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customXml" Target="../customXml/item1.xml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23</Pages>
  <Words>8960</Words>
  <Characters>10685</Characters>
  <Lines>1</Lines>
  <Paragraphs>1</Paragraphs>
  <TotalTime>0</TotalTime>
  <ScaleCrop>false</ScaleCrop>
  <LinksUpToDate>false</LinksUpToDate>
  <CharactersWithSpaces>10945</CharactersWithSpaces>
  <Application>WPS Office_10.1.0.7401_F1E327BC-269C-435d-A152-05C5408002CA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﹏ 相守╮</cp:lastModifiedBy>
  <dcterms:modified xsi:type="dcterms:W3CDTF">2018-07-16T05:44:14Z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2052-10.1.0.7401</vt:lpwstr>
  </property>
  <property fmtid="{D5CDD505-2E9C-101B-9397-08002B2CF9AE}" pid="3" name="KSORubyTemplateID" linkTarget="0">
    <vt:lpwstr>6</vt:lpwstr>
  </property>
</Properties>
</file>