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Style w:val="10"/>
          <w:rFonts w:hint="eastAsia" w:asciiTheme="minorEastAsia" w:hAnsiTheme="minorEastAsia" w:eastAsiaTheme="minorEastAsia" w:cstheme="minorEastAsia"/>
          <w:color w:val="333333"/>
          <w:spacing w:val="8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一、文言文（40分）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（一）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默写（15分）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1.空山新雨后，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            （王维《山居秋暝》）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 xml:space="preserve">      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，草色入帘青。            （刘禹锡《陋室铭》）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3.青山绿水，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             （白朴《天净沙·秋》）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 xml:space="preserve">  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，不耻下问，是以谓之文也。 （《孔孟论学》）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5.月上柳梢头，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       （欧阳修《生查子·元夕》）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㈡阅读下面的诗，完成第6—7题（4分）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饮湖上初晴后雨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pacing w:val="8"/>
          <w:kern w:val="0"/>
          <w:sz w:val="24"/>
          <w:szCs w:val="24"/>
        </w:rPr>
        <w:t>水光潋滟晴方好，山色空蒙雨亦奇。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pacing w:val="8"/>
          <w:kern w:val="0"/>
          <w:sz w:val="24"/>
          <w:szCs w:val="24"/>
        </w:rPr>
        <w:t>欲把西湖比西子，淡妆浓抹总相宜。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6.这首诗的作者苏轼，号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居士。（2分）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7.下列对这首诗内容的理解，正确的一项是（2分）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A.“潋滟”意为波涛汹涌，写出雨后水量充沛。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B.“空蒙”即朦胧，暗示作者饮酒后醉眼朦胧。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C．一、二句赞美了不同天气情况下的西湖美景。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D.三、四句写出淡妆浓抹的西施没有西湖美丽。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㈢阅读下文，完成第8—10题（9分）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小石潭记（节选）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①从小丘西行百二十步，隔篁竹，闻水声，如鸣佩环，心乐之。伐竹取道，下见小潭，水尤清冽。全石以为底，近岸，卷石底以出，为坻，为屿，为嵁，为岩。青树翠蔓，蒙络摇缀，参差披拂。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②潭中鱼可百许头，皆若空游无所依。日光下澈，影布石上，佁然不动，俶尔远逝，往来翕忽。似与游者相乐。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③潭西南而望，斗折蛇行，明灭可见。其岸势犬牙差互，不可知其源。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④坐潭上，四面竹树环合，寂寥无人，凄神寒骨，悄怆幽邃。以其境过清，不可久居，乃记之而去。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8.下列对第①段内容的理解，不正确的一项是（2分）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A.“如鸣佩环”表现出流水声音的悦耳动听。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B.“伐竹取道”意为砍到竹子并做成了竹筏。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C.“坻”“屿”“嵁”“岩”写出石头形状各异。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D.“青树翠蔓”写出潭边树木藤蔓青翠茂盛。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9.用现代汉语翻译下面的句子。（3分）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似与游者相乐。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10.小石潭潭水的特点是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，潭中游鱼的特点是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㈣阅读下文，完成第11—13题（12分）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（傅）文忠不谈诗文，而极爱才。余在直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时最贫，一貂帽已三载，毛皆拳缩如蝟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。一日黎明，公在隆宗门外小直房，独呼余至，探怀中五十金授余，嘱易新帽过年。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时已残腊卒岁，资正缺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，五十金遂以应用。明日入直，依然旧帽也。公一笑不复言。呜呼！此意尤可感已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【注释】①直：同“值”，当值，值勤。②蝟：今作“猬”，刺猬。③已：语气词。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11.解释文中加点的词（4分）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84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⑴而极爱才（    ）      ⑵嘱易新帽过年（  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12.下列对画线部分意思的理解，最恰当的一项是（4分）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A.当时已是年终岁末，（我）正缺钱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B.当时（我）已风烛残年，还正缺钱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C.当时已是年终岁末，（我）资历不够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56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D.当时（我）已风烛残年，还精力不济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13.对我“依然旧帽”，公的表现是“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”；文末作者说“此意尤可感”，这里的“此意”是指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。（4分）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 二、现代文（40分）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㈠阅读下文，完成第14—18题（20分）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不可或缺的城市风景——斑马线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①说起斑马线，我们最熟悉的，由多条相互平行的白实线组成的人行横道线，因kù sì斑马身上的条纹而被称为斑马线。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②斑马线的起源可以追溯到古罗马时期的“跳石”（见右图）。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44850" cy="2035810"/>
            <wp:effectExtent l="0" t="0" r="12700" b="254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4850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当时四轮马车与行人混行引发了许多道路堵塞和交通事故。于是，人们在马路上砌起凸出路面的“跳石”，行人可以踩着它们穿越马路。“跳石”成为一种指示行人过街的标识，这就是斑马线的祖先。1951年10月31日，世界上第一条斑马线在英国诞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③最有名的斑马线也在英国。1969 年，著名的披头士乐队发行了最后一张唱片——《艾比路》，该唱片的封面为四位歌手走在伦敦艾比路的一条斑马线上。2012 年，艾比路斑马线被英国政府提升到文物地位，成为伦敦的文化地标。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④斑马线像是拦腰搭在道路上的白色飘带，看似简单朴素，却不是随意画出来的。按照设置规范，斑马线最小宽度为3米，可以根据行人流量以1米为一级予以加宽，行人越多的地方斑马线越宽。构成斑马线的白色平行粗实线的线宽为40～45厘米，两条平行粗实线之间的距离为60～80厘米。在什么情况下需要设置斑马线呢？一是未设置人行过街设施的路口，二是行人横过道路较为集中的路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⑤作为城市交通生态中的一个重要标识，斑马线在指引车辆和行人有序通行、保护行人安全方面具有重要的作用。在漫漫车流中，法律赋予了斑马线上行人优先的路权，机动车临近时须减速避让，遇到行人正在通过时还应停车让行。斑马线作用的发挥，需要机动车尊重行人的路权，也需要行人珍惜自己的权利，两者缺一不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⑥然而，现状并不令人乐观。由于机动车和行人互争斑马线，致使斑马线成为交通事故的多发地。据统计，我国近三年发生在斑马线上的交通事故多达1.4万起，致死人数高达3898人。机动车未按规定让行，行人在斑马线上“散步”等是导致事故的主要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⑦现在，为了提高斑马线的醒目程度，更好地发挥其作用，有的城市在斑马线色彩搭配和视觉效果等方面进行了大胆尝试，如彩色斑马线、3D立体斑马线等感谢关注“沈姐的语文课堂”微信公众号。随着手机的普及， “低头族”看手机过马路成为新的安全隐患，为此有的城市推出了闪灯斑马线——在斑马线上安装多条醒目的灯带，斑马线在灯带的映照下与路口的信号灯同步变换颜色，为“低头族”过马路提供有效的警示。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⑧斑马线是城市中一道不可或缺的风景。唯有守法守序，才是对这道风景的最好守护——这，需要每一个人的努力。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14.根据拼音写汉字。（2分）   kù sì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15.下列对第④段内容的理解，正确的一项是（3分）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A.斑马线的宽度根据规范不应超过4米。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B.构成斑马线的白色粗实线须平行排列。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C.斑马线的宽度与人流量无关。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D.所有的路口都应设置斑马线。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16. 依据文本内容，摘录相关信息并作概括，完成下表。（8分）</w:t>
      </w:r>
    </w:p>
    <w:tbl>
      <w:tblPr>
        <w:tblStyle w:val="13"/>
        <w:tblW w:w="8630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9"/>
        <w:gridCol w:w="1961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>信息摘录</w:t>
            </w:r>
          </w:p>
        </w:tc>
        <w:tc>
          <w:tcPr>
            <w:tcW w:w="19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>信息概括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>⑴           斑马线的祖先</w:t>
            </w:r>
          </w:p>
        </w:tc>
        <w:tc>
          <w:tcPr>
            <w:tcW w:w="1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>斑马线的起源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1951年，世界上第一条斑马线在英国诞生   ⑵ </w:t>
            </w:r>
          </w:p>
        </w:tc>
        <w:tc>
          <w:tcPr>
            <w:tcW w:w="1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>斑马线之“最”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>指引车辆和行人有序通行        ⑶  </w:t>
            </w:r>
          </w:p>
        </w:tc>
        <w:tc>
          <w:tcPr>
            <w:tcW w:w="19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333333"/>
                <w:spacing w:val="8"/>
                <w:kern w:val="0"/>
                <w:sz w:val="24"/>
                <w:szCs w:val="24"/>
                <w:lang w:val="en-US" w:eastAsia="zh-CN" w:bidi="ar-SA"/>
              </w:rPr>
              <w:t>  ⑷ 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17.第⑥段画线句运用了列数字的说明方法，作用是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18.文中提到，有的城市对斑马线设置进行了大胆尝试，你是否认同？请结合文本内容简述理由。（4分）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㈡阅读下文，完成第19—23题（20分）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酸橙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①金华的亲戚送了我家一麻袋的橙子。橙甜，汁液淌嘴角。吃了橙，手也舍不得马上洗，用舌头舔一遍，把橙汁舔干净。村里没有人种橙。父亲说，这个橙好吃，下次来你带两棵橙苗来。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②第二年，我家后院的空地上种上了橙苗。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③又三年。橙子树高过了瓦屋，开了花。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树冠伞形，圆圆的，撑开的伞一样。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橙子花白白的，五片花瓣，中间黄色的花芯。满树的花，绿叶白花披在树上。我每天早上，起床第一件事，便是去看橙子花。花开时节，正是雨季，雨滴滴答答，也不停歇。每下一次暴雨，花落一地，树下白白的一片。雨季结束，花也谢完了。花凋谢了，青色的黄豆大的橙子，结了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④橙子的皮还没发黄，青蓝青蓝，但个头已经塞满一只手掌心了。我便跑去摘橙子吃，用刀切开，掰开肉瓤，黄白色，汁液饱胀。我塞进嘴巴，又马上吐出来，眯起眼睛，浑身哆嗦。母亲笑了起来，是不是很酸啊。我说，牙齿都酸痛了，没见过比它更酸的东西，比醋还酸。母亲说，没熟透的果子都酸不溜秋的，等皮黄熟透了，酸就变成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⑤皮黄了，和油菜花一样黄得澄明纯粹，可橙子还是酸得牙齿漂浮。我对这棵橙子树再也指望不上了。可父亲不死心，说，还是霜降呢，冬至以后肯定甜蜜蜜，野柿子也是冬至后甜蜜蜜的。过了冬至，剥橙子吃，还是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⑥金华的亲戚又来了，我们这才知道原来是他给错了树苗。我们全家彻底死心了。橙子吊在树上，再也无人问津。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⑦橙子熟了，唯一吃它的，是鸟。鸟啄食的橙子会腐烂，掉下来。没有啄食的橙子，不落地，还吊在枝桠上，第二年又返青。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⑧过了几年，橘子树蓬蓬勃勃，树冠有一个稻草垛那么大。看着满树的花，我大哥不免叹气，说，这棵橘子树，像一个漂亮的女人却生怪胎。我书读不好，母亲以橙子树作例子，教育我：“你看看这棵橙子树，好看，结的橙子却难吃，是没用的。做人也一样，肚子里要有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⑨有一次，我表哥来，他是镇里有名的厨师，看着树上黄澄澄的橙子说：“酸橙？这可是个好东西！烧鱼，用半个橙子，放点盐煮，比什么都鲜，什么佐料也不用放。感谢关注“沈姐的语文课堂”微信公众号！做酸汤也好，不用醋不用酸菜，是做酸汤最好的料了。”我母亲说，哪有用酸橙子烧菜的。表哥掌勺，烧了鱼，烧了酸汤。我母亲吃了，说，确是好味道，一个酸橙，烧出两个好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⑩邻居知道了酸橙可烧鲜鱼，烧酸汤，家里做喜事，提一个篮子来，向我母亲要十几个酸橙。提篮里，还拎十几个鸡蛋来。我母亲怎么也不收，说，以前觉得没用，现在可以提鲜，算是没白白种了它。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⑪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后来，我父亲患了一种病，就是打嗝，怎么也控制不住。一次，有客人来，见我父亲不停打嗝，说，你这个病是不是好几年了。父亲说，是啊，大小医院看了十几家，没结果。客人是个医生，他说，有一样东西，可以断病根，只是很难找。父亲说，打嗝太难受了，难找也要找。客人说，用酸橙泡水喝，喝三个月，便好了。我父亲把他拉到后院，客人满脸惊喜：“这就是酸橙，熟后不落蒂，四季有鲜果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⑫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有一年，村里来了一个收木料的人，对我父亲说，这棵树要不要卖呢？我出好价钱。父亲说，收它干啥？收木料的人说，酸橙木打木床，比任何木头都好，蚊子不入屋。我父亲说，钱再多，也会用完，树却年年开花，是钱换不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19.第③段画线句运用了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的修辞方法，其表达效果是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20.下列对⑨—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⑫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段内容的理解，正确的一项是（3分）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A.表哥知道“我”家有酸橙，专程来烧酸鱼汤。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B.母亲现在觉得酸橙有用，舍不得和邻居交换。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C.从医生的话可以看出，酸橙并不是多见之物。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D.父亲为给自己做床，不愿意高价卖掉酸橙树。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21.种上橙苗后，“我们全家”对橙的情感变化过程是，从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再到惊喜。（4分）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22.文章写的是酸橙，却从吃甜橙写起，目的是：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 xml:space="preserve">            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；⑵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 xml:space="preserve">            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23.文章借酸橙表达了深刻的思想，请写出两点。（6分）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三、综合运用（10分）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阅读下面材料，完成第24—26题（10分）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某学校艺术社团日前在校园宣传展板上，介绍了一种有趣的现象，引发同学们的关注。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4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艺术家们用这样的“奇葩”方式组合，是“奇妙”还是“奇怪”？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  <w:shd w:val="clear" w:color="auto" w:fill="7F7F7F"/>
        </w:rPr>
        <w:t>交响乐演绎鲁迅作品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著名作曲家叶小纲创作了交响乐《鲁迅》，以《社戏》为序曲，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共有《闰土》《阿Q》《祥林嫂》等九个乐章，演绎鲁迅的文学作品。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  <w:shd w:val="clear" w:color="auto" w:fill="7F7F7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  <w:shd w:val="clear" w:color="auto" w:fill="7F7F7F"/>
        </w:rPr>
        <w:t>京剧韵白朗诵古诗词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在《朗读者》节目中，京剧名家王佩瑜用京剧韵白朗诵《念奴娇·赤壁怀古》。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这种新奇的朗诵形式，令人眼前一亮；不少年轻人也从中感受到了京剧的魅力。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  <w:shd w:val="clear" w:color="auto" w:fill="7F7F7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  <w:shd w:val="clear" w:color="auto" w:fill="7F7F7F"/>
        </w:rPr>
        <w:t>                      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大型杂技剧《神话》借助杂技特有的肢体语言，讲述关于天地开辟、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万物起源的中华创世神话。该剧编导表示：“杂技为神话提供了更多的可能性及想象空间。”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24.由此同学们又想到了一些现象，其中属于艺术类“奇葩”组合的两项是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  <w:u w:val="single"/>
        </w:rPr>
        <w:t>   </w:t>
      </w: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A.昆曲《牡丹亭》融入电子音乐       B.维也纳交响乐团来到上海演出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C.路边的电话亭变身书刊阅览亭    D.苏州评弹弹唱《威尼斯商人》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E.中华武术和西洋拳击同场竞技    F.儒家经典《论语》翻译成英语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25.细心的同学发现材料中遗漏了一个小标题，请你拟一个供社团选用。（3分）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26.社团组织同学们讨论：艺术家们用这样的“奇葩”方式组合，到底是“奇妙”还是“奇怪”？请说出你的见解，并说明理由。（3分）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四、写作（60分）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27.题目：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spacing w:val="8"/>
          <w:kern w:val="0"/>
          <w:sz w:val="24"/>
          <w:szCs w:val="24"/>
        </w:rPr>
        <w:t>真的不容易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  <w:t>   要求：⑴写一篇600字左右的文章。⑵不得透露个人相关信息。⑶不得抄袭。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333333"/>
          <w:spacing w:val="8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pacing w:val="8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pacing w:val="8"/>
          <w:kern w:val="0"/>
          <w:sz w:val="24"/>
          <w:szCs w:val="24"/>
        </w:rPr>
        <w:t>2018年上海市初中毕业统一学业考试语文试卷答案及评分标准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1.天气晚来秋  2.苔痕上阶绿  3.白草红叶黄花  4.敏而好学   5.人约黄昏后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6.（2分）东坡     7.（2分）C     8.（2分）B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9.（3分）评分量表：</w:t>
      </w:r>
    </w:p>
    <w:tbl>
      <w:tblPr>
        <w:tblStyle w:val="13"/>
        <w:tblW w:w="8327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4313"/>
        <w:gridCol w:w="3260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431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等级描述</w:t>
            </w:r>
          </w:p>
        </w:tc>
        <w:tc>
          <w:tcPr>
            <w:tcW w:w="3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答案示例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3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全句翻译正确，“似”和“与……相乐”翻译正确。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（鱼）好像在同游人互相逗乐。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3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句子翻译基本正确，关键词“似”和“与……相乐”有一个翻译正确。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（鱼）好像在同游人赛乐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（鱼）是在和游人逗乐。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（鱼）好像在互相逗乐。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43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句子翻译不够正确，关键词“似”和“与……相乐”有一个翻译正确。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（鱼）好像在游泳逗乐。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（鱼）在和同伴逗乐。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431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⑴全句翻译错误；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⑵不成句，仅有关键词的翻译；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没有作答。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8"/>
                <w:kern w:val="0"/>
                <w:sz w:val="24"/>
                <w:szCs w:val="24"/>
                <w:lang w:val="en-US" w:eastAsia="zh-CN" w:bidi="ar-SA"/>
              </w:rPr>
              <w:t>（鱼）在和同伴游泳取乐。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10.（4分）清澈（2分）  灵动（活泼）（2分）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11.（4分）⑴很（非常）（2分）    ⑵换（更换）（2分）  12.（4分）A（4分） B（1分） C（1分）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13.（4分）一笑不复言（1分）  傅文忠对我的尊重和体恤（3分）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14.（2分）酷似   15.（3分）B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16.（8分）⑴古罗马时期的“跳石”（2分）  ⑵最有名的斑马线是（英国伦敦）艾比路斑马线（2分）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⑶保护行人安全（2分）⑷斑马线的作用（2分）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17.（3分）具体说明近三年来，我国发生在斑马线上的交通事故之多，后果之严重（2分），强调了重视斑马线作用的重要性（1分）。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18.（4分）评分说明：态度正确，结合文本内容（2分），理由恰当（2分）。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【答案示例1】认同。这些大胆尝试增强了视觉效果，使斑马线更醒目，让行人和车辆能更清楚地注意到斑马线，尤其是为“低头族”提供了有效的警示，能更好地发挥斑马线的作用。感谢关注“沈姐的语文课堂”微信公众号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【答案示例2】不认同。斑马线有严格的设置规范，对其颜色、宽度、间距等都有明确的规定，随意改变既不符合设置规范，也有可能对路人的视觉造成干扰，不利于发挥斑马线的作用。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19.（3分）比喻（1分），形象生动地写出了树冠圆圆的形态，表达了“我”对橙子树的喜爱（2分）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20.（3分）C        21.（4分）期待（2分）  绝望（2分）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22.（4分）⑴写出了橙子的甜，与后文酸橙的酸形成强烈的反差。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⑵引出下文种橙苗的内容，交代了酸橙的来由。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23.（6分）评分说明：⑴从人对事物价值认识的角度作答。⑵答对一个要点给3分，答对两个给6分。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要点：①有些看似“无用”的东西，却有特别珍贵的价值。②发现一个事物的价值要经历一定的过程。③要善于从多角度去认识一个事物的价值。④凡物皆有价值，不要轻易否定。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24.（4分）A（2分）D（2分）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25.（3分）用杂技讲述中华创世神话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26.（3分）评分说明：明确“奇妙”或“奇特”，并说出相应的理由，言之成理。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【答案示例1】奇妙。不同艺术方式的组合，能产生意想不到的效果。例如用杂技来演绎神话，其特有的肢体语言，能呈现远古时代引人遐想的神秘氛围，使人印象深刻。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pacing w:val="8"/>
          <w:kern w:val="0"/>
          <w:sz w:val="24"/>
          <w:szCs w:val="24"/>
        </w:rPr>
        <w:t>【答案示例2】奇怪。不同艺术方式的组合，看似新奇，实则怪异。京剧韵白本来就不为大众所熟知，王佩瑜用京剧韵白朗诵古诗词不伦不类，不能准确传达诗歌的韵味。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B14204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39A730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2018-07-20T02:57:28Z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