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12534900</wp:posOffset>
            </wp:positionV>
            <wp:extent cx="457200" cy="482600"/>
            <wp:effectExtent l="0" t="0" r="0" b="12700"/>
            <wp:wrapNone/>
            <wp:docPr id="8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四川省广元市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中考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生物试题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—、选择题（本大题包括20个小题，每小题2分，共40分）下列每小題給出的四个选项中，1.“人间四月芳菲尽，山寺桃花始盛开”，导致这一现象的非生物因素主要是（  B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A.阳光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B.温度   C.水     D.土壤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2.下列属于生态系统的是（  D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A.一群蚂蚁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B.几只小猫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 一个家庭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D.—块农田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3.小莉同学想把显微镜视野中的一个气泡从视野右下方移出去，应将玻片向哪个方向移动（  B  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右上方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左上方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右下方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左下方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4.在细胞的哪种结构中，有机物通过复杂的变化并将储存的化学能释放出来（  B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A.细胞膜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B.线粒体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C.细胞质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D.细胞核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5.细胞通过分裂产生新细胞，下列关于新细胞与原细胞中染色体的说法正确的是（  A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A.染色体的形态和数目相同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B.染色体的形态不同，数目相同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C.染色体的形态和数目都不相同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D.染色体的形态相同，数目不同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6.构成股骨的主要组织是（  D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A.上皮组织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B.肌肉组织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C.神经组织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D.结缔组织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7.下列关于绿色植物的光合作用与呼吸作用的说法中，错误的是（  D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A.光合作用的原料是二氧化碳和水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B.光是光合作用不可缺少的条件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C.呼吸作用离不开氧气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D.绿色植物的呼吸作用只在夜晚迸行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8.小强同学得了夜盲症（夜晚看不清东西），这是由于他缺乏（  A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A.维生素A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B.维生素B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C.维生素C      D.维生素D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9.下列不属于消化腺的是（  D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A.唾液腺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B.肝     C.胰       D.甲状腺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10.下列关于血液中各成分的说法，错误的是（ D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A.红细胞具有运输功能               B.血浆中的水占90%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C.白细胞能吞噬侵入人体的病菌       D.血小板具有细胞核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11.下列关于安全输血的说法中，错误的是（  D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A.原则是输同型血                    B.任何血型都可输入少量O型血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C.AB血型可输入少量A型或B型血      D.O型血可输入少量A型血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12.某“植物人”有心跳、有呼吸，但不能自主活动、没有意识，该病人的神经系统可能没有受到损伤的部位是（  B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A.大脑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B.脑干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C.小脑       D.脊髓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13.下列疾病与引发病因不对应的是（  D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A.侏儒症——幼年时期生长激素分泌不足   B.糖尿病——胰岛素分泌过少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C.大脖子病——甲状腺激素分泌不足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D.巨人症——肾上腺素分泌过多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14.下列关于细菌、病毒的说法中，错误的是（  D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A.细菌没有成形的细胞核      B.细菌靠分裂进行生殖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C.病毒不能独立生活          D.病毒具有细胞结构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15.制作酸奶，需要的细菌是（  B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A.酵母菌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B.乳酸菌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C.大扬杆菌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D.霉菌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16.下列关于生物性状的表述，错误的是（  D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A.性状就是生物形态结构、生理和行为等特征的统称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B.同种生物的同一性状常常有不同的衣现形式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C.生物的亲缘关系越近，它们之间相似的性状就越多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D.生物的性状就是肉眼可以观察到的特征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17.用射线对农作物的种子进行处理，再从中选择优质高产的新品种，这种育种方法是因为射线改变了农作物的（  B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A.性状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B.遗传物质   C.生活环境      D.生活习性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18.下列关于生物进化总体趋势的叙述，错误的是（  D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A.由低等到高等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B.由水生到陆生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C.由简单到复杂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D.由体型小到体型大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19.对患有流感的学生进行隔离治疗，这一预防措施属于（ B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A.切断传播途径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B.控制传染源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C.保护易感人群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D.清除病原体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20.下列不属于人体保卫自身的“三道防线”的是（  D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A.皮肤和黏膜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B.体液中的杀菌物质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C.免疫器官和免疫细胞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D.骨骼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二、填空题（本大题包括6个小题，每空2分，共30分）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21.小明妈妈制作馒头时在小麦面粉中加入酵母，酵母菌是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（填“单细胞”或“多细胞”）生物中的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（填“细菌”或“真菌”）。小麦面粉所含营养物质主要是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。小明所吃馒头，在体内最终分解为葡萄糖并进行吸收的主要场所是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。小明妈妈给小明准备的午餐是：红烧肉（肥肉）、淸炒小白菜、凉拌黄瓜、馒头和米饭，从合理营养角度看，你认为还应增加富含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类营养物质的食物。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单细胞，真菌。淀粉。小肠。蛋白质。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22.在生态系统中，不同生物之间由于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的关系而形成的链状结构叫做食物链。被称为“地球之肺”“绿色水库”的生态系统是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生态系统。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吃与被吃；森林。。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23.绿色植物的生物圈中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的制造者，同时维持着生物圈中的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有机物；碳-氧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24.神经系统由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、脊髓和它们发出的神经组成，神经调节的基本方式是反射，“谈虎色变”这类与语言文字有关的反射是最复杂的，也是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脑；人类特有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25.基因是有遗传效应的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，染色体主要是由DNA分子和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构成，每一种生物细胞内染色体的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都是一定的。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DNA片段；蛋白质； 数目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26.生物通过遗传、变异和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，不断进化。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自然选择。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三、识图题（本大题包括2个小题，每空2分，共18分）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27.下图是某同学用玉米幼苗作实验材料，利用如图实验装置进行探究活动。装置中隔板与无色透明钟罩之间，以及隔板中央小孔与玉米茎之间都用凡士林密封，钟罩内放有盛有氢氧化钠溶液的小烧杯。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"C:\\Users\\Administrator\\AppData\\Roaming\\Tencent\\Users\\365186177\\QQ\\WinTemp\\RichOle\\]%8@`@{QUZFAK3_G$9FHO@E.png"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2961005" cy="2315210"/>
            <wp:effectExtent l="0" t="0" r="10795" b="8890"/>
            <wp:docPr id="79" name="图片 4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41" descr="IMG_256"/>
                    <pic:cNvPicPr>
                      <a:picLocks noChangeAspect="1"/>
                    </pic:cNvPicPr>
                  </pic:nvPicPr>
                  <pic:blipFill>
                    <a:blip r:embed="rId7" r:link="rId8">
                      <a:lum bright="19998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1005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（1）该装置要探究的问题是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。为了确保实验结果的准确可信，需要设罝一组对照实验，其对照实验装置中小烧杯里应盛有等量的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（2）若要长时间进行该实验，则需要更换水槽内的培养液，并及时向培养液中通人空气，通入空气的作用是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（3）若要用此装置验证玉米幼苗呼吸作用产生二氧化碳，需要将小烧杯中的氢氧化钠溶液换成澄清石灰水，并将该装置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（1）二氧化碳是光合作用的原料吗？清水；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（2）保证根细胞的正常呼吸；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（3）于黑暗处。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28.下图是人体心脏结构示意图，请据图回答下列问题。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"C:\\Users\\Administrator\\AppData\\Roaming\\Tencent\\Users\\365186177\\QQ\\WinTemp\\RichOle\\K{X[T[Z}C[U@1822B7]6V~0.png"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3457575" cy="3133725"/>
            <wp:effectExtent l="0" t="0" r="9525" b="9525"/>
            <wp:docPr id="82" name="图片 4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42" descr="IMG_256"/>
                    <pic:cNvPicPr>
                      <a:picLocks noChangeAspect="1"/>
                    </pic:cNvPicPr>
                  </pic:nvPicPr>
                  <pic:blipFill>
                    <a:blip r:embed="rId9" r:link="rId10">
                      <a:lum bright="39999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（1）心脏的四个腔中，其中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（填图中数字序号并写出结构名称）的心肌壁最厚。（2）心房和心室之间有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（填图中数字序号并写出结构名称），其作用是控制血流方向，防止血液倒流。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（3）与右心室相连的血管是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（填图中数字序号并写出结构名称），该血管内流的是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（填“动脉血”或“静脉血”）。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（4）体循环是血液从左心室出发，流经全身各处，最后回到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（填图中数字序号并写出结构名称）。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【答案】（1）6左心室；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（2）5房室瓣；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（3）2肺动脉；静脉血；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（4）9右心房。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四、简答题（每空2分，共12分）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29.“没有父母，身从何来?”父母含辛茹苦把我们养育成人，我们要感恩父母! 下图是小阳同学家族成员的遗传关系图谱，请识图、分析并作答：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"C:\\Users\\Administrator\\AppData\\Roaming\\Tencent\\Users\\365186177\\QQ\\WinTemp\\RichOle\\DTB1E3KREZC%R{O]{AAI6CT.png"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2381250" cy="2294255"/>
            <wp:effectExtent l="0" t="0" r="0" b="10795"/>
            <wp:docPr id="77" name="图片 4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43" descr="IMG_256"/>
                    <pic:cNvPicPr>
                      <a:picLocks noChangeAspect="1"/>
                    </pic:cNvPicPr>
                  </pic:nvPicPr>
                  <pic:blipFill>
                    <a:blip r:embed="rId11" r:link="rId12">
                      <a:lum bright="19998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294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（1）小阳的性染色体组成为YX，其中X染色体来自于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（填“爸爸”或“妈妈”）；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（2）小阳的爸爸、妈妈都有酒窝，小阳却没有酒窝，这种现象在生物学上称为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（3）有酒窝与无酒窝是一对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，用E、e分别表示控制有无酒窝的显性、隐性基因，则小阳的妈妈控制酒窝的基因组成是，由此可推测出小阳的爷爷、奶奶二人中，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（选填字母编号）酒窝。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A.两人一定都有    B.两人至少一人有      C.两人一定都没有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（4）小阳的爸爸、妈妈积极响应二孩政策，他们想生一个有酒窝的女孩，则生育二孩为有酒窝的女孩的概率为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【答案】（1）爸爸；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（2）变异；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（3）相对性状；Ee；B；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（4）37.5%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4C0B65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4D33C4"/>
    <w:rsid w:val="3B56096F"/>
    <w:rsid w:val="3CCB2281"/>
    <w:rsid w:val="3D211E24"/>
    <w:rsid w:val="3D2C4496"/>
    <w:rsid w:val="3F642990"/>
    <w:rsid w:val="3F751BB0"/>
    <w:rsid w:val="412B3792"/>
    <w:rsid w:val="442006D8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file:///C:\Users\Administrator\AppData\Roaming\Tencent\Users\365186177\QQ\WinTemp\RichOle\%255D%25258@%2560@%257BQUZFAK3_G$9FHO@E.png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file:///C:\Users\Administrator\AppData\Roaming\Tencent\Users\365186177\QQ\WinTemp\RichOle\DTB1E3KREZC%2525R%257BO%255D%257BAAI6CT.png" TargetMode="External"/><Relationship Id="rId11" Type="http://schemas.openxmlformats.org/officeDocument/2006/relationships/image" Target="media/image6.png"/><Relationship Id="rId10" Type="http://schemas.openxmlformats.org/officeDocument/2006/relationships/image" Target="file:///C:\Users\Administrator\AppData\Roaming\Tencent\Users\365186177\QQ\WinTemp\RichOle\K%257BX%255BT%255BZ%257DC%255BU@1822B7%255D6V~0.png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2018-08-13T02:31:00Z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