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b w:val="0"/>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12509500</wp:posOffset>
            </wp:positionV>
            <wp:extent cx="330200" cy="482600"/>
            <wp:effectExtent l="0" t="0" r="12700" b="12700"/>
            <wp:wrapNone/>
            <wp:docPr id="5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7"/>
                    <pic:cNvPicPr>
                      <a:picLocks noChangeAspect="1"/>
                    </pic:cNvPicPr>
                  </pic:nvPicPr>
                  <pic:blipFill>
                    <a:blip r:embed="rId7"/>
                    <a:stretch>
                      <a:fillRect/>
                    </a:stretch>
                  </pic:blipFill>
                  <pic:spPr>
                    <a:xfrm>
                      <a:off x="0" y="0"/>
                      <a:ext cx="330200" cy="482600"/>
                    </a:xfrm>
                    <a:prstGeom prst="rect">
                      <a:avLst/>
                    </a:prstGeom>
                    <a:noFill/>
                    <a:ln w="9525">
                      <a:noFill/>
                    </a:ln>
                  </pic:spPr>
                </pic:pic>
              </a:graphicData>
            </a:graphic>
          </wp:anchor>
        </w:drawing>
      </w:r>
      <w:r>
        <w:rPr>
          <w:rFonts w:hint="eastAsia" w:asciiTheme="minorEastAsia" w:hAnsiTheme="minorEastAsia" w:eastAsiaTheme="minorEastAsia" w:cstheme="minorEastAsia"/>
          <w:b w:val="0"/>
          <w:sz w:val="24"/>
          <w:szCs w:val="24"/>
        </w:rPr>
        <w:t>2018年</w:t>
      </w:r>
      <w:r>
        <w:rPr>
          <w:rFonts w:hint="eastAsia" w:asciiTheme="minorEastAsia" w:hAnsiTheme="minorEastAsia" w:eastAsiaTheme="minorEastAsia" w:cstheme="minorEastAsia"/>
          <w:b w:val="0"/>
          <w:sz w:val="24"/>
          <w:szCs w:val="24"/>
          <w:lang w:eastAsia="zh-CN"/>
        </w:rPr>
        <w:t>江苏省</w:t>
      </w:r>
      <w:r>
        <w:rPr>
          <w:rFonts w:hint="eastAsia" w:asciiTheme="minorEastAsia" w:hAnsiTheme="minorEastAsia" w:eastAsiaTheme="minorEastAsia" w:cstheme="minorEastAsia"/>
          <w:b w:val="0"/>
          <w:sz w:val="24"/>
          <w:szCs w:val="24"/>
        </w:rPr>
        <w:t>苏州市</w:t>
      </w:r>
      <w:r>
        <w:rPr>
          <w:rFonts w:hint="eastAsia" w:asciiTheme="minorEastAsia" w:hAnsiTheme="minorEastAsia" w:eastAsiaTheme="minorEastAsia" w:cstheme="minorEastAsia"/>
          <w:b w:val="0"/>
          <w:sz w:val="24"/>
          <w:szCs w:val="24"/>
          <w:lang w:eastAsia="zh-CN"/>
        </w:rPr>
        <w:t>中考语文试题（</w:t>
      </w:r>
      <w:r>
        <w:rPr>
          <w:rFonts w:hint="eastAsia" w:asciiTheme="minorEastAsia" w:hAnsiTheme="minorEastAsia" w:eastAsiaTheme="minorEastAsia" w:cstheme="minorEastAsia"/>
          <w:b w:val="0"/>
          <w:sz w:val="24"/>
          <w:szCs w:val="24"/>
          <w:lang w:val="en-US" w:eastAsia="zh-CN"/>
        </w:rPr>
        <w:t>word版含答案</w:t>
      </w:r>
      <w:r>
        <w:rPr>
          <w:rFonts w:hint="eastAsia" w:asciiTheme="minorEastAsia" w:hAnsiTheme="minorEastAsia" w:eastAsiaTheme="minorEastAsia" w:cstheme="minorEastAsia"/>
          <w:b w:val="0"/>
          <w:sz w:val="24"/>
          <w:szCs w:val="24"/>
          <w:lang w:eastAsia="zh-CN"/>
        </w:rPr>
        <w:t>）</w:t>
      </w:r>
    </w:p>
    <w:bookmarkEnd w:id="0"/>
    <w:p>
      <w:pPr>
        <w:keepNext w:val="0"/>
        <w:keepLines w:val="0"/>
        <w:pageBreakBefore w:val="0"/>
        <w:kinsoku/>
        <w:wordWrap/>
        <w:overflowPunct/>
        <w:topLinePunct w:val="0"/>
        <w:bidi w:val="0"/>
        <w:snapToGrid/>
        <w:spacing w:after="24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阅读下面一段文字，按要求答题。（6分）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中华民族有着优良的读书传统。 闲来读书是一种良好的习惯，勤学善学之风更是一脉相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chéng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sz w:val="24"/>
          <w:szCs w:val="24"/>
        </w:rPr>
        <w:t>。孔子的“学而不思则罔，思而不学则殆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杜甫的“读书破万卷，下笔如有神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苏轼的“旧书不厌百回读，熟读深思子自知”，于谦的“书卷多情似故人，晨昏忧乐每相亲”……无不体现了中国人对阅读的推崇。 书籍，能描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huì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sz w:val="24"/>
          <w:szCs w:val="24"/>
        </w:rPr>
        <w:t>浩瀚天地间千恣百态的风俗和人情，能传递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màn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sz w:val="24"/>
          <w:szCs w:val="24"/>
        </w:rPr>
        <w:t>长岁月里灿烂美好的理想和智慧。 人生几十年光阴，居然能弛骋古今，经天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wěi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sz w:val="24"/>
          <w:szCs w:val="24"/>
        </w:rPr>
        <w:t>地，至少有一半要归功于阅读。</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（1）根据汉语拼音，写出相应的汉字。</w:t>
      </w:r>
    </w:p>
    <w:p>
      <w:pPr>
        <w:keepNext w:val="0"/>
        <w:keepLines w:val="0"/>
        <w:pageBreakBefore w:val="0"/>
        <w:kinsoku/>
        <w:wordWrap/>
        <w:overflowPunct/>
        <w:topLinePunct w:val="0"/>
        <w:bidi w:val="0"/>
        <w:snapToGrid/>
        <w:spacing w:line="312" w:lineRule="auto"/>
        <w:ind w:firstLine="480" w:firstLineChars="200"/>
        <w:textAlignment w:val="auto"/>
        <w:rPr>
          <w:rFonts w:hint="eastAsia" w:asciiTheme="minorEastAsia" w:hAnsiTheme="minorEastAsia" w:eastAsiaTheme="minorEastAsia" w:cstheme="minorEastAsia"/>
          <w:color w:val="000000"/>
          <w:spacing w:val="-1"/>
          <w:kern w:val="0"/>
          <w:sz w:val="24"/>
          <w:szCs w:val="24"/>
        </w:rPr>
      </w:pP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sz w:val="24"/>
          <w:szCs w:val="24"/>
        </w:rPr>
        <w:t>一脉相（</w:t>
      </w:r>
      <w:r>
        <w:rPr>
          <w:rFonts w:hint="eastAsia" w:asciiTheme="minorEastAsia" w:hAnsiTheme="minorEastAsia" w:eastAsiaTheme="minorEastAsia" w:cstheme="minorEastAsia"/>
          <w:sz w:val="24"/>
          <w:szCs w:val="24"/>
        </w:rPr>
        <w:t>chéng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②描</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huì</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spacing w:val="-1"/>
          <w:kern w:val="0"/>
          <w:sz w:val="24"/>
          <w:szCs w:val="24"/>
        </w:rPr>
        <w:t xml:space="preserve">    </w:t>
      </w:r>
    </w:p>
    <w:p>
      <w:pPr>
        <w:keepNext w:val="0"/>
        <w:keepLines w:val="0"/>
        <w:pageBreakBefore w:val="0"/>
        <w:kinsoku/>
        <w:wordWrap/>
        <w:overflowPunct/>
        <w:topLinePunct w:val="0"/>
        <w:bidi w:val="0"/>
        <w:snapToGrid/>
        <w:spacing w:line="312" w:lineRule="auto"/>
        <w:ind w:firstLine="476"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pacing w:val="-1"/>
          <w:kern w:val="0"/>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màn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sz w:val="24"/>
          <w:szCs w:val="24"/>
        </w:rPr>
        <w:t>长</w:t>
      </w:r>
      <w:r>
        <w:rPr>
          <w:rFonts w:hint="eastAsia" w:asciiTheme="minorEastAsia" w:hAnsiTheme="minorEastAsia" w:eastAsiaTheme="minorEastAsia" w:cstheme="minorEastAsia"/>
          <w:color w:val="000000"/>
          <w:spacing w:val="-1"/>
          <w:kern w:val="0"/>
          <w:sz w:val="24"/>
          <w:szCs w:val="24"/>
        </w:rPr>
        <w:t xml:space="preserve">                  </w:t>
      </w:r>
      <w:r>
        <w:rPr>
          <w:rFonts w:hint="eastAsia" w:asciiTheme="minorEastAsia" w:hAnsiTheme="minorEastAsia" w:eastAsiaTheme="minorEastAsia" w:cstheme="minorEastAsia"/>
          <w:color w:val="000000"/>
          <w:spacing w:val="-1"/>
          <w:kern w:val="0"/>
          <w:sz w:val="24"/>
          <w:szCs w:val="24"/>
        </w:rPr>
        <w:t>④</w:t>
      </w:r>
      <w:r>
        <w:rPr>
          <w:rFonts w:hint="eastAsia" w:asciiTheme="minorEastAsia" w:hAnsiTheme="minorEastAsia" w:eastAsiaTheme="minorEastAsia" w:cstheme="minorEastAsia"/>
          <w:sz w:val="24"/>
          <w:szCs w:val="24"/>
        </w:rPr>
        <w:t>经天（</w:t>
      </w:r>
      <w:r>
        <w:rPr>
          <w:rFonts w:hint="eastAsia" w:asciiTheme="minorEastAsia" w:hAnsiTheme="minorEastAsia" w:eastAsiaTheme="minorEastAsia" w:cstheme="minorEastAsia"/>
          <w:sz w:val="24"/>
          <w:szCs w:val="24"/>
        </w:rPr>
        <w:t>wěi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sz w:val="24"/>
          <w:szCs w:val="24"/>
        </w:rPr>
        <w:t>地</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（2）文中有两个错别字，把它们找出来并改正。</w:t>
      </w:r>
    </w:p>
    <w:p>
      <w:pPr>
        <w:keepNext w:val="0"/>
        <w:keepLines w:val="0"/>
        <w:pageBreakBefore w:val="0"/>
        <w:kinsoku/>
        <w:wordWrap/>
        <w:overflowPunct/>
        <w:topLinePunct w:val="0"/>
        <w:bidi w:val="0"/>
        <w:snapToGrid/>
        <w:spacing w:line="312" w:lineRule="auto"/>
        <w:ind w:firstLine="480" w:firstLineChars="200"/>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改为 </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改为 </w:t>
      </w:r>
      <w:r>
        <w:rPr>
          <w:rFonts w:hint="eastAsia" w:asciiTheme="minorEastAsia" w:hAnsiTheme="minorEastAsia" w:eastAsiaTheme="minorEastAsia" w:cstheme="minorEastAsia"/>
          <w:color w:val="000000"/>
          <w:kern w:val="0"/>
          <w:sz w:val="24"/>
          <w:szCs w:val="24"/>
          <w:u w:val="single"/>
        </w:rPr>
        <w:t xml:space="preserve">  ▲  </w:t>
      </w:r>
      <w:r>
        <w:rPr>
          <w:rFonts w:hint="eastAsia" w:asciiTheme="minorEastAsia" w:hAnsiTheme="minorEastAsia" w:eastAsiaTheme="minorEastAsia" w:cstheme="minorEastAsia"/>
          <w:color w:val="000000"/>
          <w:kern w:val="0"/>
          <w:sz w:val="24"/>
          <w:szCs w:val="24"/>
        </w:rPr>
        <w:t xml:space="preserve">  </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默写古诗文名旬，并写出相应的作家、篇名。(10分）</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①蒹葭苍苍，白露为霜。所谓伊人</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。（《诗经·蒹葭》）</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，江春入旧年</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kern w:val="0"/>
          <w:sz w:val="24"/>
          <w:szCs w:val="24"/>
        </w:rPr>
        <w:t>王湾《次北固山下》</w:t>
      </w:r>
      <w:r>
        <w:rPr>
          <w:rFonts w:hint="eastAsia" w:asciiTheme="minorEastAsia" w:hAnsiTheme="minorEastAsia" w:eastAsiaTheme="minorEastAsia" w:cstheme="minorEastAsia"/>
          <w:color w:val="000000"/>
          <w:kern w:val="0"/>
          <w:sz w:val="24"/>
          <w:szCs w:val="24"/>
        </w:rPr>
        <w:t>）</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，长河落日圆。（王维《</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④何当共剪西窗烛，</w:t>
      </w:r>
      <w:r>
        <w:rPr>
          <w:rFonts w:hint="eastAsia" w:asciiTheme="minorEastAsia" w:hAnsiTheme="minorEastAsia" w:eastAsiaTheme="minorEastAsia" w:cstheme="minorEastAsia"/>
          <w:color w:val="000000"/>
          <w:spacing w:val="1"/>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。（李商隐《夜雨寄北》）</w:t>
      </w:r>
    </w:p>
    <w:p>
      <w:pPr>
        <w:keepNext w:val="0"/>
        <w:keepLines w:val="0"/>
        <w:pageBreakBefore w:val="0"/>
        <w:kinsoku/>
        <w:wordWrap/>
        <w:overflowPunct/>
        <w:topLinePunct w:val="0"/>
        <w:autoSpaceDE w:val="0"/>
        <w:autoSpaceDN w:val="0"/>
        <w:bidi w:val="0"/>
        <w:adjustRightInd w:val="0"/>
        <w:snapToGrid/>
        <w:spacing w:line="312" w:lineRule="auto"/>
        <w:ind w:left="297" w:right="715"/>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pacing w:val="1"/>
          <w:kern w:val="0"/>
          <w:sz w:val="24"/>
          <w:szCs w:val="24"/>
        </w:rPr>
        <w:t>⑤</w:t>
      </w:r>
      <w:r>
        <w:rPr>
          <w:rFonts w:hint="eastAsia" w:asciiTheme="minorEastAsia" w:hAnsiTheme="minorEastAsia" w:eastAsiaTheme="minorEastAsia" w:cstheme="minorEastAsia"/>
          <w:sz w:val="24"/>
          <w:szCs w:val="24"/>
        </w:rPr>
        <w:t>无言独上西楼，月如钩，</w:t>
      </w:r>
      <w:r>
        <w:rPr>
          <w:rFonts w:hint="eastAsia" w:asciiTheme="minorEastAsia" w:hAnsiTheme="minorEastAsia" w:eastAsiaTheme="minorEastAsia" w:cstheme="minorEastAsia"/>
          <w:color w:val="000000"/>
          <w:spacing w:val="1"/>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spacing w:val="-22"/>
          <w:kern w:val="0"/>
          <w:sz w:val="24"/>
          <w:szCs w:val="24"/>
        </w:rPr>
        <w:t>。</w:t>
      </w:r>
      <w:r>
        <w:rPr>
          <w:rFonts w:hint="eastAsia" w:asciiTheme="minorEastAsia" w:hAnsiTheme="minorEastAsia" w:eastAsiaTheme="minorEastAsia" w:cstheme="minorEastAsia"/>
          <w:color w:val="000000"/>
          <w:kern w:val="0"/>
          <w:sz w:val="24"/>
          <w:szCs w:val="24"/>
        </w:rPr>
        <w:t>（李煜《相见欢》）</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⑥</w:t>
      </w:r>
      <w:r>
        <w:rPr>
          <w:rFonts w:hint="eastAsia" w:asciiTheme="minorEastAsia" w:hAnsiTheme="minorEastAsia" w:eastAsiaTheme="minorEastAsia" w:cstheme="minorEastAsia"/>
          <w:color w:val="000000"/>
          <w:spacing w:val="1"/>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，燕然未勒归无计。（范仲淹《渔家傲》）。</w:t>
      </w:r>
    </w:p>
    <w:p>
      <w:pPr>
        <w:keepNext w:val="0"/>
        <w:keepLines w:val="0"/>
        <w:pageBreakBefore w:val="0"/>
        <w:kinsoku/>
        <w:wordWrap/>
        <w:overflowPunct/>
        <w:topLinePunct w:val="0"/>
        <w:autoSpaceDE w:val="0"/>
        <w:autoSpaceDN w:val="0"/>
        <w:bidi w:val="0"/>
        <w:adjustRightInd w:val="0"/>
        <w:snapToGrid/>
        <w:spacing w:line="312" w:lineRule="auto"/>
        <w:ind w:left="297" w:right="36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pacing w:val="1"/>
          <w:kern w:val="0"/>
          <w:sz w:val="24"/>
          <w:szCs w:val="24"/>
        </w:rPr>
        <w:t>⑦子曰：“</w:t>
      </w:r>
      <w:r>
        <w:rPr>
          <w:rFonts w:hint="eastAsia" w:asciiTheme="minorEastAsia" w:hAnsiTheme="minorEastAsia" w:eastAsiaTheme="minorEastAsia" w:cstheme="minorEastAsia"/>
          <w:color w:val="000000"/>
          <w:spacing w:val="1"/>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spacing w:val="1"/>
          <w:kern w:val="0"/>
          <w:sz w:val="24"/>
          <w:szCs w:val="24"/>
        </w:rPr>
        <w:t>，可以为师矣。”(《论语》）</w:t>
      </w:r>
    </w:p>
    <w:p>
      <w:pPr>
        <w:keepNext w:val="0"/>
        <w:keepLines w:val="0"/>
        <w:pageBreakBefore w:val="0"/>
        <w:kinsoku/>
        <w:wordWrap/>
        <w:overflowPunct/>
        <w:topLinePunct w:val="0"/>
        <w:autoSpaceDE w:val="0"/>
        <w:autoSpaceDN w:val="0"/>
        <w:bidi w:val="0"/>
        <w:adjustRightInd w:val="0"/>
        <w:snapToGrid/>
        <w:spacing w:line="312" w:lineRule="auto"/>
        <w:ind w:left="297" w:right="715"/>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1585595</wp:posOffset>
                </wp:positionH>
                <wp:positionV relativeFrom="paragraph">
                  <wp:posOffset>447040</wp:posOffset>
                </wp:positionV>
                <wp:extent cx="2327275" cy="268605"/>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2327275"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1</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24.85pt;margin-top:35.2pt;height:21.15pt;width:183.25pt;z-index:251659264;mso-width-relative:page;mso-height-relative:page;" filled="f" stroked="f" coordsize="21600,21600" o:gfxdata="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h+ijx2wAAAAoBAAAPAAAAAAAAAAEA&#10;IAAAACIAAABkcnMvZG93bnJldi54bWxQSwECFAAUAAAACACHTuJARYGkh5oBAAALAwAADgAAAAAA&#10;AAABACAAAAAqAQAAZHJzL2Uyb0RvYy54bWxQSwUGAAAAAAYABgBZAQAANgU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1</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r>
        <w:rPr>
          <w:rFonts w:hint="eastAsia" w:asciiTheme="minorEastAsia" w:hAnsiTheme="minorEastAsia" w:eastAsiaTheme="minorEastAsia" w:cstheme="minorEastAsia"/>
          <w:color w:val="000000"/>
          <w:kern w:val="0"/>
          <w:sz w:val="24"/>
          <w:szCs w:val="24"/>
        </w:rPr>
        <w:t>⑧</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，屋舍俨然，有良田美池桑竹之属。（</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u w:val="single"/>
        </w:rPr>
        <w:t>▲</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kern w:val="0"/>
          <w:sz w:val="24"/>
          <w:szCs w:val="24"/>
        </w:rPr>
        <w:t>《桃花源记》）</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 名著阅读。(6分）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（1）下面的小诗，涉及《水浒传》中哪三个情节？请分别概述。</w:t>
      </w:r>
    </w:p>
    <w:p>
      <w:pPr>
        <w:keepNext w:val="0"/>
        <w:keepLines w:val="0"/>
        <w:pageBreakBefore w:val="0"/>
        <w:kinsoku/>
        <w:wordWrap/>
        <w:overflowPunct/>
        <w:topLinePunct w:val="0"/>
        <w:bidi w:val="0"/>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闲来乘兴入江楼，渺渺烟波接素秋。</w:t>
      </w:r>
    </w:p>
    <w:p>
      <w:pPr>
        <w:keepNext w:val="0"/>
        <w:keepLines w:val="0"/>
        <w:pageBreakBefore w:val="0"/>
        <w:kinsoku/>
        <w:wordWrap/>
        <w:overflowPunct/>
        <w:topLinePunct w:val="0"/>
        <w:bidi w:val="0"/>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呼酒谩浇千古恨，吟诗欲泻百重愁。</w:t>
      </w:r>
    </w:p>
    <w:p>
      <w:pPr>
        <w:keepNext w:val="0"/>
        <w:keepLines w:val="0"/>
        <w:pageBreakBefore w:val="0"/>
        <w:kinsoku/>
        <w:wordWrap/>
        <w:overflowPunct/>
        <w:topLinePunct w:val="0"/>
        <w:bidi w:val="0"/>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赝书不遂英雄志，失脚翻成狴犴囚。</w:t>
      </w:r>
    </w:p>
    <w:p>
      <w:pPr>
        <w:keepNext w:val="0"/>
        <w:keepLines w:val="0"/>
        <w:pageBreakBefore w:val="0"/>
        <w:kinsoku/>
        <w:wordWrap/>
        <w:overflowPunct/>
        <w:topLinePunct w:val="0"/>
        <w:bidi w:val="0"/>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搔动梁山诸义士，一齐云拥闹江州。</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（2）英雄气，是一种精神，一种超越的力量。 从下面人物中选出你心目中的英雄，并结合小</w:t>
      </w:r>
    </w:p>
    <w:p>
      <w:pPr>
        <w:keepNext w:val="0"/>
        <w:keepLines w:val="0"/>
        <w:pageBreakBefore w:val="0"/>
        <w:kinsoku/>
        <w:wordWrap/>
        <w:overflowPunct/>
        <w:topLinePunct w:val="0"/>
        <w:bidi w:val="0"/>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说某个情节说说理由。 </w:t>
      </w:r>
    </w:p>
    <w:p>
      <w:pPr>
        <w:keepNext w:val="0"/>
        <w:keepLines w:val="0"/>
        <w:pageBreakBefore w:val="0"/>
        <w:kinsoku/>
        <w:wordWrap/>
        <w:overflowPunct/>
        <w:topLinePunct w:val="0"/>
        <w:bidi w:val="0"/>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汤姆· 索亚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保尔· 柯察金</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根据下面的对话内容，拟写一则通知。要求：内容清楚，格式正确，正文内容（含标点）不超过45字（4分）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赵老师：李敏同学，学校把“端午诗会”安排在本周五下午三点开始，你们节目组准备好了吗？李 敏：已经准备得差不多了，计划明天下午再最后彩排一次。</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赵老师：那场地布置得怎么样了？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 敏：已经布置好了。 就是学校报告厅有点小，要安排初三两个班级的同学自己带凳子。</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赵老师：星期五下午初三学生要完成中考志愿网上填报工作，所以这次活动他们不参加了。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李敏：那就没问题了。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赵老师：好的。 请你以学校团委名义写个通知吧，让初一、初二师生准时参加活动。</w:t>
      </w:r>
    </w:p>
    <w:p>
      <w:pPr>
        <w:keepNext w:val="0"/>
        <w:keepLines w:val="0"/>
        <w:pageBreakBefore w:val="0"/>
        <w:kinsoku/>
        <w:wordWrap/>
        <w:overflowPunct/>
        <w:topLinePunct w:val="0"/>
        <w:bidi w:val="0"/>
        <w:snapToGrid/>
        <w:spacing w:before="240" w:after="24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阅读下面的古诗文，完成</w:t>
      </w: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题。</w:t>
      </w:r>
    </w:p>
    <w:p>
      <w:pPr>
        <w:keepNext w:val="0"/>
        <w:keepLines w:val="0"/>
        <w:pageBreakBefore w:val="0"/>
        <w:kinsoku/>
        <w:wordWrap/>
        <w:overflowPunct/>
        <w:topLinePunct w:val="0"/>
        <w:bidi w:val="0"/>
        <w:snapToGrid/>
        <w:spacing w:line="312" w:lineRule="auto"/>
        <w:ind w:right="-187" w:rightChars="-89"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徐祯卿，字昌谷，吴县人。</w:t>
      </w:r>
      <w:r>
        <w:rPr>
          <w:rFonts w:hint="eastAsia" w:asciiTheme="minorEastAsia" w:hAnsiTheme="minorEastAsia" w:eastAsiaTheme="minorEastAsia" w:cstheme="minorEastAsia"/>
          <w:sz w:val="24"/>
          <w:szCs w:val="24"/>
          <w:u w:val="single"/>
        </w:rPr>
        <w:t>资颖特，家不蓄一书，而无所不通</w:t>
      </w:r>
      <w:r>
        <w:rPr>
          <w:rFonts w:hint="eastAsia" w:asciiTheme="minorEastAsia" w:hAnsiTheme="minorEastAsia" w:eastAsiaTheme="minorEastAsia" w:cstheme="minorEastAsia"/>
          <w:sz w:val="24"/>
          <w:szCs w:val="24"/>
        </w:rPr>
        <w:t>。自为诸生，已工诗歌。与里人唐寅善，</w:t>
      </w:r>
      <w:r>
        <w:rPr>
          <w:rFonts w:hint="eastAsia" w:asciiTheme="minorEastAsia" w:hAnsiTheme="minorEastAsia" w:eastAsiaTheme="minorEastAsia" w:cstheme="minorEastAsia"/>
          <w:sz w:val="24"/>
          <w:szCs w:val="24"/>
          <w:u w:val="single"/>
        </w:rPr>
        <w:t>寅言之沈周、杨循吉</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w:instrText>
      </w:r>
      <w:r>
        <w:rPr>
          <w:rFonts w:hint="eastAsia" w:asciiTheme="minorEastAsia" w:hAnsiTheme="minorEastAsia" w:eastAsiaTheme="minorEastAsia" w:cstheme="minorEastAsia"/>
          <w:sz w:val="24"/>
          <w:szCs w:val="24"/>
          <w:vertAlign w:val="superscript"/>
        </w:rPr>
        <w:instrText xml:space="preserve">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w:instrText>
      </w:r>
      <w:r>
        <w:rPr>
          <w:rFonts w:hint="eastAsia" w:asciiTheme="minorEastAsia" w:hAnsiTheme="minorEastAsia" w:eastAsiaTheme="minorEastAsia" w:cstheme="minorEastAsia"/>
          <w:position w:val="0"/>
          <w:sz w:val="24"/>
          <w:szCs w:val="24"/>
          <w:vertAlign w:val="superscript"/>
        </w:rPr>
        <w:instrText xml:space="preserve">)</w:instrTex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u w:val="single"/>
        </w:rPr>
        <w:t>，由是知名</w:t>
      </w:r>
      <w:r>
        <w:rPr>
          <w:rFonts w:hint="eastAsia" w:asciiTheme="minorEastAsia" w:hAnsiTheme="minorEastAsia" w:eastAsiaTheme="minorEastAsia" w:cstheme="minorEastAsia"/>
          <w:sz w:val="24"/>
          <w:szCs w:val="24"/>
        </w:rPr>
        <w:t>。 举弘治十八年进士。 孝宗遣中使问祯卿与华亭陆深名，深遂得馆选</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w:instrText>
      </w:r>
      <w:r>
        <w:rPr>
          <w:rFonts w:hint="eastAsia" w:asciiTheme="minorEastAsia" w:hAnsiTheme="minorEastAsia" w:eastAsiaTheme="minorEastAsia" w:cstheme="minorEastAsia"/>
          <w:sz w:val="24"/>
          <w:szCs w:val="24"/>
          <w:vertAlign w:val="superscript"/>
        </w:rPr>
        <w:instrText xml:space="preserve">eq \o\ac(</w:instrText>
      </w:r>
      <w:r>
        <w:rPr>
          <w:rFonts w:hint="eastAsia" w:asciiTheme="minorEastAsia" w:hAnsiTheme="minorEastAsia" w:eastAsiaTheme="minorEastAsia" w:cstheme="minorEastAsia"/>
          <w:position w:val="-4"/>
          <w:sz w:val="36"/>
          <w:szCs w:val="24"/>
          <w:vertAlign w:val="superscript"/>
        </w:rPr>
        <w:instrText xml:space="preserve">○</w:instrText>
      </w:r>
      <w:r>
        <w:rPr>
          <w:rFonts w:hint="eastAsia" w:asciiTheme="minorEastAsia" w:hAnsiTheme="minorEastAsia" w:eastAsiaTheme="minorEastAsia" w:cstheme="minorEastAsia"/>
          <w:position w:val="0"/>
          <w:sz w:val="24"/>
          <w:szCs w:val="24"/>
          <w:vertAlign w:val="superscript"/>
        </w:rPr>
        <w:instrText xml:space="preserve">,2)</w:instrTex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，而祯卿以貌寝不与。 授大理左寺副，坐失囚，贬国子博士。</w:t>
      </w:r>
    </w:p>
    <w:p>
      <w:pPr>
        <w:keepNext w:val="0"/>
        <w:keepLines w:val="0"/>
        <w:pageBreakBefore w:val="0"/>
        <w:kinsoku/>
        <w:wordWrap/>
        <w:overflowPunct/>
        <w:topLinePunct w:val="0"/>
        <w:bidi w:val="0"/>
        <w:snapToGrid/>
        <w:spacing w:line="312" w:lineRule="auto"/>
        <w:ind w:right="-187" w:rightChars="-89"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祯卿少与祝允明、唐寅、文征明齐名，号 “吴中四才子”。其为读，喜白居易、刘禹锡。 既登笫，与李梦阳、何景明游，悔其少作，改而趋汉、魏、盛唐，然故习犹在，梦阳讥其守而未化。</w:t>
      </w:r>
    </w:p>
    <w:p>
      <w:pPr>
        <w:keepNext w:val="0"/>
        <w:keepLines w:val="0"/>
        <w:pageBreakBefore w:val="0"/>
        <w:kinsoku/>
        <w:wordWrap/>
        <w:overflowPunct/>
        <w:topLinePunct w:val="0"/>
        <w:bidi w:val="0"/>
        <w:snapToGrid/>
        <w:spacing w:line="312" w:lineRule="auto"/>
        <w:ind w:right="-187" w:rightChars="-89"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祯卿体癯</w:t>
      </w:r>
      <w:r>
        <w:rPr>
          <w:rFonts w:hint="eastAsia" w:asciiTheme="minorEastAsia" w:hAnsiTheme="minorEastAsia" w:eastAsiaTheme="minorEastAsia" w:cstheme="minorEastAsia"/>
          <w:sz w:val="24"/>
          <w:szCs w:val="24"/>
          <w:vertAlign w:val="superscript"/>
        </w:rPr>
        <w:fldChar w:fldCharType="begin"/>
      </w:r>
      <w:r>
        <w:rPr>
          <w:rFonts w:hint="eastAsia" w:asciiTheme="minorEastAsia" w:hAnsiTheme="minorEastAsia" w:eastAsiaTheme="minorEastAsia" w:cstheme="minorEastAsia"/>
          <w:sz w:val="24"/>
          <w:szCs w:val="24"/>
          <w:vertAlign w:val="superscript"/>
        </w:rPr>
        <w:instrText xml:space="preserve"> </w:instrText>
      </w:r>
      <w:r>
        <w:rPr>
          <w:rFonts w:hint="eastAsia" w:asciiTheme="minorEastAsia" w:hAnsiTheme="minorEastAsia" w:eastAsiaTheme="minorEastAsia" w:cstheme="minorEastAsia"/>
          <w:sz w:val="24"/>
          <w:szCs w:val="24"/>
          <w:vertAlign w:val="superscript"/>
        </w:rPr>
        <w:instrText xml:space="preserve">eq \o\ac(</w:instrText>
      </w:r>
      <w:r>
        <w:rPr>
          <w:rFonts w:hint="eastAsia" w:asciiTheme="minorEastAsia" w:hAnsiTheme="minorEastAsia" w:eastAsiaTheme="minorEastAsia" w:cstheme="minorEastAsia"/>
          <w:position w:val="-4"/>
          <w:sz w:val="36"/>
          <w:szCs w:val="24"/>
          <w:vertAlign w:val="superscript"/>
        </w:rPr>
        <w:instrText xml:space="preserve">○</w:instrText>
      </w:r>
      <w:r>
        <w:rPr>
          <w:rFonts w:hint="eastAsia" w:asciiTheme="minorEastAsia" w:hAnsiTheme="minorEastAsia" w:eastAsiaTheme="minorEastAsia" w:cstheme="minorEastAsia"/>
          <w:position w:val="0"/>
          <w:sz w:val="24"/>
          <w:szCs w:val="24"/>
          <w:vertAlign w:val="superscript"/>
        </w:rPr>
        <w:instrText xml:space="preserve">,3)</w:instrText>
      </w:r>
      <w:r>
        <w:rPr>
          <w:rFonts w:hint="eastAsia" w:asciiTheme="minorEastAsia" w:hAnsiTheme="minorEastAsia" w:eastAsiaTheme="minorEastAsia" w:cstheme="minorEastAsia"/>
          <w:sz w:val="24"/>
          <w:szCs w:val="24"/>
          <w:vertAlign w:val="superscript"/>
        </w:rPr>
        <w:fldChar w:fldCharType="end"/>
      </w:r>
      <w:r>
        <w:rPr>
          <w:rFonts w:hint="eastAsia" w:asciiTheme="minorEastAsia" w:hAnsiTheme="minorEastAsia" w:eastAsiaTheme="minorEastAsia" w:cstheme="minorEastAsia"/>
          <w:sz w:val="24"/>
          <w:szCs w:val="24"/>
        </w:rPr>
        <w:t>神清，诗熔炼精警，为吴中诗人之冠，年虽不永，名满士林。</w:t>
      </w:r>
    </w:p>
    <w:p>
      <w:pPr>
        <w:keepNext w:val="0"/>
        <w:keepLines w:val="0"/>
        <w:pageBreakBefore w:val="0"/>
        <w:kinsoku/>
        <w:wordWrap/>
        <w:overflowPunct/>
        <w:topLinePunct w:val="0"/>
        <w:bidi w:val="0"/>
        <w:snapToGrid/>
        <w:spacing w:line="312" w:lineRule="auto"/>
        <w:ind w:right="-187" w:rightChars="-89"/>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（节选自《明史》）</w: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,1)</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沈周：明代绘画大师，吴门画派的创始人。杨循吉：与下文中的李梦阳、何景明、陆深同为明代文学 家。</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,2)</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馆选：被选任馆职，即入职翰林院。</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eq \o\ac(</w:instrText>
      </w:r>
      <w:r>
        <w:rPr>
          <w:rFonts w:hint="eastAsia" w:asciiTheme="minorEastAsia" w:hAnsiTheme="minorEastAsia" w:eastAsiaTheme="minorEastAsia" w:cstheme="minorEastAsia"/>
          <w:position w:val="-4"/>
          <w:sz w:val="36"/>
          <w:szCs w:val="24"/>
        </w:rPr>
        <w:instrText xml:space="preserve">○</w:instrText>
      </w:r>
      <w:r>
        <w:rPr>
          <w:rFonts w:hint="eastAsia" w:asciiTheme="minorEastAsia" w:hAnsiTheme="minorEastAsia" w:eastAsiaTheme="minorEastAsia" w:cstheme="minorEastAsia"/>
          <w:position w:val="0"/>
          <w:sz w:val="24"/>
          <w:szCs w:val="24"/>
        </w:rPr>
        <w:instrText xml:space="preserve">,3)</w:instrTex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癯（</w:t>
      </w:r>
      <w:r>
        <w:rPr>
          <w:rFonts w:hint="eastAsia" w:asciiTheme="minorEastAsia" w:hAnsiTheme="minorEastAsia" w:eastAsiaTheme="minorEastAsia" w:cstheme="minorEastAsia"/>
          <w:sz w:val="24"/>
          <w:szCs w:val="24"/>
        </w:rPr>
        <w:t>qú</w:t>
      </w:r>
      <w:r>
        <w:rPr>
          <w:rFonts w:hint="eastAsia" w:asciiTheme="minorEastAsia" w:hAnsiTheme="minorEastAsia" w:eastAsiaTheme="minorEastAsia" w:cstheme="minorEastAsia"/>
          <w:sz w:val="24"/>
          <w:szCs w:val="24"/>
        </w:rPr>
        <w:t>)）：瘦。</w: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下面哪</w:t>
      </w:r>
      <w:r>
        <w:rPr>
          <w:rFonts w:hint="eastAsia" w:asciiTheme="minorEastAsia" w:hAnsiTheme="minorEastAsia" w:eastAsiaTheme="minorEastAsia" w:cstheme="minorEastAsia"/>
          <w:sz w:val="24"/>
          <w:szCs w:val="24"/>
          <w:em w:val="dot"/>
        </w:rPr>
        <w:t>两组</w:t>
      </w:r>
      <w:r>
        <w:rPr>
          <w:rFonts w:hint="eastAsia" w:asciiTheme="minorEastAsia" w:hAnsiTheme="minorEastAsia" w:eastAsiaTheme="minorEastAsia" w:cstheme="minorEastAsia"/>
          <w:sz w:val="24"/>
          <w:szCs w:val="24"/>
        </w:rPr>
        <w:t>句子中加点词的意义或用法相同? (4分）</w: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90805</wp:posOffset>
                </wp:positionH>
                <wp:positionV relativeFrom="paragraph">
                  <wp:posOffset>26670</wp:posOffset>
                </wp:positionV>
                <wp:extent cx="5616575" cy="1434465"/>
                <wp:effectExtent l="0" t="0" r="3175" b="13335"/>
                <wp:wrapNone/>
                <wp:docPr id="63" name="文本框 63"/>
                <wp:cNvGraphicFramePr/>
                <a:graphic xmlns:a="http://schemas.openxmlformats.org/drawingml/2006/main">
                  <a:graphicData uri="http://schemas.microsoft.com/office/word/2010/wordprocessingShape">
                    <wps:wsp>
                      <wps:cNvSpPr txBox="1"/>
                      <wps:spPr>
                        <a:xfrm>
                          <a:off x="0" y="0"/>
                          <a:ext cx="5616575" cy="1434465"/>
                        </a:xfrm>
                        <a:prstGeom prst="rect">
                          <a:avLst/>
                        </a:prstGeom>
                        <a:solidFill>
                          <a:srgbClr val="FFFFFF"/>
                        </a:solidFill>
                        <a:ln w="6350">
                          <a:noFill/>
                        </a:ln>
                      </wps:spPr>
                      <wps:txbx>
                        <w:txbxContent>
                          <w:p>
                            <w:pPr>
                              <w:bidi w:val="0"/>
                            </w:pPr>
                            <w:r>
                              <w:drawing>
                                <wp:inline distT="0" distB="0" distL="114300" distR="114300">
                                  <wp:extent cx="5152390" cy="1336675"/>
                                  <wp:effectExtent l="0" t="0" r="10160" b="15875"/>
                                  <wp:docPr id="6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4"/>
                                          <pic:cNvPicPr>
                                            <a:picLocks noChangeAspect="1"/>
                                          </pic:cNvPicPr>
                                        </pic:nvPicPr>
                                        <pic:blipFill>
                                          <a:blip r:embed="rId8"/>
                                          <a:stretch>
                                            <a:fillRect/>
                                          </a:stretch>
                                        </pic:blipFill>
                                        <pic:spPr>
                                          <a:xfrm>
                                            <a:off x="0" y="0"/>
                                            <a:ext cx="5152390" cy="1336675"/>
                                          </a:xfrm>
                                          <a:prstGeom prst="rect">
                                            <a:avLst/>
                                          </a:prstGeom>
                                          <a:noFill/>
                                          <a:ln w="9525">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7.15pt;margin-top:2.1pt;height:112.95pt;width:442.25pt;z-index:251660288;mso-width-relative:page;mso-height-relative:page;" stroked="f" coordsize="21600,21600" o:gfxdata="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IevizDTAAAACAEA&#10;AA8AAAAAAAAAAQAgAAAAIgAAAGRycy9kb3ducmV2LnhtbFBLAQIUABQAAAAIAIdO4kAklBkGrQEA&#10;ADUDAAAOAAAAAAAAAAEAIAAAACIBAABkcnMvZTJvRG9jLnhtbFBLBQYAAAAABgAGAFkBAABBBQAA&#10;AAA=&#10;">
                <v:path/>
                <v:fill focussize="0,0"/>
                <v:stroke on="f" weight="0.5pt"/>
                <v:imagedata o:title=""/>
                <o:lock v:ext="edit"/>
                <v:textbox>
                  <w:txbxContent>
                    <w:p>
                      <w:pPr>
                        <w:bidi w:val="0"/>
                      </w:pPr>
                      <w:r>
                        <w:drawing>
                          <wp:inline distT="0" distB="0" distL="114300" distR="114300">
                            <wp:extent cx="5152390" cy="1336675"/>
                            <wp:effectExtent l="0" t="0" r="10160" b="15875"/>
                            <wp:docPr id="6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4"/>
                                    <pic:cNvPicPr>
                                      <a:picLocks noChangeAspect="1"/>
                                    </pic:cNvPicPr>
                                  </pic:nvPicPr>
                                  <pic:blipFill>
                                    <a:blip r:embed="rId8"/>
                                    <a:stretch>
                                      <a:fillRect/>
                                    </a:stretch>
                                  </pic:blipFill>
                                  <pic:spPr>
                                    <a:xfrm>
                                      <a:off x="0" y="0"/>
                                      <a:ext cx="5152390" cy="1336675"/>
                                    </a:xfrm>
                                    <a:prstGeom prst="rect">
                                      <a:avLst/>
                                    </a:prstGeom>
                                    <a:noFill/>
                                    <a:ln w="9525">
                                      <a:noFill/>
                                    </a:ln>
                                  </pic:spPr>
                                </pic:pic>
                              </a:graphicData>
                            </a:graphic>
                          </wp:inline>
                        </w:drawing>
                      </w:r>
                    </w:p>
                  </w:txbxContent>
                </v:textbox>
              </v:shape>
            </w:pict>
          </mc:Fallback>
        </mc:AlternateConten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61312" behindDoc="0" locked="0" layoutInCell="1" allowOverlap="1">
                <wp:simplePos x="0" y="0"/>
                <wp:positionH relativeFrom="column">
                  <wp:posOffset>1664335</wp:posOffset>
                </wp:positionH>
                <wp:positionV relativeFrom="paragraph">
                  <wp:posOffset>619760</wp:posOffset>
                </wp:positionV>
                <wp:extent cx="2326640" cy="268605"/>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2326640"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2</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31.05pt;margin-top:48.8pt;height:21.15pt;width:183.2pt;z-index:251661312;mso-width-relative:page;mso-height-relative:page;" filled="f" stroked="f" coordsize="21600,21600" o:gfxdata="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inzMA2wAAAAoBAAAPAAAAAAAAAAEAIAAA&#10;ACIAAABkcnMvZG93bnJldi54bWxQSwECFAAUAAAACACHTuJAgNbMhJcBAAALAwAADgAAAAAAAAAB&#10;ACAAAAAqAQAAZHJzL2Uyb0RvYy54bWxQSwUGAAAAAAYABgBZAQAAMwU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2</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6. </w:t>
      </w:r>
      <w:r>
        <w:rPr>
          <w:rFonts w:hint="eastAsia" w:asciiTheme="minorEastAsia" w:hAnsiTheme="minorEastAsia" w:eastAsiaTheme="minorEastAsia" w:cstheme="minorEastAsia"/>
          <w:kern w:val="0"/>
          <w:sz w:val="24"/>
          <w:szCs w:val="24"/>
        </w:rPr>
        <w:t>把文中画线的句子翻译成现代汉语。（</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w:instrText>
      </w:r>
      <w:r>
        <w:rPr>
          <w:rFonts w:hint="eastAsia" w:asciiTheme="minorEastAsia" w:hAnsiTheme="minorEastAsia" w:eastAsiaTheme="minorEastAsia" w:cstheme="minorEastAsia"/>
          <w:kern w:val="0"/>
          <w:sz w:val="24"/>
          <w:szCs w:val="24"/>
        </w:rPr>
        <w:instrText xml:space="preserve">eq \o\ac(</w:instrText>
      </w:r>
      <w:r>
        <w:rPr>
          <w:rFonts w:hint="eastAsia" w:asciiTheme="minorEastAsia" w:hAnsiTheme="minorEastAsia" w:eastAsiaTheme="minorEastAsia" w:cstheme="minorEastAsia"/>
          <w:kern w:val="0"/>
          <w:position w:val="-4"/>
          <w:sz w:val="36"/>
          <w:szCs w:val="24"/>
        </w:rPr>
        <w:instrText xml:space="preserve">○</w:instrText>
      </w:r>
      <w:r>
        <w:rPr>
          <w:rFonts w:hint="eastAsia" w:asciiTheme="minorEastAsia" w:hAnsiTheme="minorEastAsia" w:eastAsiaTheme="minorEastAsia" w:cstheme="minorEastAsia"/>
          <w:kern w:val="0"/>
          <w:position w:val="0"/>
          <w:sz w:val="24"/>
          <w:szCs w:val="24"/>
        </w:rPr>
        <w:instrText xml:space="preserve">,1)</w:instrTex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t>资颖特，家不蓄一书，而无所不通。</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w:instrText>
      </w:r>
      <w:r>
        <w:rPr>
          <w:rFonts w:hint="eastAsia" w:asciiTheme="minorEastAsia" w:hAnsiTheme="minorEastAsia" w:eastAsiaTheme="minorEastAsia" w:cstheme="minorEastAsia"/>
          <w:kern w:val="0"/>
          <w:sz w:val="24"/>
          <w:szCs w:val="24"/>
        </w:rPr>
        <w:instrText xml:space="preserve">eq \o\ac(</w:instrText>
      </w:r>
      <w:r>
        <w:rPr>
          <w:rFonts w:hint="eastAsia" w:asciiTheme="minorEastAsia" w:hAnsiTheme="minorEastAsia" w:eastAsiaTheme="minorEastAsia" w:cstheme="minorEastAsia"/>
          <w:kern w:val="0"/>
          <w:position w:val="-4"/>
          <w:sz w:val="36"/>
          <w:szCs w:val="24"/>
        </w:rPr>
        <w:instrText xml:space="preserve">○</w:instrText>
      </w:r>
      <w:r>
        <w:rPr>
          <w:rFonts w:hint="eastAsia" w:asciiTheme="minorEastAsia" w:hAnsiTheme="minorEastAsia" w:eastAsiaTheme="minorEastAsia" w:cstheme="minorEastAsia"/>
          <w:kern w:val="0"/>
          <w:position w:val="0"/>
          <w:sz w:val="24"/>
          <w:szCs w:val="24"/>
        </w:rPr>
        <w:instrText xml:space="preserve">,2)</w:instrTex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t>寅言之沈周、杨循吉，由是知名。</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 </w:t>
      </w:r>
      <w:r>
        <w:rPr>
          <w:rFonts w:hint="eastAsia" w:asciiTheme="minorEastAsia" w:hAnsiTheme="minorEastAsia" w:eastAsiaTheme="minorEastAsia" w:cstheme="minorEastAsia"/>
          <w:kern w:val="0"/>
          <w:sz w:val="24"/>
          <w:szCs w:val="24"/>
        </w:rPr>
        <w:t>根据选文内容，用自己的话概括徐祯卿成才的原因。（</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8. </w:t>
      </w:r>
      <w:r>
        <w:rPr>
          <w:rFonts w:hint="eastAsia" w:asciiTheme="minorEastAsia" w:hAnsiTheme="minorEastAsia" w:eastAsiaTheme="minorEastAsia" w:cstheme="minorEastAsia"/>
          <w:kern w:val="0"/>
          <w:sz w:val="24"/>
          <w:szCs w:val="24"/>
        </w:rPr>
        <w:t>下面是徐祯卿的</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首诗，读后回答问题。</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在武昌作</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徐祯卿</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洞庭叶未下，潇湘秋欲生。</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高斋今夜雨，独卧武昌城。</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重以桑梓念，凄其江汉情。</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不知天外雁，何事乐长征？</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徐祯卿的诗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熔炼精警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，请以诗歌第</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联或第二联为例，作简要分析。</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诗人为什么要问大雁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何事乐长征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？说说你的理解。</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bidi w:val="0"/>
        <w:snapToGrid/>
        <w:spacing w:line="312" w:lineRule="auto"/>
        <w:ind w:right="-187" w:rightChars="-89"/>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w:t>
      </w:r>
      <w:r>
        <w:rPr>
          <w:rFonts w:hint="eastAsia" w:asciiTheme="minorEastAsia" w:hAnsiTheme="minorEastAsia" w:eastAsiaTheme="minorEastAsia" w:cstheme="minorEastAsia"/>
          <w:kern w:val="0"/>
          <w:sz w:val="24"/>
          <w:szCs w:val="24"/>
        </w:rPr>
        <w:t>下面</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首</w:t>
      </w:r>
      <w:r>
        <w:rPr>
          <w:rFonts w:hint="eastAsia" w:asciiTheme="minorEastAsia" w:hAnsiTheme="minorEastAsia" w:eastAsiaTheme="minorEastAsia" w:cstheme="minorEastAsia"/>
          <w:kern w:val="0"/>
          <w:sz w:val="24"/>
          <w:szCs w:val="24"/>
        </w:rPr>
        <w:t>诗</w:t>
      </w:r>
      <w:r>
        <w:rPr>
          <w:rFonts w:hint="eastAsia" w:asciiTheme="minorEastAsia" w:hAnsiTheme="minorEastAsia" w:eastAsiaTheme="minorEastAsia" w:cstheme="minorEastAsia"/>
          <w:kern w:val="0"/>
          <w:sz w:val="24"/>
          <w:szCs w:val="24"/>
        </w:rPr>
        <w:t>，完成</w:t>
      </w:r>
      <w:r>
        <w:rPr>
          <w:rFonts w:hint="eastAsia" w:asciiTheme="minorEastAsia" w:hAnsiTheme="minorEastAsia" w:eastAsiaTheme="minorEastAsia" w:cstheme="minorEastAsia"/>
          <w:kern w:val="0"/>
          <w:sz w:val="24"/>
          <w:szCs w:val="24"/>
        </w:rPr>
        <w:t>9~10</w:t>
      </w:r>
      <w:r>
        <w:rPr>
          <w:rFonts w:hint="eastAsia" w:asciiTheme="minorEastAsia" w:hAnsiTheme="minorEastAsia" w:eastAsiaTheme="minorEastAsia" w:cstheme="minorEastAsia"/>
          <w:kern w:val="0"/>
          <w:sz w:val="24"/>
          <w:szCs w:val="24"/>
        </w:rPr>
        <w:t>题</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再别康桥</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徐志摩</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sectPr>
          <w:headerReference r:id="rId3" w:type="default"/>
          <w:pgSz w:w="11906" w:h="16838"/>
          <w:pgMar w:top="1440" w:right="1440" w:bottom="1440" w:left="1440" w:header="851" w:footer="907" w:gutter="0"/>
          <w:cols w:space="425" w:num="1"/>
          <w:docGrid w:type="lines" w:linePitch="312" w:charSpace="0"/>
        </w:sect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轻轻的我走了，</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正如我轻轻的来；</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我轻轻的招手，</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作别西天的云彩。</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那河畔的金柳，</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是夕阳中的新娘；</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波光里的艳影，</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在我的心头荡漾。</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软泥上的青泞，</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油油的在水底招摇；</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在康河的柔波里，</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我甘做</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条水草！</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那榆阴下的</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潭，</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不是清泉，是天上虹；</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揉碎在浮藻间，</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62336" behindDoc="0" locked="0" layoutInCell="1" allowOverlap="1">
                <wp:simplePos x="0" y="0"/>
                <wp:positionH relativeFrom="column">
                  <wp:posOffset>1690370</wp:posOffset>
                </wp:positionH>
                <wp:positionV relativeFrom="paragraph">
                  <wp:posOffset>384810</wp:posOffset>
                </wp:positionV>
                <wp:extent cx="2326640" cy="268605"/>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2326640"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3</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33.1pt;margin-top:30.3pt;height:21.15pt;width:183.2pt;z-index:251662336;mso-width-relative:page;mso-height-relative:page;" filled="f" stroked="f" coordsize="21600,21600" o:gfxdata="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2d4znaAAAACgEAAA8AAAAAAAAAAQAg&#10;AAAAIgAAAGRycy9kb3ducmV2LnhtbFBLAQIUABQAAAAIAIdO4kDhDAsHmgEAAAsDAAAOAAAAAAAA&#10;AAEAIAAAACkBAABkcnMvZTJvRG9jLnhtbFBLBQYAAAAABgAGAFkBAAA1BQ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3</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r>
        <w:rPr>
          <w:rFonts w:hint="eastAsia" w:asciiTheme="minorEastAsia" w:hAnsiTheme="minorEastAsia" w:eastAsiaTheme="minorEastAsia" w:cstheme="minorEastAsia"/>
          <w:kern w:val="0"/>
          <w:sz w:val="24"/>
          <w:szCs w:val="24"/>
        </w:rPr>
        <w:t>沉淀着彩虹似的梦。</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寻梦？撑</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支长篙，</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向青草更青处漫溯；</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满载</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船星辉，</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在星辉斑斓里放歌。</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但我不能放歌，</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悄悄是别离的笙箫；</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夏虫也为我沉默，</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沉默是今晚的康桥！</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悄悄的我走了，</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正如我悄悄的来；</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我挥</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挥衣袖，</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不带走</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片云彩。</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sectPr>
          <w:type w:val="continuous"/>
          <w:pgSz w:w="11906" w:h="16838"/>
          <w:pgMar w:top="1440" w:right="1440" w:bottom="1440" w:left="1440" w:header="851" w:footer="907" w:gutter="0"/>
          <w:cols w:space="425" w:num="2"/>
          <w:docGrid w:type="lines" w:linePitch="312" w:charSpace="0"/>
        </w:sect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9. </w:t>
      </w:r>
      <w:r>
        <w:rPr>
          <w:rFonts w:hint="eastAsia" w:asciiTheme="minorEastAsia" w:hAnsiTheme="minorEastAsia" w:eastAsiaTheme="minorEastAsia" w:cstheme="minorEastAsia"/>
          <w:kern w:val="0"/>
          <w:sz w:val="24"/>
          <w:szCs w:val="24"/>
        </w:rPr>
        <w:t>简述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彩虹似的梦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这</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比喻对表达诗人情感的作用。</w:t>
      </w:r>
      <w:r>
        <w:rPr>
          <w:rFonts w:hint="eastAsia" w:asciiTheme="minorEastAsia" w:hAnsiTheme="minorEastAsia" w:eastAsiaTheme="minorEastAsia" w:cstheme="minorEastAsia"/>
          <w:kern w:val="0"/>
          <w:sz w:val="24"/>
          <w:szCs w:val="24"/>
        </w:rPr>
        <w:t xml:space="preserve">(2 </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10. </w:t>
      </w:r>
      <w:r>
        <w:rPr>
          <w:rFonts w:hint="eastAsia" w:asciiTheme="minorEastAsia" w:hAnsiTheme="minorEastAsia" w:eastAsiaTheme="minorEastAsia" w:cstheme="minorEastAsia"/>
          <w:kern w:val="0"/>
          <w:sz w:val="24"/>
          <w:szCs w:val="24"/>
        </w:rPr>
        <w:t>诗中用了多个叠旬，这样写有什么表达效果？请结合下面的诗旬作简要分析。</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ind w:left="424" w:leftChars="202"/>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沉淀着彩虹似的梦／寻梦？撑一支长篙</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val="0"/>
        <w:autoSpaceDN w:val="0"/>
        <w:bidi w:val="0"/>
        <w:adjustRightInd w:val="0"/>
        <w:snapToGrid/>
        <w:spacing w:line="312" w:lineRule="auto"/>
        <w:ind w:left="424" w:leftChars="202"/>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“在星辉斑斓里放歌／但我不能放歌</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bidi w:val="0"/>
        <w:snapToGrid/>
        <w:spacing w:line="312" w:lineRule="auto"/>
        <w:ind w:left="424" w:leftChars="202" w:right="-187" w:rightChars="-89"/>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夏虫也为我沉默／沉默是今晚的康桥</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阅读下面</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篇文章，完成</w:t>
      </w:r>
      <w:r>
        <w:rPr>
          <w:rFonts w:hint="eastAsia" w:asciiTheme="minorEastAsia" w:hAnsiTheme="minorEastAsia" w:eastAsiaTheme="minorEastAsia" w:cstheme="minorEastAsia"/>
          <w:kern w:val="0"/>
          <w:sz w:val="24"/>
          <w:szCs w:val="24"/>
        </w:rPr>
        <w:t>11~13</w:t>
      </w:r>
      <w:r>
        <w:rPr>
          <w:rFonts w:hint="eastAsia" w:asciiTheme="minorEastAsia" w:hAnsiTheme="minorEastAsia" w:eastAsiaTheme="minorEastAsia" w:cstheme="minorEastAsia"/>
          <w:kern w:val="0"/>
          <w:sz w:val="24"/>
          <w:szCs w:val="24"/>
        </w:rPr>
        <w:t>题。</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如果冬天来了，那夏天还会远吗？</w:t>
      </w:r>
    </w:p>
    <w:p>
      <w:pPr>
        <w:keepNext w:val="0"/>
        <w:keepLines w:val="0"/>
        <w:pageBreakBefore w:val="0"/>
        <w:kinsoku/>
        <w:wordWrap/>
        <w:overflowPunct/>
        <w:topLinePunct w:val="0"/>
        <w:bidi w:val="0"/>
        <w:snapToGrid/>
        <w:spacing w:line="312" w:lineRule="auto"/>
        <w:ind w:right="-187" w:rightChars="-89"/>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莫砺锋</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中国地处温带，一年四季分明。我们的祖先发明的二十四节气，便将四季的时间平均分配。从立冬到立春，再到立夏、立秋，都是间隔三个月。从历法的角度来看，春天的法定长度便是三个月，孟郊诗云“谁言寸草心，报得三春晖”</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color w:val="333333"/>
          <w:sz w:val="24"/>
          <w:szCs w:val="24"/>
        </w:rPr>
        <w:t>“三春”就是指长达三个月的春季。杜荀鹤说得更加明确：“每岁春光九十日。”可是不知从何时开始，春季变得越来越短了。据气象部门统计，2017年南京的春季只有54天，还不足两个月。今年的春姑娘也姗姗来迟，气象部门宣布，南京从3月23日才进入气象学意义上的春天，比历法上的“立春”（2月4日）晚了47天！但昨天（3月27日）南京的气温迅速升至27度，夏季的脚步声已清晰可闻。看来今年南京的春季会比去年更加短促！《红楼梦》里贾府的四位姑娘，分别取名为元春、迎春、探春、惜春。即迎之，又探之，可见春尚未至，然而紧接着就来了惜之！难道在曹雪芹生活的年代，南京的春季就是如此短促，所以“金陵十二钗”中的四位贾姓姑娘如此取名？</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jc w:val="both"/>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就自然景观而言，春、夏、秋、冬各有千秋。然而人间贫富不均，贵贱有别，人们对四季的感觉也就千差万别。春秋时代的某个严冬，齐景公身穿狐白之裘，对大臣晏婴说：“怪哉！雨雪三日而天不寒！”中唐的某个酷夏，唐文宗坐在凉爽的殿阁中与诸学士联句，文宗得句云：“人皆苦炎热，我爱夏日长。”社会下层的普通劳动者对严寒、酷暑有切肤之痛，显然不会有这种闲情逸致。所以普通人更喜爱既不冷也不热的春、秋两季，总是在盛夏酷暑时盼望着凉爽的秋天，在寒冬腊月时盼望着温暖的春天。可惜如今的春季越来越短，自然界中的百草千卉当然也就“春江水暖鸭先知”。至少在南京，春天的花卉似乎不再像从前那样先后有序，而变成扎堆开放。紫金山下的梅花刚谢，桃花、樱花、海棠、紫叶李便争先恐后地纷纷开花。这几天到城东来赏花的人熙熙攘攘，大家都明白“更能消几番风雨，匆匆春又归去！”我曾经十分喜爱英国诗人雪莱的名句：“哦，风啊，如果冬天来了，那春天还会远吗？”但如今的我更想把句中的“春天”改成“夏天”，不知其他地方的读者朋友同意这样改吗</w:t>
      </w:r>
      <w:r>
        <w:rPr>
          <w:rFonts w:hint="eastAsia" w:asciiTheme="minorEastAsia" w:hAnsiTheme="minorEastAsia" w:eastAsiaTheme="minorEastAsia" w:cstheme="minorEastAsia"/>
          <w:color w:val="333333"/>
          <w:sz w:val="24"/>
          <w:szCs w:val="24"/>
        </w:rPr>
        <w:t>？</w:t>
      </w:r>
    </w:p>
    <w:p>
      <w:pPr>
        <w:pStyle w:val="8"/>
        <w:keepNext w:val="0"/>
        <w:keepLines w:val="0"/>
        <w:pageBreakBefore w:val="0"/>
        <w:kinsoku/>
        <w:wordWrap/>
        <w:overflowPunct/>
        <w:topLinePunct w:val="0"/>
        <w:bidi w:val="0"/>
        <w:snapToGrid/>
        <w:spacing w:before="0" w:beforeAutospacing="0" w:after="0" w:afterAutospacing="0" w:line="312" w:lineRule="auto"/>
        <w:jc w:val="righ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3360" behindDoc="0" locked="0" layoutInCell="1" allowOverlap="1">
                <wp:simplePos x="0" y="0"/>
                <wp:positionH relativeFrom="column">
                  <wp:posOffset>1598295</wp:posOffset>
                </wp:positionH>
                <wp:positionV relativeFrom="paragraph">
                  <wp:posOffset>401955</wp:posOffset>
                </wp:positionV>
                <wp:extent cx="2326640" cy="268605"/>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2326640"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4</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25.85pt;margin-top:31.65pt;height:21.15pt;width:183.2pt;z-index:251663360;mso-width-relative:page;mso-height-relative:page;" filled="f" stroked="f" coordsize="21600,21600" o:gfxdata="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G9LNz2wAAAAoBAAAPAAAAAAAAAAEA&#10;IAAAACIAAABkcnMvZG93bnJldi54bWxQSwECFAAUAAAACACHTuJAeiYDvpoBAAALAwAADgAAAAAA&#10;AAABACAAAAAqAQAAZHJzL2Uyb0RvYy54bWxQSwUGAAAAAAYABgBZAQAANgU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4</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r>
        <w:rPr>
          <w:rFonts w:hint="eastAsia" w:asciiTheme="minorEastAsia" w:hAnsiTheme="minorEastAsia" w:eastAsiaTheme="minorEastAsia" w:cstheme="minorEastAsia"/>
          <w:color w:val="333333"/>
          <w:sz w:val="24"/>
          <w:szCs w:val="24"/>
        </w:rPr>
        <w:t xml:space="preserve"> </w:t>
      </w:r>
      <w:r>
        <w:rPr>
          <w:rFonts w:hint="eastAsia" w:asciiTheme="minorEastAsia" w:hAnsiTheme="minorEastAsia" w:eastAsiaTheme="minorEastAsia" w:cstheme="minorEastAsia"/>
          <w:bCs/>
          <w:sz w:val="24"/>
          <w:szCs w:val="24"/>
        </w:rPr>
        <w:t>（选自</w:t>
      </w:r>
      <w:r>
        <w:rPr>
          <w:rFonts w:hint="eastAsia" w:asciiTheme="minorEastAsia" w:hAnsiTheme="minorEastAsia" w:eastAsiaTheme="minorEastAsia" w:cstheme="minorEastAsia"/>
          <w:sz w:val="24"/>
          <w:szCs w:val="24"/>
        </w:rPr>
        <w:t xml:space="preserve">2018 </w:t>
      </w:r>
      <w:r>
        <w:rPr>
          <w:rFonts w:hint="eastAsia" w:asciiTheme="minorEastAsia" w:hAnsiTheme="minorEastAsia" w:eastAsiaTheme="minorEastAsia" w:cstheme="minorEastAsia"/>
          <w:bCs/>
          <w:sz w:val="24"/>
          <w:szCs w:val="24"/>
        </w:rPr>
        <w:t>年</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bCs/>
          <w:sz w:val="24"/>
          <w:szCs w:val="24"/>
        </w:rPr>
        <w:t>月</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日《中华读书报》）</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11. </w:t>
      </w:r>
      <w:r>
        <w:rPr>
          <w:rFonts w:hint="eastAsia" w:asciiTheme="minorEastAsia" w:hAnsiTheme="minorEastAsia" w:eastAsiaTheme="minorEastAsia" w:cstheme="minorEastAsia"/>
          <w:kern w:val="0"/>
          <w:sz w:val="24"/>
          <w:szCs w:val="24"/>
        </w:rPr>
        <w:t>下列说法符合文意的是哪一项</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历法上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立春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的日期</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般是固定的，而从气象学意义看，春季开始的时间是变化的。</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从气象部门公布的统计数据可以看出，今后南京的春天</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定会来得更晚，变得更短。</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《红楼梦》里贾府四位姑娘的名字证实了在曹雪芹生活的年代南京的春季就很短促。</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紫金山下的梅花、桃花、樱花、海棠、紫叶李等扎堆开放，是为了满足人们赏花的需求。</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12. </w:t>
      </w:r>
      <w:r>
        <w:rPr>
          <w:rFonts w:hint="eastAsia" w:asciiTheme="minorEastAsia" w:hAnsiTheme="minorEastAsia" w:eastAsiaTheme="minorEastAsia" w:cstheme="minorEastAsia"/>
          <w:kern w:val="0"/>
          <w:sz w:val="24"/>
          <w:szCs w:val="24"/>
        </w:rPr>
        <w:t>文中引用孟郊和杜荀鹤的诗旬，又引述齐景公和唐文宗对季节的感受，分别有什么作用？</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13. </w:t>
      </w:r>
      <w:r>
        <w:rPr>
          <w:rFonts w:hint="eastAsia" w:asciiTheme="minorEastAsia" w:hAnsiTheme="minorEastAsia" w:eastAsiaTheme="minorEastAsia" w:cstheme="minorEastAsia"/>
          <w:kern w:val="0"/>
          <w:sz w:val="24"/>
          <w:szCs w:val="24"/>
        </w:rPr>
        <w:t>作者想把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如果冬天来了，那春天还会远吗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这句话中的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春天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改成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夏天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，有怎样的用意</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阅读下面</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篇文章，完成</w:t>
      </w: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题。</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饺子记盛</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谢冕</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①</w:t>
      </w:r>
      <w:r>
        <w:rPr>
          <w:rFonts w:hint="eastAsia" w:asciiTheme="minorEastAsia" w:hAnsiTheme="minorEastAsia" w:eastAsiaTheme="minorEastAsia" w:cstheme="minorEastAsia"/>
          <w:color w:val="191919"/>
          <w:sz w:val="24"/>
          <w:szCs w:val="24"/>
        </w:rPr>
        <w:t>中国人的主食，南方重米，北方重面。这是由于南方多产稻米，北方多产小麦的缘故。北方盛产小麦，因此面食的花样层出不穷，眼花缭乱：面条、烙饼、馒头……其中最主要的是饺子。北方人年节、宴客乃至日常居家，最常见、也最隆重的餐食活动是“包饺子”。</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②</w:t>
      </w:r>
      <w:r>
        <w:rPr>
          <w:rFonts w:hint="eastAsia" w:asciiTheme="minorEastAsia" w:hAnsiTheme="minorEastAsia" w:eastAsiaTheme="minorEastAsia" w:cstheme="minorEastAsia"/>
          <w:color w:val="191919"/>
          <w:sz w:val="24"/>
          <w:szCs w:val="24"/>
        </w:rPr>
        <w:t>包饺子</w:t>
      </w:r>
      <w:r>
        <w:rPr>
          <w:rFonts w:hint="eastAsia" w:asciiTheme="minorEastAsia" w:hAnsiTheme="minorEastAsia" w:eastAsiaTheme="minorEastAsia" w:cstheme="minorEastAsia"/>
          <w:color w:val="191919"/>
          <w:sz w:val="24"/>
          <w:szCs w:val="24"/>
        </w:rPr>
        <w:t>是一场让人愉悦欢乐的</w:t>
      </w:r>
      <w:r>
        <w:rPr>
          <w:rFonts w:hint="eastAsia" w:asciiTheme="minorEastAsia" w:hAnsiTheme="minorEastAsia" w:eastAsiaTheme="minorEastAsia" w:cstheme="minorEastAsia"/>
          <w:color w:val="191919"/>
          <w:sz w:val="24"/>
          <w:szCs w:val="24"/>
        </w:rPr>
        <w:t>活动，北方人居家想改善生活了，就说“咱们今天包饺子吃吧”。一说包饺子，就来了精神。物资匮乏的年代，不像如今可以随意上馆子，包饺子就是一件奢华之举。过年过节，亲朋来家，最富亲情的待客之礼，就是包饺子。</w:t>
      </w:r>
      <w:r>
        <w:rPr>
          <w:rFonts w:hint="eastAsia" w:asciiTheme="minorEastAsia" w:hAnsiTheme="minorEastAsia" w:eastAsiaTheme="minorEastAsia" w:cstheme="minorEastAsia"/>
          <w:color w:val="191919"/>
          <w:sz w:val="24"/>
          <w:szCs w:val="24"/>
          <w:u w:val="single"/>
        </w:rPr>
        <w:t>一声令下，立即兴奋起来，揉面的，和馅的，准备停当，就围坐包起了饺子。边包边说笑，不觉间一切停妥，用笸箩摆放，如花盛开。饺子下锅，热气腾腾，饺子出锅，狼吞虎咽</w:t>
      </w:r>
      <w:r>
        <w:rPr>
          <w:rFonts w:hint="eastAsia" w:asciiTheme="minorEastAsia" w:hAnsiTheme="minorEastAsia" w:eastAsiaTheme="minorEastAsia" w:cstheme="minorEastAsia"/>
          <w:color w:val="191919"/>
          <w:sz w:val="24"/>
          <w:szCs w:val="24"/>
        </w:rPr>
        <w:t>。有情，有趣，有气势。数十年北方生活，享受过数不清的这般热闹，可依然觉得好吃但包起来费事。</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③</w:t>
      </w:r>
      <w:r>
        <w:rPr>
          <w:rFonts w:hint="eastAsia" w:asciiTheme="minorEastAsia" w:hAnsiTheme="minorEastAsia" w:eastAsiaTheme="minorEastAsia" w:cstheme="minorEastAsia"/>
          <w:color w:val="191919"/>
          <w:sz w:val="24"/>
          <w:szCs w:val="24"/>
        </w:rPr>
        <w:t>我至今不会擀皮，却在北京乡间学会了包。双手一捏，就是一个，迅疾，结实，下锅不破。别人包饺子讲究花样，多少折，怎么折，图好看，玩花的。据说我包的饺子“其貌不扬”，但我很自信。这是包，即制作的环节，而饺子是否好吃，关键却是调馅。调馅的功夫其实蕴含了诸多中国烹调的道理，一是馅中的主客关系，肉和菜是主，葱姜等为辅，要适当；再就是肉和菜的搭配，肉为主，菜为辅，也需适当；就肉而言，就是肥瘦的搭配，一般说来，不能全是精肉，二分瘦一分肥，比较合理。什么肉，配什么菜，这里有大学问，韭菜配鸡蛋，羊肉配胡萝卜，最家常的是猪肉白菜馅，加些海米，人见人爱。吃饺子，一般人爱蘸醋，而我谢绝，我深信只要馅调的好，无需借助“外援”。</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④北</w:t>
      </w:r>
      <w:r>
        <w:rPr>
          <w:rFonts w:hint="eastAsia" w:asciiTheme="minorEastAsia" w:hAnsiTheme="minorEastAsia" w:eastAsiaTheme="minorEastAsia" w:cstheme="minorEastAsia"/>
          <w:color w:val="191919"/>
          <w:sz w:val="24"/>
          <w:szCs w:val="24"/>
        </w:rPr>
        <w:t>方人吃饺子不仅是享受美食，而且是享受家的温暖。在记忆中，满含着亲情的饺子被替代，甚至等同于家乡、父母。游子离家远了，想家，连带着想起妈妈包的饺子，炊烟的味道，此刻，饺子就是乡愁。即使是身在万里之外的异国他乡，遇到年节，想家，又不能回，相约若干同样怀乡的朋友一道包饺子，为的是一解乡愁。记得那年在维也纳，短期开会，不是什么怀乡情切，也说不上乡愁，倒是一位奥地利教授一顿“饺子宴”令我大为感动。</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000000"/>
          <w:sz w:val="24"/>
          <w:szCs w:val="24"/>
        </w:rPr>
        <mc:AlternateContent>
          <mc:Choice Requires="wps">
            <w:drawing>
              <wp:anchor distT="0" distB="0" distL="114300" distR="114300" simplePos="0" relativeHeight="251664384" behindDoc="0" locked="0" layoutInCell="1" allowOverlap="1">
                <wp:simplePos x="0" y="0"/>
                <wp:positionH relativeFrom="column">
                  <wp:posOffset>1724025</wp:posOffset>
                </wp:positionH>
                <wp:positionV relativeFrom="paragraph">
                  <wp:posOffset>222885</wp:posOffset>
                </wp:positionV>
                <wp:extent cx="2326640" cy="268605"/>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2326640"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5</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35.75pt;margin-top:17.55pt;height:21.15pt;width:183.2pt;z-index:251664384;mso-width-relative:page;mso-height-relative:page;" filled="f" stroked="f" coordsize="21600,21600" o:gfxdata="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BxjJ82wAAAAkBAAAPAAAAAAAAAAEA&#10;IAAAACIAAABkcnMvZG93bnJldi54bWxQSwECFAAUAAAACACHTuJAB95ko5oBAAALAwAADgAAAAAA&#10;AAABACAAAAAqAQAAZHJzL2Uyb0RvYy54bWxQSwUGAAAAAAYABgBZAQAANgU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5</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⑤</w:t>
      </w:r>
      <w:r>
        <w:rPr>
          <w:rFonts w:hint="eastAsia" w:asciiTheme="minorEastAsia" w:hAnsiTheme="minorEastAsia" w:eastAsiaTheme="minorEastAsia" w:cstheme="minorEastAsia"/>
          <w:color w:val="191919"/>
          <w:sz w:val="24"/>
          <w:szCs w:val="24"/>
        </w:rPr>
        <w:t>在维也纳，那些奥地利红葡萄酒，那些名目繁多的奶酪、香肠、起司和面包，特别是烟熏三文鱼，这些异邦的美味都令我着迷。可是，接待我的汉学家李夏德却是别出心裁，带我进了维也纳中心区的一条小胡同吃饺子。铺子的名字记得是“老王饺子”，山东人老王开的，小门脸，不加修饰的若干桌椅，设有醋瓶，如同国内规矩。饺子是地道的，热腾腾的饺子上桌，捎带着一小碟大蒜。一切如国内乡间的小铺。一下勾起了亲切的记忆，浓浓的齐鲁乡音带着胶东半岛的气息。小店只有一个厨师（老王自己），一个收银的，外加一个“跑堂”。那跑堂可是高大上，一位在维也纳学音乐的留学生。</w:t>
      </w:r>
    </w:p>
    <w:p>
      <w:pPr>
        <w:pStyle w:val="8"/>
        <w:keepNext w:val="0"/>
        <w:keepLines w:val="0"/>
        <w:pageBreakBefore w:val="0"/>
        <w:kinsoku/>
        <w:wordWrap/>
        <w:overflowPunct/>
        <w:topLinePunct w:val="0"/>
        <w:bidi w:val="0"/>
        <w:snapToGrid/>
        <w:spacing w:before="0" w:beforeAutospacing="0" w:after="0" w:afterAutospacing="0" w:line="312" w:lineRule="auto"/>
        <w:ind w:firstLine="480" w:firstLineChars="200"/>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⑥</w:t>
      </w:r>
      <w:r>
        <w:rPr>
          <w:rFonts w:hint="eastAsia" w:asciiTheme="minorEastAsia" w:hAnsiTheme="minorEastAsia" w:eastAsiaTheme="minorEastAsia" w:cstheme="minorEastAsia"/>
          <w:color w:val="191919"/>
          <w:sz w:val="24"/>
          <w:szCs w:val="24"/>
        </w:rPr>
        <w:t>李夏德介绍说，这里的饺子本色，地道，纯粹的中国味道。他经常在这里“宴客”，有时不接待客人，自己也来。这里也常有本地人光顾，那都是一些中国通。</w:t>
      </w:r>
    </w:p>
    <w:p>
      <w:pPr>
        <w:pStyle w:val="8"/>
        <w:keepNext w:val="0"/>
        <w:keepLines w:val="0"/>
        <w:pageBreakBefore w:val="0"/>
        <w:kinsoku/>
        <w:wordWrap/>
        <w:overflowPunct/>
        <w:topLinePunct w:val="0"/>
        <w:bidi w:val="0"/>
        <w:snapToGrid/>
        <w:spacing w:before="0" w:beforeAutospacing="0" w:after="0" w:afterAutospacing="0" w:line="312" w:lineRule="auto"/>
        <w:jc w:val="right"/>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2018</w:t>
      </w:r>
      <w:r>
        <w:rPr>
          <w:rFonts w:hint="eastAsia" w:asciiTheme="minorEastAsia" w:hAnsiTheme="minorEastAsia" w:eastAsiaTheme="minorEastAsia" w:cstheme="minorEastAsia"/>
          <w:color w:val="191919"/>
          <w:sz w:val="24"/>
          <w:szCs w:val="24"/>
        </w:rPr>
        <w:t>年</w:t>
      </w:r>
      <w:r>
        <w:rPr>
          <w:rFonts w:hint="eastAsia" w:asciiTheme="minorEastAsia" w:hAnsiTheme="minorEastAsia" w:eastAsiaTheme="minorEastAsia" w:cstheme="minorEastAsia"/>
          <w:color w:val="191919"/>
          <w:sz w:val="24"/>
          <w:szCs w:val="24"/>
        </w:rPr>
        <w:t>1月24</w:t>
      </w:r>
      <w:r>
        <w:rPr>
          <w:rFonts w:hint="eastAsia" w:asciiTheme="minorEastAsia" w:hAnsiTheme="minorEastAsia" w:eastAsiaTheme="minorEastAsia" w:cstheme="minorEastAsia"/>
          <w:color w:val="191919"/>
          <w:sz w:val="24"/>
          <w:szCs w:val="24"/>
        </w:rPr>
        <w:t xml:space="preserve">日 </w:t>
      </w:r>
    </w:p>
    <w:p>
      <w:pPr>
        <w:pStyle w:val="8"/>
        <w:keepNext w:val="0"/>
        <w:keepLines w:val="0"/>
        <w:pageBreakBefore w:val="0"/>
        <w:kinsoku/>
        <w:wordWrap/>
        <w:overflowPunct/>
        <w:topLinePunct w:val="0"/>
        <w:bidi w:val="0"/>
        <w:snapToGrid/>
        <w:spacing w:before="0" w:beforeAutospacing="0" w:after="0" w:afterAutospacing="0" w:line="312" w:lineRule="auto"/>
        <w:jc w:val="right"/>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color w:val="191919"/>
          <w:sz w:val="24"/>
          <w:szCs w:val="24"/>
        </w:rPr>
        <w:t>此日丁酉腊八</w:t>
      </w:r>
    </w:p>
    <w:p>
      <w:pPr>
        <w:pStyle w:val="8"/>
        <w:keepNext w:val="0"/>
        <w:keepLines w:val="0"/>
        <w:pageBreakBefore w:val="0"/>
        <w:kinsoku/>
        <w:wordWrap/>
        <w:overflowPunct/>
        <w:topLinePunct w:val="0"/>
        <w:bidi w:val="0"/>
        <w:snapToGrid/>
        <w:spacing w:before="0" w:beforeAutospacing="0" w:after="0" w:afterAutospacing="0" w:line="312" w:lineRule="auto"/>
        <w:jc w:val="right"/>
        <w:textAlignment w:val="auto"/>
        <w:rPr>
          <w:rFonts w:hint="eastAsia" w:asciiTheme="minorEastAsia" w:hAnsiTheme="minorEastAsia" w:eastAsiaTheme="minorEastAsia" w:cstheme="minorEastAsia"/>
          <w:color w:val="191919"/>
          <w:sz w:val="24"/>
          <w:szCs w:val="24"/>
        </w:rPr>
      </w:pPr>
      <w:r>
        <w:rPr>
          <w:rFonts w:hint="eastAsia" w:asciiTheme="minorEastAsia" w:hAnsiTheme="minorEastAsia" w:eastAsiaTheme="minorEastAsia" w:cstheme="minorEastAsia"/>
          <w:bCs/>
          <w:sz w:val="24"/>
          <w:szCs w:val="24"/>
        </w:rPr>
        <w:t>（选自</w:t>
      </w:r>
      <w:r>
        <w:rPr>
          <w:rFonts w:hint="eastAsia" w:asciiTheme="minorEastAsia" w:hAnsiTheme="minorEastAsia" w:eastAsiaTheme="minorEastAsia" w:cstheme="minorEastAsia"/>
          <w:sz w:val="24"/>
          <w:szCs w:val="24"/>
        </w:rPr>
        <w:t xml:space="preserve">2018 </w:t>
      </w:r>
      <w:r>
        <w:rPr>
          <w:rFonts w:hint="eastAsia" w:asciiTheme="minorEastAsia" w:hAnsiTheme="minorEastAsia" w:eastAsiaTheme="minorEastAsia" w:cstheme="minorEastAsia"/>
          <w:bCs/>
          <w:sz w:val="24"/>
          <w:szCs w:val="24"/>
        </w:rPr>
        <w:t>年</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bCs/>
          <w:sz w:val="24"/>
          <w:szCs w:val="24"/>
        </w:rPr>
        <w:t>月</w:t>
      </w:r>
      <w:r>
        <w:rPr>
          <w:rFonts w:hint="eastAsia" w:asciiTheme="minorEastAsia" w:hAnsiTheme="minorEastAsia" w:eastAsiaTheme="minorEastAsia" w:cstheme="minorEastAsia"/>
          <w:sz w:val="24"/>
          <w:szCs w:val="24"/>
        </w:rPr>
        <w:t xml:space="preserve">23 </w:t>
      </w:r>
      <w:r>
        <w:rPr>
          <w:rFonts w:hint="eastAsia" w:asciiTheme="minorEastAsia" w:hAnsiTheme="minorEastAsia" w:eastAsiaTheme="minorEastAsia" w:cstheme="minorEastAsia"/>
          <w:sz w:val="24"/>
          <w:szCs w:val="24"/>
        </w:rPr>
        <w:t>日《文汇报》，有删节）</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14. </w:t>
      </w:r>
      <w:r>
        <w:rPr>
          <w:rFonts w:hint="eastAsia" w:asciiTheme="minorEastAsia" w:hAnsiTheme="minorEastAsia" w:eastAsiaTheme="minorEastAsia" w:cstheme="minorEastAsia"/>
          <w:kern w:val="0"/>
          <w:sz w:val="24"/>
          <w:szCs w:val="24"/>
        </w:rPr>
        <w:t>标题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饺子记盛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有哪些意思？文章围绕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，写了哪些内容</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15. </w:t>
      </w: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color w:val="191919"/>
          <w:sz w:val="24"/>
          <w:szCs w:val="24"/>
        </w:rPr>
        <w:t>②</w:t>
      </w:r>
      <w:r>
        <w:rPr>
          <w:rFonts w:hint="eastAsia" w:asciiTheme="minorEastAsia" w:hAnsiTheme="minorEastAsia" w:eastAsiaTheme="minorEastAsia" w:cstheme="minorEastAsia"/>
          <w:kern w:val="0"/>
          <w:sz w:val="24"/>
          <w:szCs w:val="24"/>
        </w:rPr>
        <w:t>段中的画线句主要采用了什么描写方法？有什么表达效果</w:t>
      </w:r>
      <w:r>
        <w:rPr>
          <w:rFonts w:hint="eastAsia" w:asciiTheme="minorEastAsia" w:hAnsiTheme="minorEastAsia" w:eastAsiaTheme="minorEastAsia" w:cstheme="minorEastAsia"/>
          <w:kern w:val="0"/>
          <w:sz w:val="24"/>
          <w:szCs w:val="24"/>
        </w:rPr>
        <w:t>? (3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16. </w:t>
      </w:r>
      <w:r>
        <w:rPr>
          <w:rFonts w:hint="eastAsia" w:asciiTheme="minorEastAsia" w:hAnsiTheme="minorEastAsia" w:eastAsiaTheme="minorEastAsia" w:cstheme="minorEastAsia"/>
          <w:kern w:val="0"/>
          <w:sz w:val="24"/>
          <w:szCs w:val="24"/>
        </w:rPr>
        <w:t>第</w:t>
      </w:r>
      <w:r>
        <w:rPr>
          <w:rFonts w:hint="eastAsia" w:asciiTheme="minorEastAsia" w:hAnsiTheme="minorEastAsia" w:eastAsiaTheme="minorEastAsia" w:cstheme="minorEastAsia"/>
          <w:color w:val="191919"/>
          <w:sz w:val="24"/>
          <w:szCs w:val="24"/>
        </w:rPr>
        <w:t>③</w:t>
      </w:r>
      <w:r>
        <w:rPr>
          <w:rFonts w:hint="eastAsia" w:asciiTheme="minorEastAsia" w:hAnsiTheme="minorEastAsia" w:eastAsiaTheme="minorEastAsia" w:cstheme="minorEastAsia"/>
          <w:kern w:val="0"/>
          <w:sz w:val="24"/>
          <w:szCs w:val="24"/>
        </w:rPr>
        <w:t>段中，作者用很多的笔墨来写饺子的</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调馅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，有什么用意</w:t>
      </w:r>
      <w:r>
        <w:rPr>
          <w:rFonts w:hint="eastAsia" w:asciiTheme="minorEastAsia" w:hAnsiTheme="minorEastAsia" w:eastAsiaTheme="minorEastAsia" w:cstheme="minorEastAsia"/>
          <w:kern w:val="0"/>
          <w:sz w:val="24"/>
          <w:szCs w:val="24"/>
        </w:rPr>
        <w:t>? (3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17. </w:t>
      </w:r>
      <w:r>
        <w:rPr>
          <w:rFonts w:hint="eastAsia" w:asciiTheme="minorEastAsia" w:hAnsiTheme="minorEastAsia" w:eastAsiaTheme="minorEastAsia" w:cstheme="minorEastAsia"/>
          <w:kern w:val="0"/>
          <w:sz w:val="24"/>
          <w:szCs w:val="24"/>
        </w:rPr>
        <w:t>为什么奥地利教授的</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顿</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饺子宴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会令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大为感动</w:t>
      </w:r>
      <w:r>
        <w:rPr>
          <w:rFonts w:hint="eastAsia" w:asciiTheme="minorEastAsia" w:hAnsiTheme="minorEastAsia" w:eastAsiaTheme="minorEastAsia" w:cstheme="minorEastAsia"/>
          <w:kern w:val="0"/>
          <w:sz w:val="24"/>
          <w:szCs w:val="24"/>
        </w:rPr>
        <w:t>? (3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18. </w:t>
      </w:r>
      <w:r>
        <w:rPr>
          <w:rFonts w:hint="eastAsia" w:asciiTheme="minorEastAsia" w:hAnsiTheme="minorEastAsia" w:eastAsiaTheme="minorEastAsia" w:cstheme="minorEastAsia"/>
          <w:kern w:val="0"/>
          <w:sz w:val="24"/>
          <w:szCs w:val="24"/>
        </w:rPr>
        <w:t>落款处为什么要在日期之后加上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此日丁酉腊八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？请联系全文内容作简要分析。</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bidi w:val="0"/>
        <w:snapToGrid/>
        <w:spacing w:before="240" w:after="240"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19. </w:t>
      </w:r>
      <w:r>
        <w:rPr>
          <w:rFonts w:hint="eastAsia" w:asciiTheme="minorEastAsia" w:hAnsiTheme="minorEastAsia" w:eastAsiaTheme="minorEastAsia" w:cstheme="minorEastAsia"/>
          <w:kern w:val="0"/>
          <w:sz w:val="24"/>
          <w:szCs w:val="24"/>
        </w:rPr>
        <w:t>作文。</w:t>
      </w:r>
      <w:r>
        <w:rPr>
          <w:rFonts w:hint="eastAsia" w:asciiTheme="minorEastAsia" w:hAnsiTheme="minorEastAsia" w:eastAsiaTheme="minorEastAsia" w:cstheme="minorEastAsia"/>
          <w:kern w:val="0"/>
          <w:sz w:val="24"/>
          <w:szCs w:val="24"/>
        </w:rPr>
        <w:t>(60</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好，是壮丽的山川，是秀美的田园；好，是朋友的信任，是对手的挑战；好，是美丽的邂逅，是无悔的错过；好，是宁静的港湾，是崎岖的征途……</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什么是个好</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为题，写</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篇文章。</w:t>
      </w:r>
    </w:p>
    <w:p>
      <w:pPr>
        <w:keepNext w:val="0"/>
        <w:keepLines w:val="0"/>
        <w:pageBreakBefore w:val="0"/>
        <w:kinsoku/>
        <w:wordWrap/>
        <w:overflowPunct/>
        <w:topLinePunct w:val="0"/>
        <w:autoSpaceDE w:val="0"/>
        <w:autoSpaceDN w:val="0"/>
        <w:bidi w:val="0"/>
        <w:adjustRightInd w:val="0"/>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要求：</w:t>
      </w:r>
      <w:r>
        <w:rPr>
          <w:rFonts w:hint="eastAsia" w:asciiTheme="minorEastAsia" w:hAnsiTheme="minorEastAsia" w:eastAsiaTheme="minorEastAsia" w:cstheme="minorEastAsia"/>
          <w:color w:val="191919"/>
          <w:sz w:val="24"/>
          <w:szCs w:val="24"/>
        </w:rPr>
        <w:t xml:space="preserve">① </w:t>
      </w:r>
      <w:r>
        <w:rPr>
          <w:rFonts w:hint="eastAsia" w:asciiTheme="minorEastAsia" w:hAnsiTheme="minorEastAsia" w:eastAsiaTheme="minorEastAsia" w:cstheme="minorEastAsia"/>
          <w:kern w:val="0"/>
          <w:sz w:val="24"/>
          <w:szCs w:val="24"/>
        </w:rPr>
        <w:t>除诗歌、剧本以外文体不限；</w:t>
      </w:r>
    </w:p>
    <w:p>
      <w:pPr>
        <w:keepNext w:val="0"/>
        <w:keepLines w:val="0"/>
        <w:pageBreakBefore w:val="0"/>
        <w:kinsoku/>
        <w:wordWrap/>
        <w:overflowPunct/>
        <w:topLinePunct w:val="0"/>
        <w:autoSpaceDE w:val="0"/>
        <w:autoSpaceDN w:val="0"/>
        <w:bidi w:val="0"/>
        <w:adjustRightInd w:val="0"/>
        <w:snapToGrid/>
        <w:spacing w:line="312" w:lineRule="auto"/>
        <w:ind w:firstLine="720" w:firstLineChars="3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191919"/>
          <w:sz w:val="24"/>
          <w:szCs w:val="24"/>
        </w:rPr>
        <w:t xml:space="preserve">② </w:t>
      </w:r>
      <w:r>
        <w:rPr>
          <w:rFonts w:hint="eastAsia" w:asciiTheme="minorEastAsia" w:hAnsiTheme="minorEastAsia" w:eastAsiaTheme="minorEastAsia" w:cstheme="minorEastAsia"/>
          <w:kern w:val="0"/>
          <w:sz w:val="24"/>
          <w:szCs w:val="24"/>
        </w:rPr>
        <w:t>不要少于</w:t>
      </w:r>
      <w:r>
        <w:rPr>
          <w:rFonts w:hint="eastAsia" w:asciiTheme="minorEastAsia" w:hAnsiTheme="minorEastAsia" w:eastAsiaTheme="minorEastAsia" w:cstheme="minorEastAsia"/>
          <w:kern w:val="0"/>
          <w:sz w:val="24"/>
          <w:szCs w:val="24"/>
        </w:rPr>
        <w:t>600</w:t>
      </w:r>
      <w:r>
        <w:rPr>
          <w:rFonts w:hint="eastAsia" w:asciiTheme="minorEastAsia" w:hAnsiTheme="minorEastAsia" w:eastAsiaTheme="minorEastAsia" w:cstheme="minorEastAsia"/>
          <w:kern w:val="0"/>
          <w:sz w:val="24"/>
          <w:szCs w:val="24"/>
        </w:rPr>
        <w:t>字；</w:t>
      </w: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191919"/>
          <w:sz w:val="24"/>
          <w:szCs w:val="24"/>
        </w:rPr>
        <w:t xml:space="preserve">③ </w:t>
      </w:r>
      <w:r>
        <w:rPr>
          <w:rFonts w:hint="eastAsia" w:asciiTheme="minorEastAsia" w:hAnsiTheme="minorEastAsia" w:eastAsiaTheme="minorEastAsia" w:cstheme="minorEastAsia"/>
          <w:kern w:val="0"/>
          <w:sz w:val="24"/>
          <w:szCs w:val="24"/>
        </w:rPr>
        <w:t>文中不要出现（或暗示）本人的姓名、校名。</w:t>
      </w: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65408" behindDoc="0" locked="0" layoutInCell="1" allowOverlap="1">
                <wp:simplePos x="0" y="0"/>
                <wp:positionH relativeFrom="column">
                  <wp:posOffset>1776095</wp:posOffset>
                </wp:positionH>
                <wp:positionV relativeFrom="paragraph">
                  <wp:posOffset>475615</wp:posOffset>
                </wp:positionV>
                <wp:extent cx="2326640" cy="268605"/>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2326640" cy="268605"/>
                        </a:xfrm>
                        <a:prstGeom prst="rect">
                          <a:avLst/>
                        </a:prstGeom>
                        <a:noFill/>
                        <a:ln w="6350">
                          <a:noFill/>
                        </a:ln>
                      </wps:spPr>
                      <wps:txb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6</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39.85pt;margin-top:37.45pt;height:21.15pt;width:183.2pt;z-index:251665408;mso-width-relative:page;mso-height-relative:page;" filled="f" stroked="f" coordsize="21600,21600" o:gfxdata="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HHDK/nbAAAACgEAAA8AAAAAAAAAAQAg&#10;AAAAIgAAAGRycy9kb3ducmV2LnhtbFBLAQIUABQAAAAIAIdO4kCCcc+fmQEAAAsDAAAOAAAAAAAA&#10;AAEAIAAAACoBAABkcnMvZTJvRG9jLnhtbFBLBQYAAAAABgAGAFkBAAA1BQAAAAA=&#10;">
                <v:path/>
                <v:fill on="f" focussize="0,0"/>
                <v:stroke on="f" weight="0.5pt"/>
                <v:imagedata o:title=""/>
                <o:lock v:ext="edit"/>
                <v:textbox>
                  <w:txbxContent>
                    <w:p>
                      <w:pPr>
                        <w:bidi w:val="0"/>
                      </w:pPr>
                      <w:r>
                        <w:rPr>
                          <w:rFonts w:hint="eastAsia" w:ascii="宋体" w:hAnsi="Times New Roman" w:cs="宋体"/>
                          <w:color w:val="000000"/>
                          <w:spacing w:val="1"/>
                          <w:kern w:val="0"/>
                          <w:sz w:val="22"/>
                          <w:szCs w:val="25"/>
                        </w:rPr>
                        <w:t>语文试卷  第</w:t>
                      </w:r>
                      <w:r>
                        <w:rPr>
                          <w:rFonts w:ascii="宋体" w:hAnsi="Times New Roman" w:cs="宋体"/>
                          <w:color w:val="000000"/>
                          <w:spacing w:val="1"/>
                          <w:kern w:val="0"/>
                          <w:sz w:val="22"/>
                          <w:szCs w:val="25"/>
                        </w:rPr>
                        <w:t>6</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6 </w:t>
                      </w:r>
                      <w:r>
                        <w:rPr>
                          <w:rFonts w:hint="eastAsia" w:ascii="宋体" w:hAnsi="Times New Roman" w:cs="宋体"/>
                          <w:color w:val="000000"/>
                          <w:kern w:val="0"/>
                          <w:sz w:val="22"/>
                          <w:szCs w:val="25"/>
                        </w:rPr>
                        <w:t>页 ）</w:t>
                      </w:r>
                    </w:p>
                  </w:txbxContent>
                </v:textbox>
              </v:shape>
            </w:pict>
          </mc:Fallback>
        </mc:AlternateContent>
      </w:r>
    </w:p>
    <w:p>
      <w:pPr>
        <w:pStyle w:val="9"/>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2018年苏州市初中毕业暨升学考试</w:t>
      </w:r>
    </w:p>
    <w:p>
      <w:pPr>
        <w:keepNext w:val="0"/>
        <w:keepLines w:val="0"/>
        <w:pageBreakBefore w:val="0"/>
        <w:kinsoku/>
        <w:wordWrap/>
        <w:overflowPunct/>
        <w:topLinePunct w:val="0"/>
        <w:autoSpaceDE w:val="0"/>
        <w:autoSpaceDN w:val="0"/>
        <w:bidi w:val="0"/>
        <w:adjustRightInd w:val="0"/>
        <w:snapToGrid/>
        <w:spacing w:line="312" w:lineRule="auto"/>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语文试题参考答案</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1.（1）①承 ②绘 ③漫 ④纬(4分）</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（2）①恣—姿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②弛—驰（2分）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①在水一方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②海日生残夜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③却话巴山夜雨时 </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④寂寞梧桐深院锁清秋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⑤温故而知新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⑥土地平旷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陶渊明</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⑦大漠孤烟直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使至塞上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⑧浊酒一杯家万里</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3.（1）宋江醉酒后在浔阳楼题反诗。戴宗送假信被识破，沦为阶下囚。众好汉为救宋江和戴宗，在江州劫法场。(3分）</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（2）示例：</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①汤姆· 索亚在山洞中克服死亡与恐怖的威胁，一面安慰照顾蓓姬，一面用心寻找出路，体现出沉着冷静、机智勇敢、团结友爱的精神。</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②保尔·柯察金克服天气恶劣、匪帮袭扰、食物短缺等种种困难，与其他工人一起完成筑路任务，体现出顽强坚韧的意志和无私奉献的精神。(3分）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 正文内容：本周五下午三点在学校报告厅举行“端午诗会”，请初一、初二年级师生准时参加。格式要求：正文开头空两格，正文后署名“学校团委”。(4分）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 C D（4分）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①（徐祯卿）天资出众，家中未藏一本书，却没有不通晓的（知识）。</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②唐寅把他介绍给了沈周、杨循吉，（徐祯卿）因此出名。（</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 天资聪颖，与名士交游，饱读诗书，博采众长（</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8.（1）示例：</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①第一联中用“叶未下”“秋欲生”，写出了树叶泛黄但还未落下的景象，渲染出秋天将至未至但秋意渐生的凄清氛围，衬托诗人内心的愁苦之情。</w:t>
      </w:r>
    </w:p>
    <w:p>
      <w:pPr>
        <w:keepNext w:val="0"/>
        <w:keepLines w:val="0"/>
        <w:pageBreakBefore w:val="0"/>
        <w:kinsoku/>
        <w:wordWrap/>
        <w:overflowPunct/>
        <w:topLinePunct w:val="0"/>
        <w:autoSpaceDE w:val="0"/>
        <w:autoSpaceDN w:val="0"/>
        <w:bidi w:val="0"/>
        <w:adjustRightInd w:val="0"/>
        <w:snapToGrid/>
        <w:spacing w:line="312"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②第二联用一个“独”字，突出偌大的武昌城里仿佛只有他一个人，表现了诗人内心的孤独、感伤之情。（3分）</w:t>
      </w:r>
    </w:p>
    <w:p>
      <w:pPr>
        <w:keepNext w:val="0"/>
        <w:keepLines w:val="0"/>
        <w:pageBreakBefore w:val="0"/>
        <w:kinsoku/>
        <w:wordWrap/>
        <w:overflowPunct/>
        <w:topLinePunct w:val="0"/>
        <w:autoSpaceDE w:val="0"/>
        <w:autoSpaceDN w:val="0"/>
        <w:bidi w:val="0"/>
        <w:adjustRightInd w:val="0"/>
        <w:snapToGrid/>
        <w:spacing w:line="312" w:lineRule="auto"/>
        <w:ind w:firstLine="240" w:firstLineChars="1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（2）尾联以雁乐衬人悲，借问大雁为什么乐于远途跋涉，来表达诗人的思乡之情，漂泊他乡的倦怠之意，以及思归不得的无奈与惆怅。（3分）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 "彩虹似的梦＂喻指多彩的生活和美好的梦想。诗人用这种诗意的表达，虚实结合，营造静美的意境，形象地表达了自己对往昔生活的深切留恋。“彩虹”远在天边，转瞬即逝，流露出诗人对往昔已逝、离别在即的伤感之情。（2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 用多个叠句突出了诗人由“寻梦”“放歌”到“沉默＂的情感变化，表达了诗人波澜起伏而又无法言语的心境。同时又形成回环往复的节奏，使诗歌更具音乐美。(3分）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 A（2分）</w:t>
      </w: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66432" behindDoc="0" locked="0" layoutInCell="1" allowOverlap="1">
                <wp:simplePos x="0" y="0"/>
                <wp:positionH relativeFrom="column">
                  <wp:posOffset>1537970</wp:posOffset>
                </wp:positionH>
                <wp:positionV relativeFrom="paragraph">
                  <wp:posOffset>243205</wp:posOffset>
                </wp:positionV>
                <wp:extent cx="2843530" cy="268605"/>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2843530" cy="268605"/>
                        </a:xfrm>
                        <a:prstGeom prst="rect">
                          <a:avLst/>
                        </a:prstGeom>
                        <a:noFill/>
                        <a:ln w="6350">
                          <a:noFill/>
                        </a:ln>
                      </wps:spPr>
                      <wps:txbx>
                        <w:txbxContent>
                          <w:p>
                            <w:pPr>
                              <w:bidi w:val="0"/>
                            </w:pPr>
                            <w:r>
                              <w:rPr>
                                <w:rFonts w:ascii="宋体" w:hAnsi="Times New Roman" w:cs="宋体"/>
                                <w:color w:val="000000"/>
                                <w:spacing w:val="1"/>
                                <w:kern w:val="0"/>
                                <w:sz w:val="22"/>
                                <w:szCs w:val="25"/>
                              </w:rPr>
                              <w:t>语文</w:t>
                            </w:r>
                            <w:r>
                              <w:rPr>
                                <w:rFonts w:hint="eastAsia" w:ascii="宋体" w:hAnsi="Times New Roman" w:cs="宋体"/>
                                <w:color w:val="000000"/>
                                <w:spacing w:val="1"/>
                                <w:kern w:val="0"/>
                                <w:sz w:val="22"/>
                                <w:szCs w:val="25"/>
                              </w:rPr>
                              <w:t>试题参考答案  第</w:t>
                            </w:r>
                            <w:r>
                              <w:rPr>
                                <w:rFonts w:ascii="宋体" w:hAnsi="Times New Roman" w:cs="宋体"/>
                                <w:color w:val="000000"/>
                                <w:spacing w:val="1"/>
                                <w:kern w:val="0"/>
                                <w:sz w:val="22"/>
                                <w:szCs w:val="25"/>
                              </w:rPr>
                              <w:t>1</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2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21.1pt;margin-top:19.15pt;height:21.15pt;width:223.9pt;z-index:251666432;mso-width-relative:margin;mso-height-relative:page;" filled="f" stroked="f" coordsize="21600,21600" o:gfxdata="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SY38/aAAAACQEAAA8AAAAAAAAAAQAg&#10;AAAAIgAAAGRycy9kb3ducmV2LnhtbFBLAQIUABQAAAAIAIdO4kC4xjROmgEAAAsDAAAOAAAAAAAA&#10;AAEAIAAAACkBAABkcnMvZTJvRG9jLnhtbFBLBQYAAAAABgAGAFkBAAA1BQAAAAA=&#10;">
                <v:path/>
                <v:fill on="f" focussize="0,0"/>
                <v:stroke on="f" weight="0.5pt"/>
                <v:imagedata o:title=""/>
                <o:lock v:ext="edit"/>
                <v:textbox>
                  <w:txbxContent>
                    <w:p>
                      <w:pPr>
                        <w:bidi w:val="0"/>
                      </w:pPr>
                      <w:r>
                        <w:rPr>
                          <w:rFonts w:ascii="宋体" w:hAnsi="Times New Roman" w:cs="宋体"/>
                          <w:color w:val="000000"/>
                          <w:spacing w:val="1"/>
                          <w:kern w:val="0"/>
                          <w:sz w:val="22"/>
                          <w:szCs w:val="25"/>
                        </w:rPr>
                        <w:t>语文</w:t>
                      </w:r>
                      <w:r>
                        <w:rPr>
                          <w:rFonts w:hint="eastAsia" w:ascii="宋体" w:hAnsi="Times New Roman" w:cs="宋体"/>
                          <w:color w:val="000000"/>
                          <w:spacing w:val="1"/>
                          <w:kern w:val="0"/>
                          <w:sz w:val="22"/>
                          <w:szCs w:val="25"/>
                        </w:rPr>
                        <w:t>试题参考答案  第</w:t>
                      </w:r>
                      <w:r>
                        <w:rPr>
                          <w:rFonts w:ascii="宋体" w:hAnsi="Times New Roman" w:cs="宋体"/>
                          <w:color w:val="000000"/>
                          <w:spacing w:val="1"/>
                          <w:kern w:val="0"/>
                          <w:sz w:val="22"/>
                          <w:szCs w:val="25"/>
                        </w:rPr>
                        <w:t>1</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2 </w:t>
                      </w:r>
                      <w:r>
                        <w:rPr>
                          <w:rFonts w:hint="eastAsia" w:ascii="宋体" w:hAnsi="Times New Roman" w:cs="宋体"/>
                          <w:color w:val="000000"/>
                          <w:kern w:val="0"/>
                          <w:sz w:val="22"/>
                          <w:szCs w:val="25"/>
                        </w:rPr>
                        <w:t>页 ）</w:t>
                      </w:r>
                    </w:p>
                  </w:txbxContent>
                </v:textbox>
              </v:shape>
            </w:pict>
          </mc:Fallback>
        </mc:AlternateConten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 引用孟郊和杜荀鹤的诗句表明在古代历法中，春天的法定长度是三个月。引述齐景公和唐文宗对季节的感受，表明由千贫富不均，贵贱有别，人们对四季的感觉也就千差万别，突出了普通人对春、秋两季的喜爱。（2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 进一步强调如今的春季越来越短，表达了作者对春天的喜爱和对春天匆匆离去的惋惜之情。（2分）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 “盛”有隆重、丰富、深厚、广泛的意思。文章围绕“盛”写了：包饺子、吃饺子的隆重与热闹；饺子的调馅功夫蕴含了诸多中国烹调的道理；饺子里满含着亲情，寄托了乡愁；在维也纳小店参加奥地利教授的饺子宴。（4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 采用场面描写。点面结合、条理清楚地描写了包饺子时分工合作、其乐融融的精彩场面，有情，有趣，有气势，渲染出包饺子时欢快热闹的气氛，使人有身临其境的感觉。（3分）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 突出饺子是否好吃，关键是调馅。作者借凋馅的功夫表达了中国烹调的文化含义：把握好主客关系，处理好搭配关系，这样就超越了饮食的范畴，富有哲理。（3分）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 在异国他乡看到了带有地道中国味的饺子店，吃到了纯粹中国味道的饺子；勾起了亲切的记忆，感受到了浓浓的家乡味道；看到了外国人对中国饺子的喜爱，感受到他们对中国文化的认同，民族自豪感油然而生。(3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 文中包饺子、吃饺子，以及奥地利教授的“饺子宴”，都带有浓重的中国文化特色，最后的落款特地加上农历的日子，突出这一特色，表达了作者对中国文化的热爱之情。(3分）</w:t>
      </w:r>
    </w:p>
    <w:p>
      <w:pPr>
        <w:keepNext w:val="0"/>
        <w:keepLines w:val="0"/>
        <w:pageBreakBefore w:val="0"/>
        <w:kinsoku/>
        <w:wordWrap/>
        <w:overflowPunct/>
        <w:topLinePunct w:val="0"/>
        <w:autoSpaceDE w:val="0"/>
        <w:autoSpaceDN w:val="0"/>
        <w:bidi w:val="0"/>
        <w:adjustRightInd w:val="0"/>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 作文略（60分）</w:t>
      </w: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p>
    <w:p>
      <w:pPr>
        <w:keepNext w:val="0"/>
        <w:keepLines w:val="0"/>
        <w:pageBreakBefore w:val="0"/>
        <w:kinsoku/>
        <w:wordWrap/>
        <w:overflowPunct/>
        <w:topLinePunct w:val="0"/>
        <w:autoSpaceDE w:val="0"/>
        <w:autoSpaceDN w:val="0"/>
        <w:bidi w:val="0"/>
        <w:adjustRightInd w:val="0"/>
        <w:snapToGrid/>
        <w:spacing w:line="312" w:lineRule="auto"/>
        <w:ind w:firstLine="720" w:firstLineChars="3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mc:AlternateContent>
          <mc:Choice Requires="wps">
            <w:drawing>
              <wp:anchor distT="0" distB="0" distL="114300" distR="114300" simplePos="0" relativeHeight="251667456" behindDoc="0" locked="0" layoutInCell="1" allowOverlap="1">
                <wp:simplePos x="0" y="0"/>
                <wp:positionH relativeFrom="column">
                  <wp:posOffset>1524000</wp:posOffset>
                </wp:positionH>
                <wp:positionV relativeFrom="paragraph">
                  <wp:posOffset>4338955</wp:posOffset>
                </wp:positionV>
                <wp:extent cx="2843530" cy="268605"/>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2843530" cy="268605"/>
                        </a:xfrm>
                        <a:prstGeom prst="rect">
                          <a:avLst/>
                        </a:prstGeom>
                        <a:noFill/>
                        <a:ln w="6350">
                          <a:noFill/>
                        </a:ln>
                      </wps:spPr>
                      <wps:txbx>
                        <w:txbxContent>
                          <w:p>
                            <w:pPr>
                              <w:bidi w:val="0"/>
                            </w:pPr>
                            <w:r>
                              <w:rPr>
                                <w:rFonts w:ascii="宋体" w:hAnsi="Times New Roman" w:cs="宋体"/>
                                <w:color w:val="000000"/>
                                <w:spacing w:val="1"/>
                                <w:kern w:val="0"/>
                                <w:sz w:val="22"/>
                                <w:szCs w:val="25"/>
                              </w:rPr>
                              <w:t>语文</w:t>
                            </w:r>
                            <w:r>
                              <w:rPr>
                                <w:rFonts w:hint="eastAsia" w:ascii="宋体" w:hAnsi="Times New Roman" w:cs="宋体"/>
                                <w:color w:val="000000"/>
                                <w:spacing w:val="1"/>
                                <w:kern w:val="0"/>
                                <w:sz w:val="22"/>
                                <w:szCs w:val="25"/>
                              </w:rPr>
                              <w:t>试题参考答案  第</w:t>
                            </w:r>
                            <w:r>
                              <w:rPr>
                                <w:rFonts w:ascii="宋体" w:hAnsi="Times New Roman" w:cs="宋体"/>
                                <w:color w:val="000000"/>
                                <w:spacing w:val="1"/>
                                <w:kern w:val="0"/>
                                <w:sz w:val="22"/>
                                <w:szCs w:val="25"/>
                              </w:rPr>
                              <w:t>2</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2 </w:t>
                            </w:r>
                            <w:r>
                              <w:rPr>
                                <w:rFonts w:hint="eastAsia" w:ascii="宋体" w:hAnsi="Times New Roman" w:cs="宋体"/>
                                <w:color w:val="000000"/>
                                <w:kern w:val="0"/>
                                <w:sz w:val="22"/>
                                <w:szCs w:val="25"/>
                              </w:rPr>
                              <w:t>页 ）</w:t>
                            </w:r>
                          </w:p>
                        </w:txbxContent>
                      </wps:txbx>
                      <wps:bodyPr upright="1"/>
                    </wps:wsp>
                  </a:graphicData>
                </a:graphic>
              </wp:anchor>
            </w:drawing>
          </mc:Choice>
          <mc:Fallback>
            <w:pict>
              <v:shape id="_x0000_s1026" o:spid="_x0000_s1026" o:spt="202" type="#_x0000_t202" style="position:absolute;left:0pt;margin-left:120pt;margin-top:341.65pt;height:21.15pt;width:223.9pt;z-index:251667456;mso-width-relative:margin;mso-height-relative:page;" filled="f" stroked="f" coordsize="21600,21600" o:gfxdata="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c/88X3AAAAAsBAAAPAAAAAAAAAAEAIAAA&#10;ACIAAABkcnMvZG93bnJldi54bWxQSwECFAAUAAAACACHTuJATCerO5YBAAALAwAADgAAAAAAAAAB&#10;ACAAAAArAQAAZHJzL2Uyb0RvYy54bWxQSwUGAAAAAAYABgBZAQAAMwUAAAAA&#10;">
                <v:path/>
                <v:fill on="f" focussize="0,0"/>
                <v:stroke on="f" weight="0.5pt"/>
                <v:imagedata o:title=""/>
                <o:lock v:ext="edit"/>
                <v:textbox>
                  <w:txbxContent>
                    <w:p>
                      <w:pPr>
                        <w:bidi w:val="0"/>
                      </w:pPr>
                      <w:r>
                        <w:rPr>
                          <w:rFonts w:ascii="宋体" w:hAnsi="Times New Roman" w:cs="宋体"/>
                          <w:color w:val="000000"/>
                          <w:spacing w:val="1"/>
                          <w:kern w:val="0"/>
                          <w:sz w:val="22"/>
                          <w:szCs w:val="25"/>
                        </w:rPr>
                        <w:t>语文</w:t>
                      </w:r>
                      <w:r>
                        <w:rPr>
                          <w:rFonts w:hint="eastAsia" w:ascii="宋体" w:hAnsi="Times New Roman" w:cs="宋体"/>
                          <w:color w:val="000000"/>
                          <w:spacing w:val="1"/>
                          <w:kern w:val="0"/>
                          <w:sz w:val="22"/>
                          <w:szCs w:val="25"/>
                        </w:rPr>
                        <w:t>试题参考答案  第</w:t>
                      </w:r>
                      <w:r>
                        <w:rPr>
                          <w:rFonts w:ascii="宋体" w:hAnsi="Times New Roman" w:cs="宋体"/>
                          <w:color w:val="000000"/>
                          <w:spacing w:val="1"/>
                          <w:kern w:val="0"/>
                          <w:sz w:val="22"/>
                          <w:szCs w:val="25"/>
                        </w:rPr>
                        <w:t>2</w:t>
                      </w:r>
                      <w:r>
                        <w:rPr>
                          <w:rFonts w:hint="eastAsia" w:ascii="宋体" w:hAnsi="Times New Roman" w:cs="宋体"/>
                          <w:color w:val="000000"/>
                          <w:spacing w:val="1"/>
                          <w:kern w:val="0"/>
                          <w:sz w:val="22"/>
                          <w:szCs w:val="25"/>
                        </w:rPr>
                        <w:t xml:space="preserve">页（ 共 </w:t>
                      </w:r>
                      <w:r>
                        <w:rPr>
                          <w:rFonts w:ascii="宋体" w:hAnsi="Times New Roman" w:cs="宋体"/>
                          <w:color w:val="000000"/>
                          <w:kern w:val="0"/>
                          <w:sz w:val="22"/>
                          <w:szCs w:val="25"/>
                        </w:rPr>
                        <w:t xml:space="preserve">2 </w:t>
                      </w:r>
                      <w:r>
                        <w:rPr>
                          <w:rFonts w:hint="eastAsia" w:ascii="宋体" w:hAnsi="Times New Roman" w:cs="宋体"/>
                          <w:color w:val="000000"/>
                          <w:kern w:val="0"/>
                          <w:sz w:val="22"/>
                          <w:szCs w:val="25"/>
                        </w:rPr>
                        <w:t>页 ）</w:t>
                      </w:r>
                    </w:p>
                  </w:txbxContent>
                </v:textbox>
              </v:shape>
            </w:pict>
          </mc:Fallback>
        </mc:AlternateContent>
      </w:r>
    </w:p>
    <w:p>
      <w:pPr>
        <w:keepNext w:val="0"/>
        <w:keepLines w:val="0"/>
        <w:pageBreakBefore w:val="0"/>
        <w:kinsoku/>
        <w:wordWrap/>
        <w:overflowPunct/>
        <w:topLinePunct w:val="0"/>
        <w:bidi w:val="0"/>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entury Gothic">
    <w:altName w:val="Segoe Print"/>
    <w:panose1 w:val="00000000000000000000"/>
    <w:charset w:val="00"/>
    <w:family w:val="swiss"/>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KaiTi-7648-Identity-H">
    <w:altName w:val="微软雅黑"/>
    <w:panose1 w:val="00000000000000000000"/>
    <w:charset w:val="86"/>
    <w:family w:val="auto"/>
    <w:pitch w:val="default"/>
    <w:sig w:usb0="00000000" w:usb1="00000000" w:usb2="00000010" w:usb3="00000000" w:csb0="00040000" w:csb1="00000000"/>
  </w:font>
  <w:font w:name="Gungsuh">
    <w:panose1 w:val="02030600000101010101"/>
    <w:charset w:val="81"/>
    <w:family w:val="roman"/>
    <w:pitch w:val="default"/>
    <w:sig w:usb0="B00002AF" w:usb1="69D77CFB" w:usb2="00000030" w:usb3="00000000" w:csb0="4008009F" w:csb1="DFD70000"/>
  </w:font>
  <w:font w:name="*KaiTi-5232-Identity-H">
    <w:altName w:val="微软雅黑"/>
    <w:panose1 w:val="00000000000000000000"/>
    <w:charset w:val="86"/>
    <w:family w:val="auto"/>
    <w:pitch w:val="default"/>
    <w:sig w:usb0="00000000" w:usb1="00000000" w:usb2="00000010" w:usb3="00000000" w:csb0="00040000" w:csb1="00000000"/>
  </w:font>
  <w:font w:name="*KaiTi-5233-Identity-H">
    <w:altName w:val="微软雅黑"/>
    <w:panose1 w:val="00000000000000000000"/>
    <w:charset w:val="86"/>
    <w:family w:val="auto"/>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KaiTi-8316-Identity-H">
    <w:altName w:val="微软雅黑"/>
    <w:panose1 w:val="00000000000000000000"/>
    <w:charset w:val="86"/>
    <w:family w:val="auto"/>
    <w:pitch w:val="default"/>
    <w:sig w:usb0="00000000" w:usb1="00000000" w:usb2="00000010" w:usb3="00000000" w:csb0="00040000" w:csb1="00000000"/>
  </w:font>
  <w:font w:name="*KaiTi-8317-Identity-H">
    <w:altName w:val="微软雅黑"/>
    <w:panose1 w:val="00000000000000000000"/>
    <w:charset w:val="86"/>
    <w:family w:val="auto"/>
    <w:pitch w:val="default"/>
    <w:sig w:usb0="00000000" w:usb1="00000000" w:usb2="00000010" w:usb3="00000000" w:csb0="00040000" w:csb1="00000000"/>
  </w:font>
  <w:font w:name="*Adobe Song Std L-8315-Identity">
    <w:altName w:val="微软雅黑"/>
    <w:panose1 w:val="00000000000000000000"/>
    <w:charset w:val="86"/>
    <w:family w:val="auto"/>
    <w:pitch w:val="default"/>
    <w:sig w:usb0="00000000" w:usb1="00000000" w:usb2="00000010" w:usb3="00000000" w:csb0="00040000" w:csb1="00000000"/>
  </w:font>
  <w:font w:name="*Adobe Song Std L-8313-Identity">
    <w:altName w:val="微软雅黑"/>
    <w:panose1 w:val="00000000000000000000"/>
    <w:charset w:val="86"/>
    <w:family w:val="auto"/>
    <w:pitch w:val="default"/>
    <w:sig w:usb0="00000000" w:usb1="00000000" w:usb2="00000010" w:usb3="00000000" w:csb0="00040000" w:csb1="00000000"/>
  </w:font>
  <w:font w:name="*Adobe Song Std L-Bold-8314-Ide">
    <w:altName w:val="微软雅黑"/>
    <w:panose1 w:val="00000000000000000000"/>
    <w:charset w:val="86"/>
    <w:family w:val="auto"/>
    <w:pitch w:val="default"/>
    <w:sig w:usb0="00000000" w:usb1="00000000" w:usb2="00000010" w:usb3="00000000" w:csb0="00040000" w:csb1="00000000"/>
  </w:font>
  <w:font w:name="*SimSun-8312-Identity-H">
    <w:altName w:val="微软雅黑"/>
    <w:panose1 w:val="00000000000000000000"/>
    <w:charset w:val="86"/>
    <w:family w:val="auto"/>
    <w:pitch w:val="default"/>
    <w:sig w:usb0="00000000" w:usb1="00000000" w:usb2="00000010" w:usb3="00000000" w:csb0="00040000" w:csb1="00000000"/>
  </w:font>
  <w:font w:name="*KaiTi-9464-Identity-H">
    <w:altName w:val="微软雅黑"/>
    <w:panose1 w:val="00000000000000000000"/>
    <w:charset w:val="86"/>
    <w:family w:val="auto"/>
    <w:pitch w:val="default"/>
    <w:sig w:usb0="00000000" w:usb1="00000000" w:usb2="00000010" w:usb3="00000000" w:csb0="00040000" w:csb1="00000000"/>
  </w:font>
  <w:font w:name="*KaiTi-9465-Identity-H">
    <w:altName w:val="微软雅黑"/>
    <w:panose1 w:val="00000000000000000000"/>
    <w:charset w:val="86"/>
    <w:family w:val="auto"/>
    <w:pitch w:val="default"/>
    <w:sig w:usb0="00000000" w:usb1="00000000" w:usb2="00000010" w:usb3="00000000" w:csb0="00040000" w:csb1="00000000"/>
  </w:font>
  <w:font w:name="*SimSun-Bold-6645-Identity-H">
    <w:altName w:val="微软雅黑"/>
    <w:panose1 w:val="00000000000000000000"/>
    <w:charset w:val="86"/>
    <w:family w:val="auto"/>
    <w:pitch w:val="default"/>
    <w:sig w:usb0="00000000" w:usb1="00000000" w:usb2="00000010" w:usb3="00000000" w:csb0="00040000" w:csb1="00000000"/>
  </w:font>
  <w:font w:name="*KaiTi-6646-Identity-H">
    <w:altName w:val="微软雅黑"/>
    <w:panose1 w:val="00000000000000000000"/>
    <w:charset w:val="86"/>
    <w:family w:val="auto"/>
    <w:pitch w:val="default"/>
    <w:sig w:usb0="00000000" w:usb1="00000000" w:usb2="00000010" w:usb3="00000000" w:csb0="00040000" w:csb1="00000000"/>
  </w:font>
  <w:font w:name="*KaiTi-6647-Identity-H">
    <w:altName w:val="微软雅黑"/>
    <w:panose1 w:val="00000000000000000000"/>
    <w:charset w:val="86"/>
    <w:family w:val="auto"/>
    <w:pitch w:val="default"/>
    <w:sig w:usb0="00000000" w:usb1="00000000" w:usb2="00000010" w:usb3="00000000" w:csb0="00040000" w:csb1="00000000"/>
  </w:font>
  <w:font w:name="*SimSun-6644-Identity-H">
    <w:altName w:val="微软雅黑"/>
    <w:panose1 w:val="00000000000000000000"/>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4E9B4865"/>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2F1788F"/>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entury Gothic" w:hAnsi="Century Gothic"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10"/>
    <w:pPr>
      <w:spacing w:before="240" w:after="60"/>
      <w:jc w:val="center"/>
      <w:outlineLvl w:val="0"/>
    </w:pPr>
    <w:rPr>
      <w:rFonts w:ascii="Century Gothic" w:hAnsi="Century Gothic" w:eastAsia="宋体" w:cs="Times New Roman"/>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2018-09-05T05:35:51Z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