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b/>
          <w:sz w:val="24"/>
          <w:szCs w:val="24"/>
          <w:lang w:val="en-US" w:eastAsia="zh-CN"/>
        </w:rPr>
      </w:pPr>
      <w:bookmarkStart w:id="0" w:name="_GoBack"/>
      <w:r>
        <w:rPr>
          <w:rFonts w:hint="eastAsia" w:asciiTheme="minorEastAsia" w:hAnsiTheme="minorEastAsia" w:eastAsiaTheme="minorEastAsia" w:cstheme="minorEastAsia"/>
          <w:b/>
          <w:sz w:val="24"/>
          <w:szCs w:val="24"/>
        </w:rPr>
        <w:drawing>
          <wp:anchor distT="0" distB="0" distL="114300" distR="114300" simplePos="0" relativeHeight="251658240" behindDoc="0" locked="0" layoutInCell="1" allowOverlap="1">
            <wp:simplePos x="0" y="0"/>
            <wp:positionH relativeFrom="page">
              <wp:posOffset>10629900</wp:posOffset>
            </wp:positionH>
            <wp:positionV relativeFrom="topMargin">
              <wp:posOffset>11353800</wp:posOffset>
            </wp:positionV>
            <wp:extent cx="292100" cy="368300"/>
            <wp:effectExtent l="0" t="0" r="12700" b="12700"/>
            <wp:wrapNone/>
            <wp:docPr id="227"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7" name="图片 28"/>
                    <pic:cNvPicPr>
                      <a:picLocks noChangeAspect="1"/>
                    </pic:cNvPicPr>
                  </pic:nvPicPr>
                  <pic:blipFill>
                    <a:blip r:embed="rId6"/>
                    <a:stretch>
                      <a:fillRect/>
                    </a:stretch>
                  </pic:blipFill>
                  <pic:spPr>
                    <a:xfrm>
                      <a:off x="0" y="0"/>
                      <a:ext cx="292100" cy="368300"/>
                    </a:xfrm>
                    <a:prstGeom prst="rect">
                      <a:avLst/>
                    </a:prstGeom>
                    <a:noFill/>
                    <a:ln w="9525">
                      <a:noFill/>
                    </a:ln>
                  </pic:spPr>
                </pic:pic>
              </a:graphicData>
            </a:graphic>
          </wp:anchor>
        </w:drawing>
      </w:r>
      <w:r>
        <w:rPr>
          <w:rFonts w:hint="eastAsia" w:asciiTheme="minorEastAsia" w:hAnsiTheme="minorEastAsia" w:eastAsiaTheme="minorEastAsia" w:cstheme="minorEastAsia"/>
          <w:b/>
          <w:sz w:val="24"/>
          <w:szCs w:val="24"/>
        </w:rPr>
        <w:t>2018年湖南省永州市</w:t>
      </w:r>
      <w:r>
        <w:rPr>
          <w:rFonts w:hint="eastAsia" w:asciiTheme="minorEastAsia" w:hAnsiTheme="minorEastAsia" w:eastAsiaTheme="minorEastAsia" w:cstheme="minorEastAsia"/>
          <w:b/>
          <w:sz w:val="24"/>
          <w:szCs w:val="24"/>
          <w:lang w:eastAsia="zh-CN"/>
        </w:rPr>
        <w:t>中考</w:t>
      </w:r>
      <w:r>
        <w:rPr>
          <w:rFonts w:hint="eastAsia" w:asciiTheme="minorEastAsia" w:hAnsiTheme="minorEastAsia" w:eastAsiaTheme="minorEastAsia" w:cstheme="minorEastAsia"/>
          <w:b/>
          <w:sz w:val="24"/>
          <w:szCs w:val="24"/>
        </w:rPr>
        <w:t>语文</w:t>
      </w:r>
      <w:r>
        <w:rPr>
          <w:rFonts w:hint="eastAsia" w:asciiTheme="minorEastAsia" w:hAnsiTheme="minorEastAsia" w:eastAsiaTheme="minorEastAsia" w:cstheme="minorEastAsia"/>
          <w:b/>
          <w:sz w:val="24"/>
          <w:szCs w:val="24"/>
          <w:lang w:eastAsia="zh-CN"/>
        </w:rPr>
        <w:t>试题（</w:t>
      </w:r>
      <w:r>
        <w:rPr>
          <w:rFonts w:hint="eastAsia" w:asciiTheme="minorEastAsia" w:hAnsiTheme="minorEastAsia" w:eastAsiaTheme="minorEastAsia" w:cstheme="minorEastAsia"/>
          <w:b/>
          <w:sz w:val="24"/>
          <w:szCs w:val="24"/>
          <w:lang w:val="en-US" w:eastAsia="zh-CN"/>
        </w:rPr>
        <w:t>word版含答案</w:t>
      </w:r>
      <w:r>
        <w:rPr>
          <w:rFonts w:hint="eastAsia" w:asciiTheme="minorEastAsia" w:hAnsiTheme="minorEastAsia" w:eastAsiaTheme="minorEastAsia" w:cstheme="minorEastAsia"/>
          <w:b/>
          <w:sz w:val="24"/>
          <w:szCs w:val="24"/>
          <w:lang w:eastAsia="zh-CN"/>
        </w:rPr>
        <w:t>）</w:t>
      </w:r>
    </w:p>
    <w:bookmarkEnd w:id="0"/>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一、积累运用(共30分，选择题每小题3分)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1.下列各组词语中宁形和加点字的注音完全正确的一项是(  B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w:t>
      </w:r>
      <w:r>
        <w:rPr>
          <w:rFonts w:hint="eastAsia" w:asciiTheme="minorEastAsia" w:hAnsiTheme="minorEastAsia" w:eastAsiaTheme="minorEastAsia" w:cstheme="minorEastAsia"/>
          <w:sz w:val="24"/>
          <w:szCs w:val="24"/>
          <w:em w:val="dot"/>
        </w:rPr>
        <w:t>哂</w:t>
      </w:r>
      <w:r>
        <w:rPr>
          <w:rFonts w:hint="eastAsia" w:asciiTheme="minorEastAsia" w:hAnsiTheme="minorEastAsia" w:eastAsiaTheme="minorEastAsia" w:cstheme="minorEastAsia"/>
          <w:sz w:val="24"/>
          <w:szCs w:val="24"/>
        </w:rPr>
        <w:t xml:space="preserve">笑(shěn) 告磬  </w:t>
      </w:r>
      <w:r>
        <w:rPr>
          <w:rFonts w:hint="eastAsia" w:asciiTheme="minorEastAsia" w:hAnsiTheme="minorEastAsia" w:eastAsiaTheme="minorEastAsia" w:cstheme="minorEastAsia"/>
          <w:sz w:val="24"/>
          <w:szCs w:val="24"/>
          <w:em w:val="dot"/>
        </w:rPr>
        <w:t>潸</w:t>
      </w:r>
      <w:r>
        <w:rPr>
          <w:rFonts w:hint="eastAsia" w:asciiTheme="minorEastAsia" w:hAnsiTheme="minorEastAsia" w:eastAsiaTheme="minorEastAsia" w:cstheme="minorEastAsia"/>
          <w:sz w:val="24"/>
          <w:szCs w:val="24"/>
        </w:rPr>
        <w:t>然泪下(sān)  锲而不舍</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B.吞</w:t>
      </w:r>
      <w:r>
        <w:rPr>
          <w:rFonts w:hint="eastAsia" w:asciiTheme="minorEastAsia" w:hAnsiTheme="minorEastAsia" w:eastAsiaTheme="minorEastAsia" w:cstheme="minorEastAsia"/>
          <w:sz w:val="24"/>
          <w:szCs w:val="24"/>
          <w:em w:val="dot"/>
        </w:rPr>
        <w:t>噬</w:t>
      </w:r>
      <w:r>
        <w:rPr>
          <w:rFonts w:hint="eastAsia" w:asciiTheme="minorEastAsia" w:hAnsiTheme="minorEastAsia" w:eastAsiaTheme="minorEastAsia" w:cstheme="minorEastAsia"/>
          <w:sz w:val="24"/>
          <w:szCs w:val="24"/>
        </w:rPr>
        <w:t>(shì)  攫取  鳞次</w:t>
      </w:r>
      <w:r>
        <w:rPr>
          <w:rFonts w:hint="eastAsia" w:asciiTheme="minorEastAsia" w:hAnsiTheme="minorEastAsia" w:eastAsiaTheme="minorEastAsia" w:cstheme="minorEastAsia"/>
          <w:sz w:val="24"/>
          <w:szCs w:val="24"/>
          <w:em w:val="dot"/>
        </w:rPr>
        <w:t>栉</w:t>
      </w:r>
      <w:r>
        <w:rPr>
          <w:rFonts w:hint="eastAsia" w:asciiTheme="minorEastAsia" w:hAnsiTheme="minorEastAsia" w:eastAsiaTheme="minorEastAsia" w:cstheme="minorEastAsia"/>
          <w:sz w:val="24"/>
          <w:szCs w:val="24"/>
        </w:rPr>
        <w:t>比(zhì)  莫衷一是</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C.酷</w:t>
      </w:r>
      <w:r>
        <w:rPr>
          <w:rFonts w:hint="eastAsia" w:asciiTheme="minorEastAsia" w:hAnsiTheme="minorEastAsia" w:eastAsiaTheme="minorEastAsia" w:cstheme="minorEastAsia"/>
          <w:sz w:val="24"/>
          <w:szCs w:val="24"/>
          <w:em w:val="dot"/>
        </w:rPr>
        <w:t>肖</w:t>
      </w:r>
      <w:r>
        <w:rPr>
          <w:rFonts w:hint="eastAsia" w:asciiTheme="minorEastAsia" w:hAnsiTheme="minorEastAsia" w:eastAsiaTheme="minorEastAsia" w:cstheme="minorEastAsia"/>
          <w:sz w:val="24"/>
          <w:szCs w:val="24"/>
        </w:rPr>
        <w:t>(xiāo) 禁锢  面面相</w:t>
      </w:r>
      <w:r>
        <w:rPr>
          <w:rFonts w:hint="eastAsia" w:asciiTheme="minorEastAsia" w:hAnsiTheme="minorEastAsia" w:eastAsiaTheme="minorEastAsia" w:cstheme="minorEastAsia"/>
          <w:sz w:val="24"/>
          <w:szCs w:val="24"/>
          <w:em w:val="dot"/>
        </w:rPr>
        <w:t>觑</w:t>
      </w:r>
      <w:r>
        <w:rPr>
          <w:rFonts w:hint="eastAsia" w:asciiTheme="minorEastAsia" w:hAnsiTheme="minorEastAsia" w:eastAsiaTheme="minorEastAsia" w:cstheme="minorEastAsia"/>
          <w:sz w:val="24"/>
          <w:szCs w:val="24"/>
        </w:rPr>
        <w:t>(qù)   格物至知</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D.</w:t>
      </w:r>
      <w:r>
        <w:rPr>
          <w:rFonts w:hint="eastAsia" w:asciiTheme="minorEastAsia" w:hAnsiTheme="minorEastAsia" w:eastAsiaTheme="minorEastAsia" w:cstheme="minorEastAsia"/>
          <w:sz w:val="24"/>
          <w:szCs w:val="24"/>
          <w:em w:val="dot"/>
        </w:rPr>
        <w:t>羸</w:t>
      </w:r>
      <w:r>
        <w:rPr>
          <w:rFonts w:hint="eastAsia" w:asciiTheme="minorEastAsia" w:hAnsiTheme="minorEastAsia" w:eastAsiaTheme="minorEastAsia" w:cstheme="minorEastAsia"/>
          <w:sz w:val="24"/>
          <w:szCs w:val="24"/>
        </w:rPr>
        <w:t>弱(yíng) 沉缅  孜</w:t>
      </w:r>
      <w:r>
        <w:rPr>
          <w:rFonts w:hint="eastAsia" w:asciiTheme="minorEastAsia" w:hAnsiTheme="minorEastAsia" w:eastAsiaTheme="minorEastAsia" w:cstheme="minorEastAsia"/>
          <w:sz w:val="24"/>
          <w:szCs w:val="24"/>
          <w:em w:val="dot"/>
        </w:rPr>
        <w:t>孜</w:t>
      </w:r>
      <w:r>
        <w:rPr>
          <w:rFonts w:hint="eastAsia" w:asciiTheme="minorEastAsia" w:hAnsiTheme="minorEastAsia" w:eastAsiaTheme="minorEastAsia" w:cstheme="minorEastAsia"/>
          <w:sz w:val="24"/>
          <w:szCs w:val="24"/>
        </w:rPr>
        <w:t>不倦(zī)   独占鳌头</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2.下列加点的词语使用不正确的一项是(  D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A.风景秀丽的潇湘河畔，一场精彩的少儿武术表演让观众</w:t>
      </w:r>
      <w:r>
        <w:rPr>
          <w:rFonts w:hint="eastAsia" w:asciiTheme="minorEastAsia" w:hAnsiTheme="minorEastAsia" w:eastAsiaTheme="minorEastAsia" w:cstheme="minorEastAsia"/>
          <w:sz w:val="24"/>
          <w:szCs w:val="24"/>
          <w:em w:val="dot"/>
        </w:rPr>
        <w:t>叹为观止</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解析：[赞叹观赏 的对象精妙之极，完美之至。]</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B.月的阳明山，漫山遍野的杜鹃花竞相绽放，陈阵清香</w:t>
      </w:r>
      <w:r>
        <w:rPr>
          <w:rFonts w:hint="eastAsia" w:asciiTheme="minorEastAsia" w:hAnsiTheme="minorEastAsia" w:eastAsiaTheme="minorEastAsia" w:cstheme="minorEastAsia"/>
          <w:sz w:val="24"/>
          <w:szCs w:val="24"/>
          <w:em w:val="dot"/>
        </w:rPr>
        <w:t>沁人心脾</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解析：[原指吸入芳香’(味、新鲜空(或喝了清凉饮料等时，感到舒适和愉快。也用来形容文艺作品的美好与感人所给予人的清新爽朗的感受。</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C.敦煌莫高窟精美的壁画</w:t>
      </w:r>
      <w:r>
        <w:rPr>
          <w:rFonts w:hint="eastAsia" w:asciiTheme="minorEastAsia" w:hAnsiTheme="minorEastAsia" w:eastAsiaTheme="minorEastAsia" w:cstheme="minorEastAsia"/>
          <w:sz w:val="24"/>
          <w:szCs w:val="24"/>
          <w:em w:val="dot"/>
        </w:rPr>
        <w:t>惟妙惟肖</w:t>
      </w:r>
      <w:r>
        <w:rPr>
          <w:rFonts w:hint="eastAsia" w:asciiTheme="minorEastAsia" w:hAnsiTheme="minorEastAsia" w:eastAsiaTheme="minorEastAsia" w:cstheme="minorEastAsia"/>
          <w:sz w:val="24"/>
          <w:szCs w:val="24"/>
        </w:rPr>
        <w:t>，吸引了上百万游客不远万里来游览参观。</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解析：[形容描写或模仿得非常好，非常逼真]</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D.海上丝绸之路</w:t>
      </w:r>
      <w:r>
        <w:rPr>
          <w:rFonts w:hint="eastAsia" w:asciiTheme="minorEastAsia" w:hAnsiTheme="minorEastAsia" w:eastAsiaTheme="minorEastAsia" w:cstheme="minorEastAsia"/>
          <w:sz w:val="24"/>
          <w:szCs w:val="24"/>
          <w:em w:val="dot"/>
        </w:rPr>
        <w:t>具体而微</w:t>
      </w:r>
      <w:r>
        <w:rPr>
          <w:rFonts w:hint="eastAsia" w:asciiTheme="minorEastAsia" w:hAnsiTheme="minorEastAsia" w:eastAsiaTheme="minorEastAsia" w:cstheme="minorEastAsia"/>
          <w:sz w:val="24"/>
          <w:szCs w:val="24"/>
        </w:rPr>
        <w:t>地凝聚了中华民族的智慧，展现了美丽中国的形象。</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解析：[内容大体具备，但形状规模小。指事物的各个组成部分大体都有了，不过形状和规模比较小些。只能形容实物，不可形容抽象,理性上认识的事物]</w:t>
      </w:r>
    </w:p>
    <w:p>
      <w:pPr>
        <w:keepNext w:val="0"/>
        <w:keepLines w:val="0"/>
        <w:pageBreakBefore w:val="0"/>
        <w:widowControl w:val="0"/>
        <w:kinsoku/>
        <w:wordWrap/>
        <w:overflowPunct/>
        <w:topLinePunct w:val="0"/>
        <w:autoSpaceDE/>
        <w:autoSpaceDN/>
        <w:bidi w:val="0"/>
        <w:adjustRightInd/>
        <w:snapToGrid/>
        <w:spacing w:line="312" w:lineRule="auto"/>
        <w:ind w:firstLine="120" w:firstLineChars="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3.下列语句没有语病的一项是 (  C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A.“六一”前夕，检测专家通过实物讲解的方式引导学生正确使用、购买儿童用品。</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B.为防范较大以上道路交通事故不再发生，省交管部门开展“强执法，防事故”行动。</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C.生态环境安全是国家安全的直要组成部分，是经济社会持续健康发展的重要保障。</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D.《流动儿童心理研究》为全国约1300多万进城务工人员随迁子女教育提供了参考。</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4.将下列句子依次填入横线上，衔接最恰当的一项是(  A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几番秋雨之后，</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早凋的梧楸，</w:t>
      </w:r>
      <w:r>
        <w:rPr>
          <w:rFonts w:hint="eastAsia" w:asciiTheme="minorEastAsia" w:hAnsiTheme="minorEastAsia" w:eastAsiaTheme="minorEastAsia" w:cstheme="minorEastAsia"/>
          <w:sz w:val="24"/>
          <w:szCs w:val="24"/>
          <w:u w:val="single"/>
        </w:rPr>
        <w:t>_  _</w:t>
      </w:r>
      <w:r>
        <w:rPr>
          <w:rFonts w:hint="eastAsia" w:asciiTheme="minorEastAsia" w:hAnsiTheme="minorEastAsia" w:eastAsiaTheme="minorEastAsia" w:cstheme="minorEastAsia"/>
          <w:sz w:val="24"/>
          <w:szCs w:val="24"/>
        </w:rPr>
        <w:t>；金黄色的晓霞，____；泼靛的波面。</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①从权呀树隙里，深入溪中②溪水长了几篙③使泛出彩虹似的光④飞尽了翠叶</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②④①③  B.①③④②  C.①④③②  D.②④③①</w:t>
      </w:r>
    </w:p>
    <w:p>
      <w:pPr>
        <w:keepNext w:val="0"/>
        <w:keepLines w:val="0"/>
        <w:pageBreakBefore w:val="0"/>
        <w:widowControl w:val="0"/>
        <w:kinsoku/>
        <w:wordWrap/>
        <w:overflowPunct/>
        <w:topLinePunct w:val="0"/>
        <w:autoSpaceDE/>
        <w:autoSpaceDN/>
        <w:bidi w:val="0"/>
        <w:adjustRightInd/>
        <w:snapToGrid/>
        <w:spacing w:line="312" w:lineRule="auto"/>
        <w:ind w:left="315" w:hanging="360" w:hanging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5.品读古典诗词，感受节口文化，将下列诗向按传统节口先后顺序排列，正确的一项是(   B   )</w:t>
      </w:r>
    </w:p>
    <w:p>
      <w:pPr>
        <w:keepNext w:val="0"/>
        <w:keepLines w:val="0"/>
        <w:pageBreakBefore w:val="0"/>
        <w:widowControl w:val="0"/>
        <w:kinsoku/>
        <w:wordWrap/>
        <w:overflowPunct/>
        <w:topLinePunct w:val="0"/>
        <w:autoSpaceDE/>
        <w:autoSpaceDN/>
        <w:bidi w:val="0"/>
        <w:adjustRightInd/>
        <w:snapToGrid/>
        <w:spacing w:line="312" w:lineRule="auto"/>
        <w:ind w:left="315" w:left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①清明时节时纷纷，路上行人欲断魂。</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②遥知兄弟登高处，遍插茱萸少一人。</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③千门万户瞳瞳日，总把新桃换旧符。</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④樱桃桑甚与菖蒲，更买雄黄酒一壶。</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⑤大年元夜时，花市灯如昼</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A.③⑤①②④  B.③⑤①④②  C.⑤③①②④  D.⑤③①④②</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6.综合性学习(10分)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北京某中学九(3)班学生开展以“访历史文化名城”为主题的研学联谊活动，首赴零陵古城。他们将参观柳子庙，踏访柳宗元笔下的小石潭，领略底蕴深厚的柳文化。</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[联谊喜相逢]</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(1)为迎接远道而来的北京朋友，作为联谊班级的学生代表，请你补写欢迎标语。(3 分)</w:t>
      </w:r>
    </w:p>
    <w:tbl>
      <w:tblPr>
        <w:tblStyle w:val="13"/>
        <w:tblpPr w:leftFromText="180" w:rightFromText="180" w:vertAnchor="text" w:horzAnchor="margin" w:tblpXSpec="center" w:tblpY="158"/>
        <w:tblW w:w="22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
        <w:gridCol w:w="324"/>
        <w:gridCol w:w="324"/>
        <w:gridCol w:w="324"/>
        <w:gridCol w:w="324"/>
        <w:gridCol w:w="324"/>
        <w:gridCol w:w="3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trPr>
        <w:tc>
          <w:tcPr>
            <w:tcW w:w="324" w:type="dxa"/>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tc>
        <w:tc>
          <w:tcPr>
            <w:tcW w:w="324" w:type="dxa"/>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tc>
        <w:tc>
          <w:tcPr>
            <w:tcW w:w="324" w:type="dxa"/>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tc>
        <w:tc>
          <w:tcPr>
            <w:tcW w:w="324" w:type="dxa"/>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tc>
        <w:tc>
          <w:tcPr>
            <w:tcW w:w="324" w:type="dxa"/>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tc>
        <w:tc>
          <w:tcPr>
            <w:tcW w:w="324" w:type="dxa"/>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tc>
        <w:tc>
          <w:tcPr>
            <w:tcW w:w="324" w:type="dxa"/>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tc>
      </w:tr>
    </w:tbl>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firstLine="600" w:firstLineChars="2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潇湘水喜迎北京来容，</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INCLUDEPICTURE "../AppData/Roaming/Tencent/Users/286130814/QQ/WinTemp/RichOle/13I7(9XJP9ZF%5b%5dQJ@$32GYS.png"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kern w:val="0"/>
          <w:sz w:val="24"/>
          <w:szCs w:val="24"/>
        </w:rPr>
        <w:drawing>
          <wp:inline distT="0" distB="0" distL="114300" distR="114300">
            <wp:extent cx="1533525" cy="981075"/>
            <wp:effectExtent l="0" t="0" r="9525" b="9525"/>
            <wp:docPr id="231" name="图片 560" descr="../AppData/Roaming/Tencent/Users/286130814/QQ/WinTemp/RichOle/13I7(9XJP9ZF%5b%5dQJ@$32GY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 name="图片 560" descr="../AppData/Roaming/Tencent/Users/286130814/QQ/WinTemp/RichOle/13I7(9XJP9ZF%5b%5dQJ@$32GYS.png"/>
                    <pic:cNvPicPr>
                      <a:picLocks noChangeAspect="1"/>
                    </pic:cNvPicPr>
                  </pic:nvPicPr>
                  <pic:blipFill>
                    <a:blip r:embed="rId7" r:link="rId8"/>
                    <a:stretch>
                      <a:fillRect/>
                    </a:stretch>
                  </pic:blipFill>
                  <pic:spPr>
                    <a:xfrm>
                      <a:off x="0" y="0"/>
                      <a:ext cx="1533525" cy="9810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fldChar w:fldCharType="end"/>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示例:柳子庙成邀四海宾朋                        柳子庙</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[联大舞台]</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(2) 为丰富联谊活动，提供展示舞台，探寻占城文化，请你再设计三项与柳文化相关的活动。(3分)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rPr>
        <w:drawing>
          <wp:anchor distT="0" distB="0" distL="114300" distR="114300" simplePos="0" relativeHeight="251659264" behindDoc="0" locked="0" layoutInCell="1" allowOverlap="1">
            <wp:simplePos x="0" y="0"/>
            <wp:positionH relativeFrom="column">
              <wp:posOffset>4486275</wp:posOffset>
            </wp:positionH>
            <wp:positionV relativeFrom="paragraph">
              <wp:posOffset>34290</wp:posOffset>
            </wp:positionV>
            <wp:extent cx="1257300" cy="843915"/>
            <wp:effectExtent l="0" t="0" r="0" b="13335"/>
            <wp:wrapSquare wrapText="bothSides"/>
            <wp:docPr id="228"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 name="图片 29"/>
                    <pic:cNvPicPr>
                      <a:picLocks noChangeAspect="1"/>
                    </pic:cNvPicPr>
                  </pic:nvPicPr>
                  <pic:blipFill>
                    <a:blip r:embed="rId9" r:link="rId10"/>
                    <a:stretch>
                      <a:fillRect/>
                    </a:stretch>
                  </pic:blipFill>
                  <pic:spPr>
                    <a:xfrm>
                      <a:off x="0" y="0"/>
                      <a:ext cx="1257300" cy="843915"/>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 xml:space="preserve">  活动一:柳宗元诗文朗诵比赛  活动二:</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活动三:</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活动四:</w:t>
      </w:r>
      <w:r>
        <w:rPr>
          <w:rFonts w:hint="eastAsia" w:asciiTheme="minorEastAsia" w:hAnsiTheme="minorEastAsia" w:eastAsiaTheme="minorEastAsia" w:cstheme="minorEastAsia"/>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[联谊话别离]</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(3)活动即将结束，在联谊晚会上，请代表东道主致欢送辞。 (4分)</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要求: (1)全、至少使用一种修辞于法; (2)语句通顺流畅</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7.名著阅读(5分)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中外经典名著塑造了众多的优秀女性形象，她们的精神品质在文学星空烟烟生辉，影响深远。按下列要求，试椎荐你最欣赏的一一位伏秀女性。</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 xml:space="preserve">  推荐人物: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作品:</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作者:</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欣赏理由:</w:t>
      </w:r>
      <w:r>
        <w:rPr>
          <w:rFonts w:hint="eastAsia" w:asciiTheme="minorEastAsia" w:hAnsiTheme="minorEastAsia" w:eastAsiaTheme="minorEastAsia" w:cstheme="minorEastAsia"/>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示例:推荐人物:</w:t>
      </w:r>
      <w:r>
        <w:rPr>
          <w:rFonts w:hint="eastAsia" w:asciiTheme="minorEastAsia" w:hAnsiTheme="minorEastAsia" w:eastAsiaTheme="minorEastAsia" w:cstheme="minorEastAsia"/>
          <w:sz w:val="24"/>
          <w:szCs w:val="24"/>
          <w:u w:val="single"/>
        </w:rPr>
        <w:t>简爱</w:t>
      </w:r>
      <w:r>
        <w:rPr>
          <w:rFonts w:hint="eastAsia" w:asciiTheme="minorEastAsia" w:hAnsiTheme="minorEastAsia" w:eastAsiaTheme="minorEastAsia" w:cstheme="minorEastAsia"/>
          <w:sz w:val="24"/>
          <w:szCs w:val="24"/>
        </w:rPr>
        <w:t>; 作品:</w:t>
      </w:r>
      <w:r>
        <w:rPr>
          <w:rFonts w:hint="eastAsia" w:asciiTheme="minorEastAsia" w:hAnsiTheme="minorEastAsia" w:eastAsiaTheme="minorEastAsia" w:cstheme="minorEastAsia"/>
          <w:sz w:val="24"/>
          <w:szCs w:val="24"/>
          <w:u w:val="single"/>
        </w:rPr>
        <w:t>_《简爱》</w:t>
      </w:r>
      <w:r>
        <w:rPr>
          <w:rFonts w:hint="eastAsia" w:asciiTheme="minorEastAsia" w:hAnsiTheme="minorEastAsia" w:eastAsiaTheme="minorEastAsia" w:cstheme="minorEastAsia"/>
          <w:sz w:val="24"/>
          <w:szCs w:val="24"/>
        </w:rPr>
        <w:t>:作者:</w:t>
      </w:r>
      <w:r>
        <w:rPr>
          <w:rFonts w:hint="eastAsia" w:asciiTheme="minorEastAsia" w:hAnsiTheme="minorEastAsia" w:eastAsiaTheme="minorEastAsia" w:cstheme="minorEastAsia"/>
          <w:sz w:val="24"/>
          <w:szCs w:val="24"/>
          <w:u w:val="single"/>
        </w:rPr>
        <w:t>夏洛蒂·勃朗特</w:t>
      </w:r>
      <w:r>
        <w:rPr>
          <w:rFonts w:hint="eastAsia" w:asciiTheme="minorEastAsia" w:hAnsiTheme="minorEastAsia" w:eastAsiaTheme="minorEastAsia" w:cstheme="minorEastAsia"/>
          <w:sz w:val="24"/>
          <w:szCs w:val="24"/>
        </w:rPr>
        <w:t>: 欣赏理由:《简爱》的主人公简爱是一“位出身低微、相貌平平面又独立自尊、勇政执着的女性。从简·爱身上,我们能够感受到当今新女性自尊、白重、自立、自强的形象，对于自己的人格、情感、生活、判断、选择的坚持和执着追求。【自尊白主、叛逆反抗，独立白主、积极进取，追求精神上的白由、平等】</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古诗文阅读（共28分，选择题每小题3分)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(一)文言文阅读(15分)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[甲]亮答日: ....制州北据汉、沔，利尽南海，东连炅会，西逗巴、蜀，此用武之国，而其主不能守，此殆天所以资将军，将军岂有意乎?益州险塞，沃野千里，天府之士，高祖内之以成帝业。刘璋暗弱，张鲁在北，民股国富而不知存恤，智能之十思得明君。将军既帝室之胄，信义著于四海，总揽英雄，思贤如渴，若跨有刑、益，保其岩阻，西和诸戎，南抚夷越，外结好孙权，内修政理;天下有变，则命一上将将荆州之军以向宛、济，将军身率益州之众出于秦川，百姓孰敢不箪食壶浆以迎将军者乎?诚如是，则霸业可成，汉室可兴矣。”先主日:“善!”  (节选自《三国志》)</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乙]苏秦始将连横说秦患王，曰:“大王之国，西有巴、蜀、汉中之利，北有胡貉、代马”之用，南有巫山、黔中之限，东有崤、函之固。田肥关，民殷富，战车万乘，奋击百万，沃野千里，蓄积饶多，地势形使，此所谓天府，天下之雄国也。以人王之贤，十民之众，车骑之用，兵法之教，可以并诸候，吞天下，称帝而治。愿大王少留意，臣请奏其效!’</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秦王曰:“寡人闻之，毛羽不丰满者，不可以高飞:文章“不成者，不可以诛罚:道德不享名，不可以 使民;政教不顺者，不可以烦大臣。今先生俨然”不远下里而庭教之， 愿以异日。” (节选自《战国策》)</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[注]①连横:战国时，随从强国太进攻其他弱国，称为连横。②胡貉:指北方少数民族地区出产的貉皮，代马:今指山西，河北北部出产的马。③义章:指法令条义，④俨然:庄严那重的样子。</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8.下列各项中加点词语解释有误的一项是(  C  )</w:t>
      </w:r>
    </w:p>
    <w:p>
      <w:pPr>
        <w:keepNext w:val="0"/>
        <w:keepLines w:val="0"/>
        <w:pageBreakBefore w:val="0"/>
        <w:widowControl w:val="0"/>
        <w:kinsoku/>
        <w:wordWrap/>
        <w:overflowPunct/>
        <w:topLinePunct w:val="0"/>
        <w:autoSpaceDE/>
        <w:autoSpaceDN/>
        <w:bidi w:val="0"/>
        <w:adjustRightInd/>
        <w:snapToGrid/>
        <w:spacing w:line="312" w:lineRule="auto"/>
        <w:ind w:firstLine="600" w:firstLineChars="2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A.此用武之国  国:地方  </w:t>
      </w:r>
    </w:p>
    <w:p>
      <w:pPr>
        <w:keepNext w:val="0"/>
        <w:keepLines w:val="0"/>
        <w:pageBreakBefore w:val="0"/>
        <w:widowControl w:val="0"/>
        <w:kinsoku/>
        <w:wordWrap/>
        <w:overflowPunct/>
        <w:topLinePunct w:val="0"/>
        <w:autoSpaceDE/>
        <w:autoSpaceDN/>
        <w:bidi w:val="0"/>
        <w:adjustRightInd/>
        <w:snapToGrid/>
        <w:spacing w:line="312" w:lineRule="auto"/>
        <w:ind w:firstLine="600" w:firstLineChars="2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B.芥跨有荆、益，保其岩阻  岩阻:地势险要的地方</w:t>
      </w:r>
    </w:p>
    <w:p>
      <w:pPr>
        <w:keepNext w:val="0"/>
        <w:keepLines w:val="0"/>
        <w:pageBreakBefore w:val="0"/>
        <w:widowControl w:val="0"/>
        <w:kinsoku/>
        <w:wordWrap/>
        <w:overflowPunct/>
        <w:topLinePunct w:val="0"/>
        <w:autoSpaceDE/>
        <w:autoSpaceDN/>
        <w:bidi w:val="0"/>
        <w:adjustRightInd/>
        <w:snapToGrid/>
        <w:spacing w:line="312" w:lineRule="auto"/>
        <w:ind w:firstLine="600" w:firstLineChars="2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C.不可以使民  使:出使    答案：[驱使]  </w:t>
      </w:r>
    </w:p>
    <w:p>
      <w:pPr>
        <w:keepNext w:val="0"/>
        <w:keepLines w:val="0"/>
        <w:pageBreakBefore w:val="0"/>
        <w:widowControl w:val="0"/>
        <w:kinsoku/>
        <w:wordWrap/>
        <w:overflowPunct/>
        <w:topLinePunct w:val="0"/>
        <w:autoSpaceDE/>
        <w:autoSpaceDN/>
        <w:bidi w:val="0"/>
        <w:adjustRightInd/>
        <w:snapToGrid/>
        <w:spacing w:line="312" w:lineRule="auto"/>
        <w:ind w:firstLine="600" w:firstLineChars="2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D.西与巴、蜀、汉中之利  利:物资</w:t>
      </w:r>
    </w:p>
    <w:p>
      <w:pPr>
        <w:keepNext w:val="0"/>
        <w:keepLines w:val="0"/>
        <w:pageBreakBefore w:val="0"/>
        <w:widowControl w:val="0"/>
        <w:kinsoku/>
        <w:wordWrap/>
        <w:overflowPunct/>
        <w:topLinePunct w:val="0"/>
        <w:autoSpaceDE/>
        <w:autoSpaceDN/>
        <w:bidi w:val="0"/>
        <w:adjustRightInd/>
        <w:snapToGrid/>
        <w:spacing w:line="312" w:lineRule="auto"/>
        <w:ind w:firstLine="600" w:firstLineChars="2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9.下列选项中加点词的意义和用法与例句相同的一项是(  C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例:</w:t>
      </w:r>
      <w:r>
        <w:rPr>
          <w:rFonts w:hint="eastAsia" w:asciiTheme="minorEastAsia" w:hAnsiTheme="minorEastAsia" w:eastAsiaTheme="minorEastAsia" w:cstheme="minorEastAsia"/>
          <w:sz w:val="24"/>
          <w:szCs w:val="24"/>
          <w:em w:val="dot"/>
        </w:rPr>
        <w:t>以</w:t>
      </w:r>
      <w:r>
        <w:rPr>
          <w:rFonts w:hint="eastAsia" w:asciiTheme="minorEastAsia" w:hAnsiTheme="minorEastAsia" w:eastAsiaTheme="minorEastAsia" w:cstheme="minorEastAsia"/>
          <w:sz w:val="24"/>
          <w:szCs w:val="24"/>
        </w:rPr>
        <w:t>大王之贤</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w:t>
      </w:r>
      <w:r>
        <w:rPr>
          <w:rFonts w:hint="eastAsia" w:asciiTheme="minorEastAsia" w:hAnsiTheme="minorEastAsia" w:eastAsiaTheme="minorEastAsia" w:cstheme="minorEastAsia"/>
          <w:sz w:val="24"/>
          <w:szCs w:val="24"/>
          <w:em w:val="dot"/>
        </w:rPr>
        <w:t>以</w:t>
      </w:r>
      <w:r>
        <w:rPr>
          <w:rFonts w:hint="eastAsia" w:asciiTheme="minorEastAsia" w:hAnsiTheme="minorEastAsia" w:eastAsiaTheme="minorEastAsia" w:cstheme="minorEastAsia"/>
          <w:sz w:val="24"/>
          <w:szCs w:val="24"/>
        </w:rPr>
        <w:t>君为长者  B. 高祖囚之</w:t>
      </w:r>
      <w:r>
        <w:rPr>
          <w:rFonts w:hint="eastAsia" w:asciiTheme="minorEastAsia" w:hAnsiTheme="minorEastAsia" w:eastAsiaTheme="minorEastAsia" w:cstheme="minorEastAsia"/>
          <w:sz w:val="24"/>
          <w:szCs w:val="24"/>
          <w:em w:val="dot"/>
        </w:rPr>
        <w:t>以</w:t>
      </w:r>
      <w:r>
        <w:rPr>
          <w:rFonts w:hint="eastAsia" w:asciiTheme="minorEastAsia" w:hAnsiTheme="minorEastAsia" w:eastAsiaTheme="minorEastAsia" w:cstheme="minorEastAsia"/>
          <w:sz w:val="24"/>
          <w:szCs w:val="24"/>
        </w:rPr>
        <w:t>成帝业</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w:t>
      </w:r>
      <w:r>
        <w:rPr>
          <w:rFonts w:hint="eastAsia" w:asciiTheme="minorEastAsia" w:hAnsiTheme="minorEastAsia" w:eastAsiaTheme="minorEastAsia" w:cstheme="minorEastAsia"/>
          <w:sz w:val="24"/>
          <w:szCs w:val="24"/>
          <w:em w:val="dot"/>
        </w:rPr>
        <w:t>以</w:t>
      </w:r>
      <w:r>
        <w:rPr>
          <w:rFonts w:hint="eastAsia" w:asciiTheme="minorEastAsia" w:hAnsiTheme="minorEastAsia" w:eastAsiaTheme="minorEastAsia" w:cstheme="minorEastAsia"/>
          <w:sz w:val="24"/>
          <w:szCs w:val="24"/>
        </w:rPr>
        <w:t>残年之力  D.百姓孰敢不箪食壶浆</w:t>
      </w:r>
      <w:r>
        <w:rPr>
          <w:rFonts w:hint="eastAsia" w:asciiTheme="minorEastAsia" w:hAnsiTheme="minorEastAsia" w:eastAsiaTheme="minorEastAsia" w:cstheme="minorEastAsia"/>
          <w:sz w:val="24"/>
          <w:szCs w:val="24"/>
          <w:em w:val="dot"/>
        </w:rPr>
        <w:t>以</w:t>
      </w:r>
      <w:r>
        <w:rPr>
          <w:rFonts w:hint="eastAsia" w:asciiTheme="minorEastAsia" w:hAnsiTheme="minorEastAsia" w:eastAsiaTheme="minorEastAsia" w:cstheme="minorEastAsia"/>
          <w:sz w:val="24"/>
          <w:szCs w:val="24"/>
        </w:rPr>
        <w:t>迎将军省乎?</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10.下列对文章内容的理解与分析，错误的一项是(  D  )</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A.[甲]文中诸葛亮分析天下形势，目的是希望刘备“成霸业，兴汉室”。. </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B.[乙]文中苏秦阐述秦国优势，日的是希望秦惠王“并诸侯，乔天下”</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C.[甲]义中虽然刘备只说一个“善”字，但是可推测出其内心激动不已。</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D.[乙]文中用“思以异口”来表叨泰惠王笫二天施行苏泰的计策。</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11.用现代汉语说出下列句子的意思。(6 分)</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外结女好孙权，内修收理。(3分)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答案：[对外联合孙权，对内革新政治]</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(2)此所谓天府，大下之雄因也。(3分)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答案：[这正是人们所说的得天独厚的天府，天下的大国啊]</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(二)古代诗歌阅读(7分)</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[甲]早寒江上有怀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孟浩然                      </w:t>
      </w:r>
    </w:p>
    <w:p>
      <w:pPr>
        <w:keepNext w:val="0"/>
        <w:keepLines w:val="0"/>
        <w:pageBreakBefore w:val="0"/>
        <w:widowControl w:val="0"/>
        <w:kinsoku/>
        <w:wordWrap/>
        <w:overflowPunct/>
        <w:topLinePunct w:val="0"/>
        <w:autoSpaceDE/>
        <w:autoSpaceDN/>
        <w:bidi w:val="0"/>
        <w:adjustRightInd/>
        <w:snapToGrid/>
        <w:spacing w:line="312" w:lineRule="auto"/>
        <w:ind w:firstLine="120" w:firstLineChars="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木落雁南度，北风江上寒。</w:t>
      </w:r>
    </w:p>
    <w:p>
      <w:pPr>
        <w:keepNext w:val="0"/>
        <w:keepLines w:val="0"/>
        <w:pageBreakBefore w:val="0"/>
        <w:widowControl w:val="0"/>
        <w:kinsoku/>
        <w:wordWrap/>
        <w:overflowPunct/>
        <w:topLinePunct w:val="0"/>
        <w:autoSpaceDE/>
        <w:autoSpaceDN/>
        <w:bidi w:val="0"/>
        <w:adjustRightInd/>
        <w:snapToGrid/>
        <w:spacing w:line="312" w:lineRule="auto"/>
        <w:ind w:firstLine="120" w:firstLineChars="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我家襄水曲，遥隔楚云端。</w:t>
      </w:r>
    </w:p>
    <w:p>
      <w:pPr>
        <w:keepNext w:val="0"/>
        <w:keepLines w:val="0"/>
        <w:pageBreakBefore w:val="0"/>
        <w:widowControl w:val="0"/>
        <w:kinsoku/>
        <w:wordWrap/>
        <w:overflowPunct/>
        <w:topLinePunct w:val="0"/>
        <w:autoSpaceDE/>
        <w:autoSpaceDN/>
        <w:bidi w:val="0"/>
        <w:adjustRightInd/>
        <w:snapToGrid/>
        <w:spacing w:line="312" w:lineRule="auto"/>
        <w:ind w:firstLine="120" w:firstLineChars="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乡泪客中尽，孤帆天际看。</w:t>
      </w:r>
    </w:p>
    <w:p>
      <w:pPr>
        <w:keepNext w:val="0"/>
        <w:keepLines w:val="0"/>
        <w:pageBreakBefore w:val="0"/>
        <w:widowControl w:val="0"/>
        <w:kinsoku/>
        <w:wordWrap/>
        <w:overflowPunct/>
        <w:topLinePunct w:val="0"/>
        <w:autoSpaceDE/>
        <w:autoSpaceDN/>
        <w:bidi w:val="0"/>
        <w:adjustRightInd/>
        <w:snapToGrid/>
        <w:spacing w:line="312" w:lineRule="auto"/>
        <w:ind w:firstLine="120" w:firstLineChars="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迷津欲有问，平海夕漫漫。</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[乙]次北固山下</w:t>
      </w:r>
    </w:p>
    <w:p>
      <w:pPr>
        <w:keepNext w:val="0"/>
        <w:keepLines w:val="0"/>
        <w:pageBreakBefore w:val="0"/>
        <w:widowControl w:val="0"/>
        <w:kinsoku/>
        <w:wordWrap/>
        <w:overflowPunct/>
        <w:topLinePunct w:val="0"/>
        <w:autoSpaceDE/>
        <w:autoSpaceDN/>
        <w:bidi w:val="0"/>
        <w:adjustRightInd/>
        <w:snapToGrid/>
        <w:spacing w:line="312" w:lineRule="auto"/>
        <w:ind w:firstLine="720" w:firstLine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王湾</w:t>
      </w:r>
    </w:p>
    <w:p>
      <w:pPr>
        <w:keepNext w:val="0"/>
        <w:keepLines w:val="0"/>
        <w:pageBreakBefore w:val="0"/>
        <w:widowControl w:val="0"/>
        <w:kinsoku/>
        <w:wordWrap/>
        <w:overflowPunct/>
        <w:topLinePunct w:val="0"/>
        <w:autoSpaceDE/>
        <w:autoSpaceDN/>
        <w:bidi w:val="0"/>
        <w:adjustRightInd/>
        <w:snapToGrid/>
        <w:spacing w:line="312" w:lineRule="auto"/>
        <w:ind w:firstLine="120" w:firstLineChars="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客路青山外，行舟绿水前。</w:t>
      </w:r>
    </w:p>
    <w:p>
      <w:pPr>
        <w:keepNext w:val="0"/>
        <w:keepLines w:val="0"/>
        <w:pageBreakBefore w:val="0"/>
        <w:widowControl w:val="0"/>
        <w:kinsoku/>
        <w:wordWrap/>
        <w:overflowPunct/>
        <w:topLinePunct w:val="0"/>
        <w:autoSpaceDE/>
        <w:autoSpaceDN/>
        <w:bidi w:val="0"/>
        <w:adjustRightInd/>
        <w:snapToGrid/>
        <w:spacing w:line="312" w:lineRule="auto"/>
        <w:ind w:firstLine="120" w:firstLineChars="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潮平两岸阔，风正一帆悬。</w:t>
      </w:r>
    </w:p>
    <w:p>
      <w:pPr>
        <w:keepNext w:val="0"/>
        <w:keepLines w:val="0"/>
        <w:pageBreakBefore w:val="0"/>
        <w:widowControl w:val="0"/>
        <w:kinsoku/>
        <w:wordWrap/>
        <w:overflowPunct/>
        <w:topLinePunct w:val="0"/>
        <w:autoSpaceDE/>
        <w:autoSpaceDN/>
        <w:bidi w:val="0"/>
        <w:adjustRightInd/>
        <w:snapToGrid/>
        <w:spacing w:line="312" w:lineRule="auto"/>
        <w:ind w:firstLine="120" w:firstLineChars="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海日生残夜，江春入旧年。</w:t>
      </w:r>
    </w:p>
    <w:p>
      <w:pPr>
        <w:keepNext w:val="0"/>
        <w:keepLines w:val="0"/>
        <w:pageBreakBefore w:val="0"/>
        <w:widowControl w:val="0"/>
        <w:kinsoku/>
        <w:wordWrap/>
        <w:overflowPunct/>
        <w:topLinePunct w:val="0"/>
        <w:autoSpaceDE/>
        <w:autoSpaceDN/>
        <w:bidi w:val="0"/>
        <w:adjustRightInd/>
        <w:snapToGrid/>
        <w:spacing w:line="312" w:lineRule="auto"/>
        <w:ind w:firstLine="120" w:firstLineChars="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乡书何处达?归雁洛阳边。</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12.对[甲][乙]两首许内容钓理解和分析，不正确的项是(   )</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A.[甲]诗首联用落木菁萧、鸿雁南飞、北风送寒之景点明已是寒冬时节。[秋季之景]</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B.[甲]诗领联用“遥隔”二字表明作苦远离家乡，因山川阻隔，不能归去。</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C.[乙]诗首联细写旅途所见之景，点明行船地点，莫定全诗感恃基调。</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D.[乙]诗颈联写江上夜退日出、冬去春来的变化，蕴含时序交替的理趣。</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13.试比较[甲] [乙]两首诗表达的情感有何异同。(4分)</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相同点:都表达了思乡之情。不同点:[甲]诗怀乡思州，全诗情感是复杂的。诗人既美慕用园生活，有意归陷，但又想求官做事，以展鸿图。[乙]诗既抒发了作者思念故乡的情杯，又表达了诗人乐观向上，奋发进取的精冲。</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(三)名篇名句默写(6分，每空1分)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14.请将卜列诗义语句补充完整。</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w:t>
      </w:r>
      <w:r>
        <w:rPr>
          <w:rFonts w:hint="eastAsia" w:asciiTheme="minorEastAsia" w:hAnsiTheme="minorEastAsia" w:eastAsiaTheme="minorEastAsia" w:cstheme="minorEastAsia"/>
          <w:sz w:val="24"/>
          <w:szCs w:val="24"/>
          <w:u w:val="single"/>
        </w:rPr>
        <w:t>春湖带雨晚来急</w:t>
      </w:r>
      <w:r>
        <w:rPr>
          <w:rFonts w:hint="eastAsia" w:asciiTheme="minorEastAsia" w:hAnsiTheme="minorEastAsia" w:eastAsiaTheme="minorEastAsia" w:cstheme="minorEastAsia"/>
          <w:sz w:val="24"/>
          <w:szCs w:val="24"/>
        </w:rPr>
        <w:t>，野渡无人舟白横。(书应物《滁州西涧》)</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(2)何夜无月?何处无竹柏?</w:t>
      </w:r>
      <w:r>
        <w:rPr>
          <w:rFonts w:hint="eastAsia" w:asciiTheme="minorEastAsia" w:hAnsiTheme="minorEastAsia" w:eastAsiaTheme="minorEastAsia" w:cstheme="minorEastAsia"/>
          <w:sz w:val="24"/>
          <w:szCs w:val="24"/>
          <w:u w:val="single"/>
        </w:rPr>
        <w:t>但少闲人如吾两人者耳</w:t>
      </w:r>
      <w:r>
        <w:rPr>
          <w:rFonts w:hint="eastAsia" w:asciiTheme="minorEastAsia" w:hAnsiTheme="minorEastAsia" w:eastAsiaTheme="minorEastAsia" w:cstheme="minorEastAsia"/>
          <w:sz w:val="24"/>
          <w:szCs w:val="24"/>
        </w:rPr>
        <w:t>。(苏轼《记承天寺夜游》)</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(3)闲来垂钓碧溪上，</w:t>
      </w:r>
      <w:r>
        <w:rPr>
          <w:rFonts w:hint="eastAsia" w:asciiTheme="minorEastAsia" w:hAnsiTheme="minorEastAsia" w:eastAsiaTheme="minorEastAsia" w:cstheme="minorEastAsia"/>
          <w:sz w:val="24"/>
          <w:szCs w:val="24"/>
          <w:u w:val="single"/>
        </w:rPr>
        <w:t>忽复乘舟梦日边</w:t>
      </w:r>
      <w:r>
        <w:rPr>
          <w:rFonts w:hint="eastAsia" w:asciiTheme="minorEastAsia" w:hAnsiTheme="minorEastAsia" w:eastAsiaTheme="minorEastAsia" w:cstheme="minorEastAsia"/>
          <w:sz w:val="24"/>
          <w:szCs w:val="24"/>
        </w:rPr>
        <w:t>。(李白《行路难》其一)</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u w:val="single"/>
        </w:rPr>
        <w:t>若到汇南赶上春</w:t>
      </w:r>
      <w:r>
        <w:rPr>
          <w:rFonts w:hint="eastAsia" w:asciiTheme="minorEastAsia" w:hAnsiTheme="minorEastAsia" w:eastAsiaTheme="minorEastAsia" w:cstheme="minorEastAsia"/>
          <w:sz w:val="24"/>
          <w:szCs w:val="24"/>
        </w:rPr>
        <w:t>，千万和春住，(王观《卜算子·送鲍浩然之浙东》)</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(5)《破阵子·为陈同甫赋壮词以寄之》从视觉和听觉两方面再现激烈战斗场面的句子是“</w:t>
      </w:r>
      <w:r>
        <w:rPr>
          <w:rFonts w:hint="eastAsia" w:asciiTheme="minorEastAsia" w:hAnsiTheme="minorEastAsia" w:eastAsiaTheme="minorEastAsia" w:cstheme="minorEastAsia"/>
          <w:sz w:val="24"/>
          <w:szCs w:val="24"/>
          <w:u w:val="single"/>
        </w:rPr>
        <w:t>马作的卢飞快，马如霹雳弦惊</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三、现代文阅读(共32分，选抒题每小题3分)</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(一)说明性义章(6分)</w:t>
      </w:r>
    </w:p>
    <w:p>
      <w:pPr>
        <w:keepNext w:val="0"/>
        <w:keepLines w:val="0"/>
        <w:pageBreakBefore w:val="0"/>
        <w:widowControl w:val="0"/>
        <w:kinsoku/>
        <w:wordWrap/>
        <w:overflowPunct/>
        <w:topLinePunct w:val="0"/>
        <w:autoSpaceDE/>
        <w:autoSpaceDN/>
        <w:bidi w:val="0"/>
        <w:adjustRightInd/>
        <w:snapToGrid/>
        <w:spacing w:line="312" w:lineRule="auto"/>
        <w:ind w:firstLine="3600" w:firstLineChars="15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5G网络的技术“法宝”</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①随着用户的期望越来越高,4G已不能满足人们对网络使用的要求，于是第五代通讯系统(5G)应运而生。它的网速最高达4G的10倍，不到一秒就能下载一部高清电影。</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②5G网络技术是什么，目前没有统一的定义。然而，作为5G网络技术发展的基础，有五种“法宝”必不可少。</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③第一种足毫兴波技术。毫米波技术可以通过提升频谱带宽实现超高速无线数据传播，从而成为5G通信技术中的关键。但毫米波穿透能力弱，且很容易被树叶、雨滴等吸收。</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④为解决这个问题， 需要引入第二种技术:小基站网络。如果安装名个迷你基站围绕障碍物传输信号，就能形成信号接力。当用户走到障碍物后面时，智能电话会自动切换到另一一个小基站， 使通信不会中断，用户之间能进行正常的通话。</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⑤第三种技术是大规模天线。一个4G基站人约有十几根天线，而一个人规模天线基站人约有几百根天线，这将大大增加当前移动网络的容量，发射或接收更多的信号。</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③第四种技术是波束成形。当蜂窝天线信号交汇在一一起时会引起严重的干扰，波束成形技术可以很好地解决这个问题，这样通话信号之间就不会相互干扰。</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⑦最后一种足全双工技术。全双工技术足指可以双向通信。过去任通话时，通话双方必须轮流说和听，信息的延时长。全双工技术通过双向通信能很好地解决以上问题，使通信效率大幅提高。 (文/马艺菲，有删改)</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15.文中没有使用的说明方法是( B )</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A、分类别  B、打比方  C、列数字  D、作比较</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16.下列关于木文内容的理解和分析，正确的一项是( B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A.5G网络技术有五种“法宝”，说明5G网络技术已经有了统的定义。</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B.小基站网络解决了毫米波穿透能力弱且易被树叶、雨滴等吸收的问题。</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C.波束成形技术大大增加移动网络的容量，使通话信号之间不相互干扰。</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D.5G网络通信技术中的关键是全双工技术，因为它大幅提高了通信效率。</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(二)论述性文章(6分)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①英雄者，国之干，族之魂</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②从精忠报国的岳飞、留取丹心照汗寺的文天祥，到拒倭寇于海外的戚继光，打败殖艮名收复台湾的郑成功;从抗口战争、解放战争时期的张思德，刘胡兰和“狼牙山五壮一”，到抗美拔朝的邱少云、黄继光:从社会十义建设时期的需锋、干计真到改革开放以来的孔繁森、袁降平，再到新时代的航天英雄群体、维和部队群体……无数英雄构筑起民族精神的万里河山，让中华民族能够始终屹立不倒于世界民族之林。</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③曾几何时，历史虚无主义盛行，在有些人眼里，一心为公，舍生取义的烈十成了“傻”的代名词、“假”的同义语;</w:t>
      </w:r>
      <w:r>
        <w:rPr>
          <w:rFonts w:hint="eastAsia" w:asciiTheme="minorEastAsia" w:hAnsiTheme="minorEastAsia" w:eastAsiaTheme="minorEastAsia" w:cstheme="minorEastAsia"/>
          <w:sz w:val="24"/>
          <w:szCs w:val="24"/>
          <w:u w:val="single"/>
        </w:rPr>
        <w:t>还有人犯嘀咕，董存瑞要炸的碉保没有了，黄继光要堵的枪眼没有了，无私无畏、浴血牲牺这些品质还有用武之地吗</w:t>
      </w:r>
      <w:r>
        <w:rPr>
          <w:rFonts w:hint="eastAsia" w:asciiTheme="minorEastAsia" w:hAnsiTheme="minorEastAsia" w:eastAsiaTheme="minorEastAsia" w:cstheme="minorEastAsia"/>
          <w:sz w:val="24"/>
          <w:szCs w:val="24"/>
        </w:rPr>
        <w:t>?这样的论调，肆意歪曲历史，亵渎英雄烈士，既歪曲人众认知，又伤害公众情感，是不可取的。</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“一个有希 望的民族不能没有英雄，一个有前途的国家不能没有先锋。”“国家和人民永远尊荣、铭记英雄烈1为国家、人民和民族作出的牺牲和贡献”，为全社会注入新时代见贤思齐，崇尚英雄、争做先锋的强劲正能量，中华民放才能傲立于世界民放之林。</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⑤崇尚英雄才精忠报国。作为新时代的青少年，只有高举英烈们传递过未的火把，实干创新，用白己的奋斗为新时代的中国增光添彩、书写属于自己的“英雄故事”，民族复兴才不再是一个梦。 (文/乐兵，有删改)</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17.给上面的文章加一个标题，最恰当的一项是（ D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A.英雄，我们的民族魂  B.争做先锋少年</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C.民族复兴只能靠英雄  D.崇尚英雄才能精忠报国</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18.下列对本义的分析，不恰当的一项是(  C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A.第②段运用半实论据证明了“英雄者，国之干，族之魂”。</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B.第③段画线句运用反问句，引人思考，语气比陈述强烈。</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C.本义是一“篇典型的驳论义，采用“分论——总论”式展大论证。</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D.木文运用了举例论证，对比论证，引用论证等多种论证方法。</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(三)记叙性文章(20分)</w:t>
      </w:r>
    </w:p>
    <w:p>
      <w:pPr>
        <w:keepNext w:val="0"/>
        <w:keepLines w:val="0"/>
        <w:pageBreakBefore w:val="0"/>
        <w:widowControl w:val="0"/>
        <w:kinsoku/>
        <w:wordWrap/>
        <w:overflowPunct/>
        <w:topLinePunct w:val="0"/>
        <w:autoSpaceDE/>
        <w:autoSpaceDN/>
        <w:bidi w:val="0"/>
        <w:adjustRightInd/>
        <w:snapToGrid/>
        <w:spacing w:line="312" w:lineRule="auto"/>
        <w:ind w:firstLine="3120" w:firstLineChars="1300"/>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b/>
          <w:sz w:val="24"/>
          <w:szCs w:val="24"/>
        </w:rPr>
        <w:t xml:space="preserve"> 买米</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①家住五楼，像灌煤气、提水(停水时)，买米等稍重的活一般都是我的事。但由于我给人家做秘书，工作相对较忙，时间又由不得白己支配，因此经常失职。从这个层面上看，我不是一个称职的丈大。</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②那天上午11点多，委来电话:“快没米了，下班时买点回来，记牢，可别又忘了!”</w:t>
      </w:r>
    </w:p>
    <w:p>
      <w:pPr>
        <w:keepNext w:val="0"/>
        <w:keepLines w:val="0"/>
        <w:pageBreakBefore w:val="0"/>
        <w:widowControl w:val="0"/>
        <w:kinsoku/>
        <w:wordWrap/>
        <w:overflowPunct/>
        <w:topLinePunct w:val="0"/>
        <w:autoSpaceDE/>
        <w:autoSpaceDN/>
        <w:bidi w:val="0"/>
        <w:adjustRightInd/>
        <w:snapToGrid/>
        <w:spacing w:line="312" w:lineRule="auto"/>
        <w:ind w:firstLine="120" w:firstLineChars="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③哪能再忘掉呢?唉!在委眼里，我快成为一“个不诚灾不守信的人了。为了不劳烦变第四次嘱咐我同-件事，也为了证明我的诚信，我用圆珠笔在左掌心写下“买米”两字，然后拿起电话向-“个牵头聚会的朋友撒谎:“领导交了急差，比误不起，咱们友谊天长地久，下次再会!” 辞掉饭局后，我颓然靠在椅子上，为刚才自己说谎而内疚，想不到一向崇尚诚信的我说起谎来竞也险不红心不跳不结巴不用打草稿。</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①我觉得冷，紧了紧外衣，走到窗前，噢!不知什么时候，外面卜起了毛乇细雨。</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⑤我急忙整了整桌上的报纸、文件和各种资料，匆匆下楼，快速走向停车棚一偌 大的停车棚里只剩下我那辆破白行牟孤伶令地停在那里。</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⑥或许是速度太快吧，本来温柔细腻的毛毛雨竞似长了棱角，扎在我手上、脸上、眼皮子上、颈脖子上，微痛，又极不舒服，直令我疑是上天对我先前说谎的惩罚。</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⑦到商城附近-一家米店，我喊一声“买米啦”。一中年男子应声而至:“老板，买袋装米还是零称?袋装米五十斤装，与五十五元一袋的消城香米，也有四十八元一袋的本地米，零称自己....我说:“我家楼高，扛五十斤太累，还是称三十斤本地米吧!”“好!”</w:t>
      </w:r>
      <w:r>
        <w:rPr>
          <w:rFonts w:hint="eastAsia" w:asciiTheme="minorEastAsia" w:hAnsiTheme="minorEastAsia" w:eastAsiaTheme="minorEastAsia" w:cstheme="minorEastAsia"/>
          <w:sz w:val="24"/>
          <w:szCs w:val="24"/>
          <w:u w:val="single"/>
        </w:rPr>
        <w:t>店主边说边装好一袋米放在磅部上，于持一个人铝勺，将袋里的米蹈进路出，反复三四次，才说，“三十四斤整，九毛四一斤，三九二十七三四十二二十八块二，收您二十八块!”</w:t>
      </w:r>
      <w:r>
        <w:rPr>
          <w:rFonts w:hint="eastAsia" w:asciiTheme="minorEastAsia" w:hAnsiTheme="minorEastAsia" w:eastAsiaTheme="minorEastAsia" w:cstheme="minorEastAsia"/>
          <w:sz w:val="24"/>
          <w:szCs w:val="24"/>
        </w:rPr>
        <w:t>末了补一句:“老板，看一下秆，不少您一一两。”我递上一张百元面钞:“算了，不看了，快将袋11捆好。”店主麻利地将米袋绑在我的自行午上，然后递给我叠零钱:“老板，数一数，七十二元，不少您一分!”雨渐大，我无暇细数便将零钱塞进衣袋，然后一头扎过风雨之中。</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⑧回家后，我脱下外衣，然后吃饭。斐说:“你外衣沾了许多米糠，我拿去洗了，袋里的钱物放在茶几上，自己整吧!”饭后，我泡杯“铁观音”，愜意地靠在沙发上，边看电视边呷茶，顺使整理物品，却发现米店老板找我的钱多了十元，巡数二遍都是八十二元。我对妻说:“卖米的多找我十元钱，他上午生意白做了，我看还是还给人家吧!”说着就要往外走。安说:“急啥?现在雨人，你下午上班叶再还也不迟啊!”我想想也是，于是就去午睡，然而，我躺在床，上老想着十元钱的事，辗转反侧，无法入睡，后下脆起床，跟委说一一声“我去了”，便下了楼。</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⑨不久便来到米店，不知何故，我发现米店老板的神情很是古怪，惊讶之中夹杂省些许紧张。我说:“老板，你搞错了!”他有点结巴:“什一一什么?”我说:“你找了我八十二元，多了十元，呶，还给你。”我将|儿钱递过去，想不到他的脸色忽然变得十分复杂，复杂得让我捉摸不透。当我准备离去时，米店老板从口袋里摸出一块钱， 轻声说:“给悠!”我一愣， 推回他的于:“不用谢，我要是要你一块钱，又何必送回十块呢?”可是米店老板固执得很，坚持要我收下，如此推来推去五六次，我终于忍不住，火了:“我说你这人怎么回事，我说了不要就不要嘛!”店主涨红了脸，半响才憋出一句话夹:“不是这个意思，是我一一我上午称米时少了您的称!”说完极不好意思地低下了头。</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⑩原来如此一</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⑾高去的路上，我的心情甚足舒畅。看看雨不人，干脆关了雨伞，任雨飘落在我的丁上、脸上、眼皮子上、颈脖子上....  (文/周亚鹰，有删改)</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19.请梳理米店老板的心理变化过程，(2分，每空1分)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平静→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 不安→</w:t>
      </w:r>
      <w:r>
        <w:rPr>
          <w:rFonts w:hint="eastAsia" w:asciiTheme="minorEastAsia" w:hAnsiTheme="minorEastAsia" w:eastAsiaTheme="minorEastAsia" w:cstheme="minorEastAsia"/>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20.认真品读第⑦段的画线句，回答括号里的问题。（4分)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店上边说边装好一袋关放在磅和上，手持一个人铝勺，将袋里的米陷进降出，反复三四次，才说，“三十四斤整，九毛四一斤，三九.十七三四十... .十八块，收您.十八块!”(店主将袋里的关舀进得出这一简单动作， 为什么要强调“反复三四次”呢?</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 [反复四次，说明之前是有意装腔作势掩饰缺斤短两]</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21.试分析第@段描写雨景的表达效果。(4分)</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22.有人认为第@段有画蛇添足之嫌，你是否赞同?请阐述理由。(5分)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23.结合原文和链接材料，对市场上出现的短斤少两、假冒伪劣产品等现象，请发表你的看法，不少于50字。(5分)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[链接材料]近日，西班牙国家警察总局捣毀了该国一座假冒奶粉包装厂, 据警方消息称，制假者在波兰一个网站上批发假冒奶粉，然后在西班牙进行分装，根据客户需求冠以不同国际知名奶粉品牌包装,并计划销往国外。</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答:</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四、作文(60分)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24.阅读下面的材料，按要求作文。</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有人问风凰台著名主持人窦文涛:从无名小卒到名嘴，这一步步行进的过程中,你最大的感受是什么?他的回答只有八个字:解开你身上的绳子。</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窦文涛在回首走过的路时,感慨良深地说:人的一生，是被一条又一条绳子捆住的，好多条条框框束缚着你，让你无法施展;人的第一课到最后一课，都是学着解开身上的绳子的过程，也只有这样，你才能推开生命中一扇又一扇的窗户。</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上面的材料给了你怎样的感受?引起你怎样的思考?清结合自己的生活体验，自选角度，自拟标题，写一篇作义。</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要求:①表达自己的真情实感和见解:②除诗歌外，文体不限:③请勿套作，严禁抄袭:④文中不得出现真实的地名、校名、人名;⑤不少于600字。</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Batang">
    <w:panose1 w:val="02030600000101010101"/>
    <w:charset w:val="81"/>
    <w:family w:val="roman"/>
    <w:pitch w:val="default"/>
    <w:sig w:usb0="B00002AF" w:usb1="69D77CFB" w:usb2="00000030" w:usb3="00000000" w:csb0="4008009F" w:csb1="DFD70000"/>
  </w:font>
  <w:font w:name="楷体">
    <w:panose1 w:val="02010609060101010101"/>
    <w:charset w:val="86"/>
    <w:family w:val="modern"/>
    <w:pitch w:val="default"/>
    <w:sig w:usb0="800002BF" w:usb1="38CF7CFA" w:usb2="00000016" w:usb3="00000000" w:csb0="00040001" w:csb1="00000000"/>
  </w:font>
  <w:font w:name="MingLiU">
    <w:panose1 w:val="02020509000000000000"/>
    <w:charset w:val="88"/>
    <w:family w:val="modern"/>
    <w:pitch w:val="default"/>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7F15E77"/>
    <w:rsid w:val="1A3101C8"/>
    <w:rsid w:val="1DDC6AF2"/>
    <w:rsid w:val="1F365251"/>
    <w:rsid w:val="21105FA1"/>
    <w:rsid w:val="225D59DC"/>
    <w:rsid w:val="263D24EE"/>
    <w:rsid w:val="27664FCF"/>
    <w:rsid w:val="287F4660"/>
    <w:rsid w:val="29057E73"/>
    <w:rsid w:val="29070EEA"/>
    <w:rsid w:val="2D1A368E"/>
    <w:rsid w:val="2DA14A60"/>
    <w:rsid w:val="2DD916D3"/>
    <w:rsid w:val="2FE54FA7"/>
    <w:rsid w:val="304D50D8"/>
    <w:rsid w:val="31693BE7"/>
    <w:rsid w:val="323A3A4B"/>
    <w:rsid w:val="33332D6E"/>
    <w:rsid w:val="33A34A77"/>
    <w:rsid w:val="3B56096F"/>
    <w:rsid w:val="3CCB2281"/>
    <w:rsid w:val="3D211E24"/>
    <w:rsid w:val="3D2C4496"/>
    <w:rsid w:val="411D48A5"/>
    <w:rsid w:val="412B3792"/>
    <w:rsid w:val="46B95B62"/>
    <w:rsid w:val="4834591D"/>
    <w:rsid w:val="48F378AD"/>
    <w:rsid w:val="4A3D7B86"/>
    <w:rsid w:val="4AE35776"/>
    <w:rsid w:val="4C4B27CC"/>
    <w:rsid w:val="4CC92443"/>
    <w:rsid w:val="4DFC0D61"/>
    <w:rsid w:val="50E33CA1"/>
    <w:rsid w:val="518D40ED"/>
    <w:rsid w:val="521F3C7C"/>
    <w:rsid w:val="522C4622"/>
    <w:rsid w:val="540F0974"/>
    <w:rsid w:val="54994B51"/>
    <w:rsid w:val="566F6198"/>
    <w:rsid w:val="56957A66"/>
    <w:rsid w:val="584C237B"/>
    <w:rsid w:val="58BC7B9C"/>
    <w:rsid w:val="590A3B91"/>
    <w:rsid w:val="5A7172EA"/>
    <w:rsid w:val="5B694993"/>
    <w:rsid w:val="5BD83C0C"/>
    <w:rsid w:val="5C173D31"/>
    <w:rsid w:val="5C994DE3"/>
    <w:rsid w:val="603955D2"/>
    <w:rsid w:val="60EB0417"/>
    <w:rsid w:val="6215511A"/>
    <w:rsid w:val="62212B29"/>
    <w:rsid w:val="62447C33"/>
    <w:rsid w:val="63F85A9A"/>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8C34EC0"/>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qFormat/>
    <w:uiPriority w:val="0"/>
    <w:pPr>
      <w:ind w:firstLine="420" w:firstLineChars="200"/>
    </w:pPr>
    <w:rPr>
      <w:szCs w:val="21"/>
    </w:rPr>
  </w:style>
  <w:style w:type="paragraph" w:customStyle="1" w:styleId="21">
    <w:name w:val="无间隔"/>
    <w:qFormat/>
    <w:uiPriority w:val="0"/>
    <w:pPr>
      <w:widowControl w:val="0"/>
      <w:jc w:val="both"/>
    </w:pPr>
    <w:rPr>
      <w:rFonts w:ascii="Calibri" w:hAnsi="Calibri" w:eastAsia="宋体" w:cs="Times New Roman"/>
      <w:kern w:val="2"/>
      <w:sz w:val="21"/>
      <w:szCs w:val="22"/>
      <w:lang w:val="en-US" w:eastAsia="zh-CN" w:bidi="ar-SA"/>
    </w:rPr>
  </w:style>
  <w:style w:type="paragraph" w:customStyle="1" w:styleId="22">
    <w:name w:val="列出段落"/>
    <w:basedOn w:val="1"/>
    <w:qFormat/>
    <w:uiPriority w:val="0"/>
    <w:pPr>
      <w:autoSpaceDE w:val="0"/>
      <w:autoSpaceDN w:val="0"/>
      <w:ind w:left="216"/>
      <w:jc w:val="left"/>
    </w:pPr>
    <w:rPr>
      <w:rFonts w:ascii="宋体" w:hAnsi="宋体" w:eastAsia="宋体" w:cs="宋体"/>
      <w:kern w:val="0"/>
      <w:sz w:val="22"/>
      <w:lang w:eastAsia="en-US"/>
    </w:rPr>
  </w:style>
  <w:style w:type="paragraph" w:customStyle="1" w:styleId="23">
    <w:name w:val="正文文本1"/>
    <w:basedOn w:val="1"/>
    <w:uiPriority w:val="0"/>
    <w:pPr>
      <w:shd w:val="clear" w:color="auto" w:fill="FFFFFF"/>
      <w:spacing w:line="314" w:lineRule="auto"/>
      <w:jc w:val="left"/>
    </w:pPr>
    <w:rPr>
      <w:rFonts w:ascii="MingLiU" w:hAnsi="MingLiU" w:eastAsia="MingLiU"/>
      <w:kern w:val="0"/>
      <w:sz w:val="18"/>
      <w:szCs w:val="18"/>
      <w:shd w:val="clear" w:color="auto" w:fill="FFFFFF"/>
    </w:rPr>
  </w:style>
  <w:style w:type="paragraph" w:customStyle="1" w:styleId="24">
    <w:name w:val="表格标题"/>
    <w:basedOn w:val="1"/>
    <w:qFormat/>
    <w:uiPriority w:val="0"/>
    <w:pPr>
      <w:shd w:val="clear" w:color="auto" w:fill="FFFFFF"/>
      <w:spacing w:after="20"/>
      <w:jc w:val="left"/>
    </w:pPr>
    <w:rPr>
      <w:rFonts w:ascii="Times New Roman" w:hAnsi="Times New Roman" w:eastAsia="Times New Roman"/>
      <w:kern w:val="0"/>
      <w:sz w:val="20"/>
      <w:szCs w:val="20"/>
      <w:shd w:val="clear" w:color="auto" w:fill="FFFFFF"/>
    </w:rPr>
  </w:style>
  <w:style w:type="paragraph" w:customStyle="1" w:styleId="25">
    <w:name w:val="正文文本 (2)"/>
    <w:basedOn w:val="1"/>
    <w:uiPriority w:val="0"/>
    <w:pPr>
      <w:shd w:val="clear" w:color="auto" w:fill="FFFFFF"/>
      <w:spacing w:line="264" w:lineRule="auto"/>
      <w:ind w:left="500" w:firstLine="10"/>
    </w:pPr>
    <w:rPr>
      <w:rFonts w:ascii="Times New Roman" w:hAnsi="Times New Roman" w:eastAsia="Times New Roman"/>
      <w:kern w:val="0"/>
      <w:sz w:val="20"/>
      <w:szCs w:val="20"/>
      <w:shd w:val="clear" w:color="auto" w:fill="FFFFFF"/>
      <w:lang w:eastAsia="en-US" w:bidi="en-US"/>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AppData/Roaming/Tencent/Users/286130814/QQ/WinTemp/RichOle/13I7(9XJP9ZF%25255b%25255dQJ@$32GYS.png" TargetMode="Externa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file:///C:\Users\Administrator\AppData\Roaming\Tencent\Users\286130814\QQ\WinTemp\RichOle\S31UUF3LXEOO%257DVXXSRYN44L.png" TargetMode="Externa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26</Pages>
  <Words>2880</Words>
  <Characters>3034</Characters>
  <Lines>1</Lines>
  <Paragraphs>1</Paragraphs>
  <TotalTime>0</TotalTime>
  <ScaleCrop>false</ScaleCrop>
  <LinksUpToDate>false</LinksUpToDate>
  <CharactersWithSpaces>3495</CharactersWithSpaces>
  <Application>WPS Office_10.1.0.7469_F1E327BC-269C-435d-A152-05C5408002CA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2018-09-10T03:46:51Z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y fmtid="{D5CDD505-2E9C-101B-9397-08002B2CF9AE}" pid="3" name="KSORubyTemplateID" linkTarget="0">
    <vt:lpwstr>6</vt:lpwstr>
  </property>
</Properties>
</file>