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10287000</wp:posOffset>
            </wp:positionV>
            <wp:extent cx="393700" cy="266700"/>
            <wp:effectExtent l="0" t="0" r="6350" b="0"/>
            <wp:wrapNone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2018年广西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省南宁市中考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语文试卷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卷（选择题共30分）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本卷共15小题，每小题2分，共30分。每小题都给出A、B、C、D四个选项，其中只有一个正确。请考生用2B铅笔在答题卡上将选定的答案标号涂黑。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一、积累与运用（每小题2分，共16分）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1.下列却点字的注音有误的一项是（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（jiàn）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监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（dǖ）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然开朗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（huò）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（cù）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落（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zhāo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   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（xuè）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（ào）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玲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lónɡ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    隐天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（pān）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心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xù）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一代天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（jiāo）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2.下列词语中没有错别字的一项是（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A.赋闲   斟酌    奇山异水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B.争辫   奇迹    别具匠心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C.恳求   摇篮    珠光宝器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D.应酬   婉惜   三顾茅芦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3.下列加点成语运用有误的一项是（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A.科技引领发展，倘若人工智能技术得以广泛应用我国走进人工智能时代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计日可待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B.介绍广西风物、故事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妙趣横生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的《广西逸事》丛书，是献给自治区成立六十周年的厚礼。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C.原是当年最高建筑的电视塔，如今隐没在鳞次栉比的高楼大厦中，已无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一技之长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D.这天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风和日丽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，南湖沿岸紫荆怒放，游人如织，让大不禁感叹：“人间最美四月天。”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4.下列句子没有语病的一项是（    D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A.众多球迷汇集到世界杯举办地，谁都不能否认这不会给当地经济带来新的发展机遇。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B.为改善城市生活环境，当地政府加大投入建设了多个休困公园，成为市民娱乐的新去处。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e.上海合作组织青岛峰会的召开，增进了各国人民的相互了解和友谊的桥梁，令人瞩目。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D.经典之所以成为经典，不仅在于它独到的艺术表现形式，更在于深刻的思想内涵。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5.下列句子语言表达得体的一项是（ 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A.“真是献丑了。”小云拿自己的书法作品向长辈请教，“初学不久，技艺不精，敬请雅正”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B.送考仪式上校长热情致辞：“一将功成万骨枯！衷心祝愿同学们得偿所愿，中考大捷！”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C.“广播已说要放包安检，你没带耳朵啊？”车站工作人员批评直接背包过安检的小林。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D.同学提醒我：“记得坚持锻炼哦！”我回应她：“放心吧，我没忘，你不必多此一举。”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6.下列依次填入文段面线处的句子，最恰当的一项是（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阅读给予人的馈赠与帮助可谓无穷，它是一种最好的心灵涵养方式。阅读可得良师益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友，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；阅读让入心生安宁，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；阅读亦能怡情养颜，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①黄庭坚说三日不读书，“对镜觉面目可憎”，多年沉淀积累，琢颜如玉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②李涉语：“偷得浮生半日闲。”静坐一隅捧卷而读，内心澄激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③于谦有诗：“书卷多情似故人。”穿越时空倾情交流，耐畅淋漓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A.①②③     B. ②①③       C.③①②     D.③②①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7.下列关于文学文化常识表述有误的一项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50" w:leftChars="10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A.“一门父子三词客”指北宋文学家苏洵、苏轼、苏辙，三人也并称“三苏”，苏轼为“大苏”。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B.海伦·凯勒是美国著名女作家、教育家、慈善家，《假如给我三天光明》是其代表作。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50" w:leftChars="10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C.古时男子十八岁行加冠礼，仪式上男子束发戴帽，后人就常用“冠”或“加冠”表示成年。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D.“飞来山上千寻塔”“方七百里，高万仞”中的“寻”“里”“仞”都是古代的计量单位。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8.下列关于文学名著表述有误的一项是（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A.在《骆驼样子》中，“他只是个有时候教点书，有时候也作些别的事的一个中等人物……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他的家庭是沙漠中的一个小绿洲”，这里的“他”就是被祥子看成圣贤的刘四爷。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50" w:leftChars="10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B.真假孙悟空都神通广大，沙僧、菩萨、玉帝、唐僧、地藏等均不能辨出真假，直至来到如来佛祖面前，被佛祖轻而易举判出真假。真悟空打死假悟空，师徒团聚。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50" w:leftChars="10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C.格列佛在慧骤国遇到很有理性、观察敏锐而且判断正确的慧骃马，对它项礼膜拜，学它走路，模仿它说话的腔调。当慧骃马要求他离开时，格列佛非常悲伤。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50" w:leftChars="10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D.水浒英雄各有绰号，有些绰号鲜明地概括出人物的特征，如“豹子头”，突出林冲“生的“豹头环眼，燕颔虎须”；“神行太保”则突出戴宗能“程途八百里，朝去幕还来”。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二、现代文阅读（一）(每小题2分，共6分）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               炎黄子孙的情意结—中国结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106045</wp:posOffset>
            </wp:positionV>
            <wp:extent cx="1406525" cy="1002030"/>
            <wp:effectExtent l="0" t="0" r="3175" b="7620"/>
            <wp:wrapSquare wrapText="largest"/>
            <wp:docPr id="16" name="图片 3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888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6525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①中国结作为我国特有的手工编织工艺品，渊源久远，始于上古，兴于唐宋，盛于明清。最初，古人的铜镜背后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一般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有绳纽，可以系上绳饰，方便手持。后来，窗帘、帐钩、笛箫、香袋等下方常系有美观的装饰结。几千年来，这些美丽的绳结代代流传，它们从旧石器时代的缝衣打结推展至汉朝的仪礼记事，再演变成为今天精致的艺术品。因其外观对称精致，符合我国传统装饰的习俗和审美观念，故命名为“中国结”。从《红楼梦》第三十五回“白玉钏亲尝莲叶羹，黄金莺巧结梅花络”中的描写来看，中国结在清代是一种非常流行的装饰品，而且已经不局限在女性服饰之中。只不过那时不叫“中国结”，而叫“络子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中国结包含着非常多变且丰富的结绳工艺，有同心結、团锦结、双钱结、十字结、吉祥结等，其工艺之精妙令人啧啧称奇。中国结以其独特的东方神韵和丰富多样的变化，充分体现了我国人民的智慧和深厚的文化底蕴。在北京申办奥运会的过程中，中国结作为我国传统文化的象征，深受各国朋友的喜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中国结的编制大致可分为基本结、变化结及组合结三大类，它们具有共通的编结原理，可归纳为基本技法与组合技法。基本技法是以单线条、双线条或多线条来编结，运用线头并行或线头分离的变化，做出多彩多姿的结或结组。而组合技法是利用线头延展、耳翼延展及耳翼勾连的方法，灵活地将各种结组合起来，完成一组组变化万千的结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一件结饰讲究整体美，不仅要用线恰当、线纹平整、结形匀称，结与饰物还要搭配协调。选线时要注意色彩，若为古玉一类的古雅物件配编中国结，应选择含蓄的色调，诸如咖啡色或墨绿色；若为一些色彩单调、深沉的物件编中国结，夹配少许金、银或亮红等色调醒目的细线，会使整个结饰有栩栩如生之感。除了用线，一件结饰还包括镶嵌的圆珠、管珠等坠子，以及各种金银、玉石、珐琅等饰物，如果选配得当，整件结饰会显得更加璀璨夺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中国结丰富多样的图案样式常常包含着美好的寓意，如最常见的同心结寓意白头偕老、永结同心，团锦结寓意花团锦簇、前程似锦，如意结寓意万事称心、吉祥如意，桂花结寓意高贵清雅、富贵无疆，双喜结寓意双喜临门，双钱结寓意财源广进…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车前窗上挂着的红红的平安结寄托着家人温馨的祈愿，吉字结、馨结、鱼结合成“吉庆有余”的意思。在新婚仪式上装饰的盘长结寓意一对相爱的人永远相随相依，永不分离。烟袋上的蝴蝶结因“蝴”与“福”谐音，寓意福在眼前、福运迭至。一根长长的丝线，曲曲折折中表达着人们的美好愿望，一串中国结就是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一串代代相传的祝愿。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中国结所展现的情致与智慧正是中华古老文明的审美内涵。对炎黄子孙而言更有着独特的寓意。绳线曲折回环、紧密相连，正如炎黄子孙紧密团结、心连一处。如今，中国结随着华人的脚步走向了世界的每一个角落，每逢我国传统佳节，都能看到红红火火的中国结。无论是海外游子，还是驻守乡土的亲人，对所有炎黄子孙来说，挂起中国结的地方就是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9.下列关于“中国结”的说法，有误的一项是（ 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A.中国结为我国所特有，它是上古时期就已出现的一种手工编织工艺品，历史悠久。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B.中国结得名的原因与其外观对称精致有关，它符合我国传统装饰的习俗和审美观念。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C.中国结在编结原理相通的基础上，采用不同技法编结出类型不一、各具特色的结饰。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D.中国结在《红楼梦》中有记载，清代称其为“络子”，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是当时流行的女性专有饰品。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10.下列对本文分析有误的一项是（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A.题目点明说明对象，揭示文章内容，指出中国结与炎黄子孙的关联，富有吸引力。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B.第①段中加点的词语“一般”，表示绳纽出现的频率，体现说明文语言的准确性。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C.第⑤段画线句运用举例子、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作比较的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说明方法，说明中国结图案寓意丰富美好。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D.本文按逻辑顺序介绍中国结的起源、得名、工艺、编制、搭配及图案寓意等相关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11.下列说法与原文意思相符的一项是 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A.中国结以其独特的神韵成为我国传统文化的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唯一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象征，北京申奥时深得各国的青睐。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B.为达到整体美的效果，古玉一类的物件应配编含蓄色调的结，要讲究搭配的协调性。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结饰变化万千靠组合技法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，此法利用线头并行、耳翼延展及勾连，将各种结灵活组合。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D.中国结蕴含炎黄子孙团结一心的独特寓意，所以，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挂有中国结的地方就有华人家庭。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三、古诗文阅读（ 12～15小题，每小题2分，共8分；16～19小题，共10分；本大题共18分）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（一）渔家傲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3" w:firstLineChars="3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范仲淹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塞下秋来风景异，衡阳雁去无留意。四面边声连角起，千嶂里，长烟落日孤城闭。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浊酒一杯家万里，燕然未勒归无计。羌管悠悠霜满地，人不寐，将军白发征夫泪。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12.下列对词作赏析有误的一项是（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A.上阕首句“塞下秋来风景异”，点明地域是边塞，季节是秋天，一个“异”字统领全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部景物的特点，突出了塞下风景与中原地带风景的大不相同。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B.上阕后半部分景物描写极具感染力，边声、号角声写动，千嶂、长烟、落日、孤城写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静，动静结合，生动地展现出一幅充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满样和之气的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战地画面。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C.“浊酒一杯家万里，燕然未勒归无计”是全词的核心部分，正面揭示了词人与征夫们的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一种矛盾心理：他们思念家乡，却又因战功未建，不能如愿而归。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D.整首词意境苍凉悲壮，形象鲜明生动，语言质朴凝练；词中描写的是词人身临目见的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景物，表达的是词人和他所理解的征夫们的感情，读来真切感人。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（二）小石潭记（节选)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柳宗元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①从小丘西行百二十步，隔篁竹，闻水声，如鸣珮环，心乐之。伐竹取道，下见小潭，水尤清冽。全石以为底，近岸，卷石底以出，为坻，为屿，为嵁，为岩。青树翠蔓，蒙络摇缀，参差披拂。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②潭中鱼可百许头，皆若空游无所依。日光下澈，影布石上，佁然不动；俶尔远逝，往来翕忽。似与游者相乐。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③潭西南而望，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斗折蛇行，明灭可见。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其岸势犬牙差互，不可知其源。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④坐潭上，四面竹树环合，寂寥无人，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凄神寒骨，悄怆幽邃。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以其境过清，不可久居，乃记之而去。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13.下列句子加点词意思相同的一项是（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A.伐竹取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 xml:space="preserve">道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策之不以其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 xml:space="preserve">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B.全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以为底     一食或尽粟一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 xml:space="preserve">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光下澈       主人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D.不可知其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林尽水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14.下列句子加点词用法相同的一项是（ 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A.潭中鱼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百许头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以调素琴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B.似与游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相乐            至于负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歌于途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C.潭西南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望              思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不学则殆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记之而去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不知有汉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15.下列对文章理解有误的一项是（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A.第①段采用移步换景的写法讲述发现小石潭的经过，由小丘西行到看见篁竹、听闻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水声，寻得小石潭，移动变化中景致不同，极具动态画面感。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B.第②段特写游鱼的形神姿态，动静之间，游鱼形象丰满灵动，体现游鱼怡然自得的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同时，也侧面凸显潭水的空明澄激，二者各尽其妙。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C.第④段描述作者在小石潭停留的感受，突出一个“清”字，环境之清深入心神，作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者顿感悠闲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宁静，直接反映他纵情山水的精神追求。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D.作者写小石潭及其周围幽深冷寂的景色和气氛，把自身遭遇、个人心境融入自然风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景的描绘中，抒发自己被贬后无法排道的忧伤悲凉之情。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第Ⅱ卷（非选择题共90分）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16.把第Ⅰ卷文言文中的画线句翻译成现代汉语。（每小题2分，共4分）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（1）斗折蛇行，明灭可见。译文：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（2）凄神寒骨，悄怆幽邃。译文：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（三）田猎之获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齐人有好猎者，旷日持久而不得兽，入则愧其家室，出则愧其知友州里。惟其所以不得，则狗恶也。欲得良狗，则家贫无以。于是还疾耕，疾耕则家富，家富则有以求良狗，狗良则数得兽矣。田猎之获，常过人矣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非独猎也，百事也尽然。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360" w:firstLineChars="1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（选自《吕氏春秋·不苟论》）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【注释】①州里：乡里。②惟：思，考虑。③疾；奋力，用力。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17.解释下列句子中加点的词语。（每小题1分，共2分）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（1）齐人有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猎者  好：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（2）狗良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数得善矣  则：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18.把文中的画线句翻译成现代汉语。（2分）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非独猎也，百事也尽然。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译文：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19.齐人“田猎之获，常过人矣”的原因是什么？由此，你得到什么启示?。（2分）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四、古诗文默写（共10分）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20.按要求填空，（每空1分）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（1）苔痕上阶绿，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。（刘禹锡《陋室铭》）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，可以为师矣。    （《论语》）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（3）万里赴戎机，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。（《木兰诗》）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，西北望，射天狼。（苏轼《江城子·密州出猎》）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（5）白居易的《钱塘湖春行】中，诗人细致捕捉动物活动来展现初春生机的两句诗是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（6）完整默写社牧的《泊秦淮》。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五、综合性学习（共8分）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21.班级正在展“勇于担当，兼济天下”的主题活动，根据要求逐项完成以下任务：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（1）【观点论述】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中，同学们观看了央视播放的纪录片《天国工匠）第八集“大任担当”。本集介绍了三位大国工匠：焊接火箭发动机的高级技师高风林、拼接兵马俑的文物修复师马字、手工打造飞机弧线的高级钣金工王伟。他们在各自的岗位上担起了国之重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但也都为此在时间、精力等方面做出了牺牲。观影结束后，“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如何看待责任担当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”成为大家热议的话题。请围绕话题，发表议论，写观点、理由及结论。（80字以内）。（4分）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22225</wp:posOffset>
            </wp:positionV>
            <wp:extent cx="2442210" cy="1550670"/>
            <wp:effectExtent l="0" t="0" r="15240" b="11430"/>
            <wp:wrapSquare wrapText="bothSides"/>
            <wp:docPr id="17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6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1550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（2）【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故事链接】“国家兴亡，匹夫有责”。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右图专我国古代一位在国难面前勇于担当的历史人物有关。请根据提示，简要叙写这个故事。（60字以内）（3分）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（3）【对联续写】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下面有两副未完成的对联，请选择其中的一副，围绕活动丰题，续写下联。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①上联：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能文能武迎挑战</w:t>
      </w:r>
    </w:p>
    <w:tbl>
      <w:tblPr>
        <w:tblStyle w:val="13"/>
        <w:tblpPr w:leftFromText="180" w:rightFromText="180" w:vertAnchor="text" w:horzAnchor="page" w:tblpX="3367" w:tblpY="82"/>
        <w:tblOverlap w:val="never"/>
        <w:tblW w:w="5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42"/>
        <w:gridCol w:w="743"/>
        <w:gridCol w:w="742"/>
        <w:gridCol w:w="744"/>
        <w:gridCol w:w="742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3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下联：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②上联：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苏武牧羊不辱臣子使命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tbl>
      <w:tblPr>
        <w:tblStyle w:val="13"/>
        <w:tblpPr w:leftFromText="180" w:rightFromText="180" w:vertAnchor="text" w:horzAnchor="page" w:tblpX="3397" w:tblpY="72"/>
        <w:tblOverlap w:val="never"/>
        <w:tblW w:w="5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42"/>
        <w:gridCol w:w="743"/>
        <w:gridCol w:w="742"/>
        <w:gridCol w:w="744"/>
        <w:gridCol w:w="742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4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723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下联：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六、现代文阅读（二）（共12分）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山一样的屋顶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李宣华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①一场冰雹把山村老家的屋顶瓦片砸坏了不少。母亲心急火燎地打来电话：“快，制止你爸，他要去屋顶修漏了呢？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老家木屋是两层的木瓦房，屋顶的外形很普通，与别人家的并没有两样，中间高两头低，远远看去就像一座山。在我心里，老屋的屋顶永远都像壮年时的父亲那样结实，我清晰地记得，建屋那年我只有9岁那年，屋顶木构落架，敏捷胆大的我跟随矫健的父亲，从长长的木梯爬到屋顶帮工打下手。眨眼间，30多个年头过去了，木屋如同过了保修期的车辆，需要更多的精心呵护。就在去年春，一根屋顶瓦梁凹陷，孱弱的父亲不顾母亲劝阻，执意爬上楼顶修补。父亲颤颤巍巍修补的那一个多小时，是母亲如今想起来依旧后怕的度秒如年的煎熬期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她站在一处可以清晰看见父亲修补的地方，一动不动地仰着头，屏着气息瞪着双眼，唯恐一不小心就会惊扰了父亲。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待父亲修补下梯，一向自诩身体比父亲好的母亲，忽然间身体酥软，晕厥了过去。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电话里我就感觉到了母亲潮湿的眼泪在往心里滴。我要父亲接电话，执拗的父亲不接。老家离城太远了，开快车也得两三个小时。村里的年轻人为生计都到外打拼去了，在家的都是些“留守老人”，所幸我大多留有电话。于是，一个接一个地耐心打电话，恨不得每个大叔大伯大婶都能立马放下手中活儿往我家赶。虽然各自都有同样的雹灾遭遇，但他们还是如我所愿，热心地到我家，劝解我那急性子的父亲。直至，我和我带的工人师傅赶回了村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对此，父亲根本不领情，还喋喋不休地嗔怪母亲给大家添乱。生性脾气好的母亲，一边一个劲地给父亲赔笑，一边细声细气地还嘴：“还以为年轻，都不记得自己岁数，不记得自己生病才好了多长时间了。”我趁势劝慰两位老人，一起搬到城里居住。哪知，就这事，两个人又和先前一样，把心齐到了一起：“不成，木屋没人看管霉得快，我们不在家，以后你们回来都没个站脚的地方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我知道父亲对这栋木瓦房的感情。两次被我奶奶卖到他乡做人儿子的父亲，一心回村，白手起家，在住了几十年茅草房后，盖起这幢认为可以为一家人遮风挡雨的温暖木屋。随后几年，他又放眼长长远远，通过自己勤劳的双手，在房子周边不同地段盖了三个木谷仓，平整出三块晒谷坪。一切的一切皆因为他在考虑，日后我们三兄弟成家后分家，能有所依靠，不会再像他当年和母亲结婚时一样眼前空空，要什么没什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欧洲有句谚语说，每对老父母都是我们潜在的屋顶，他们离去，我们就像被掀掉屋顶坐在废墟中。说得多在理啊，爱在屋顶，爱如屋顶。父亲老了，但他的爱不会老，一如母亲对他的情真意切的爱。只是，岁月渐老，屋顶渐老，父亲对屋顶的爱，需要我们子女源源不断地输送养料，去支撑，去呵护。唯此，才能让我们子女不那么早尝到入座废墟的苦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960" w:firstLineChars="4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（选自《智慧与思维》2018年第2期，有删改）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22.文意以修屋为线索展开叙述，理清文脉，在空白方格内依序填写相应的内容。（3分）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-210820</wp:posOffset>
                </wp:positionH>
                <wp:positionV relativeFrom="paragraph">
                  <wp:posOffset>24130</wp:posOffset>
                </wp:positionV>
                <wp:extent cx="5657850" cy="359410"/>
                <wp:effectExtent l="4445" t="4445" r="14605" b="1714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7850" cy="359410"/>
                          <a:chOff x="5520" y="81531"/>
                          <a:chExt cx="8910" cy="566"/>
                        </a:xfrm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5520" y="81531"/>
                            <a:ext cx="8910" cy="566"/>
                            <a:chOff x="5520" y="81531"/>
                            <a:chExt cx="8910" cy="566"/>
                          </a:xfrm>
                        </wpg:grpSpPr>
                        <wps:wsp>
                          <wps:cNvPr id="2" name="文本框 2"/>
                          <wps:cNvSpPr txBox="1"/>
                          <wps:spPr>
                            <a:xfrm>
                              <a:off x="5520" y="81603"/>
                              <a:ext cx="1200" cy="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制止修屋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" name="文本框 4"/>
                          <wps:cNvSpPr txBox="1"/>
                          <wps:spPr>
                            <a:xfrm>
                              <a:off x="13230" y="81531"/>
                              <a:ext cx="1200" cy="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ind w:firstLine="420" w:firstLineChars="20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" name="文本框 5"/>
                          <wps:cNvSpPr txBox="1"/>
                          <wps:spPr>
                            <a:xfrm>
                              <a:off x="11610" y="81576"/>
                              <a:ext cx="1200" cy="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回忆修屋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" name="文本框 6"/>
                          <wps:cNvSpPr txBox="1"/>
                          <wps:spPr>
                            <a:xfrm>
                              <a:off x="10080" y="81591"/>
                              <a:ext cx="1200" cy="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 xml:space="preserve">   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" name="文本框 7"/>
                          <wps:cNvSpPr txBox="1"/>
                          <wps:spPr>
                            <a:xfrm>
                              <a:off x="8475" y="81576"/>
                              <a:ext cx="1200" cy="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执拗修屋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8" name="文本框 8"/>
                          <wps:cNvSpPr txBox="1"/>
                          <wps:spPr>
                            <a:xfrm>
                              <a:off x="7110" y="81576"/>
                              <a:ext cx="886" cy="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bidi w:val="0"/>
                                  <w:ind w:firstLine="210" w:firstLineChars="10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10" name="直接箭头连接符 10"/>
                        <wps:cNvCnPr/>
                        <wps:spPr>
                          <a:xfrm>
                            <a:off x="6735" y="81828"/>
                            <a:ext cx="285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1" name="直接箭头连接符 11"/>
                        <wps:cNvCnPr/>
                        <wps:spPr>
                          <a:xfrm>
                            <a:off x="8070" y="81786"/>
                            <a:ext cx="285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2" name="直接箭头连接符 12"/>
                        <wps:cNvCnPr/>
                        <wps:spPr>
                          <a:xfrm>
                            <a:off x="9765" y="81816"/>
                            <a:ext cx="285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3" name="直接箭头连接符 13"/>
                        <wps:cNvCnPr/>
                        <wps:spPr>
                          <a:xfrm>
                            <a:off x="11310" y="81801"/>
                            <a:ext cx="285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4" name="直接箭头连接符 14"/>
                        <wps:cNvCnPr/>
                        <wps:spPr>
                          <a:xfrm>
                            <a:off x="12885" y="81756"/>
                            <a:ext cx="285" cy="0"/>
                          </a:xfrm>
                          <a:prstGeom prst="straightConnector1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6.6pt;margin-top:1.9pt;height:28.3pt;width:445.5pt;z-index:251661312;mso-width-relative:page;mso-height-relative:page;" coordorigin="5520,81531" coordsize="8910,566" o:gfxdata="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">
                <o:lock v:ext="edit" aspectratio="f"/>
                <v:group id="_x0000_s1026" o:spid="_x0000_s1026" o:spt="203" style="position:absolute;left:5520;top:81531;height:566;width:8910;" coordorigin="5520,81531" coordsize="8910,566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5520;top:81603;height:495;width:1200;" fillcolor="#FFFFFF" filled="t" stroked="t" coordsize="21600,21600" o:gfxdata="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bwNh+2AAAA2gAAAA8A&#10;AAAAAAAAAQAgAAAAIgAAAGRycy9kb3ducmV2LnhtbFBLAQIUABQAAAAIAIdO4kAzLwWeOwAAADkA&#10;AAAQAAAAAAAAAAEAIAAAAAUBAABkcnMvc2hhcGV4bWwueG1sUEsFBgAAAAAGAAYAWwEAAK8DAAAA&#10;AA==&#10;">
                    <v:fill on="t" focussize="0,0"/>
                    <v:stroke weight="0.5pt"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制止修屋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3230;top:81531;height:495;width:1200;" fillcolor="#FFFFFF" filled="t" stroked="t" coordsize="21600,21600" o:gfxdata="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VC/C2AAAA2gAAAA8A&#10;AAAAAAAAAQAgAAAAIgAAAGRycy9kb3ducmV2LnhtbFBLAQIUABQAAAAIAIdO4kAzLwWeOwAAADkA&#10;AAAQAAAAAAAAAAEAIAAAAAUBAABkcnMvc2hhcGV4bWwueG1sUEsFBgAAAAAGAAYAWwEAAK8DAAAA&#10;AA==&#10;">
                    <v:fill on="t" focussize="0,0"/>
                    <v:stroke weight="0.5pt"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ind w:firstLine="420" w:firstLineChars="20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1610;top:81576;height:495;width:1200;" fillcolor="#FFFFFF" filled="t" stroked="t" coordsize="21600,21600" o:gfxdata="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kZrmu2AAAA2gAAAA8A&#10;AAAAAAAAAQAgAAAAIgAAAGRycy9kb3ducmV2LnhtbFBLAQIUABQAAAAIAIdO4kAzLwWeOwAAADkA&#10;AAAQAAAAAAAAAAEAIAAAAAUBAABkcnMvc2hhcGV4bWwueG1sUEsFBgAAAAAGAAYAWwEAAK8DAAAA&#10;AA==&#10;">
                    <v:fill on="t" focussize="0,0"/>
                    <v:stroke weight="0.5pt"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回忆修屋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0080;top:81591;height:495;width:1200;" fillcolor="#FFFFFF" filled="t" stroked="t" coordsize="21600,21600" o:gfxdata="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nLMBy2AAAA2gAAAA8A&#10;AAAAAAAAAQAgAAAAIgAAAGRycy9kb3ducmV2LnhtbFBLAQIUABQAAAAIAIdO4kAzLwWeOwAAADkA&#10;AAAQAAAAAAAAAAEAIAAAAAUBAABkcnMvc2hhcGV4bWwueG1sUEsFBgAAAAAGAAYAWwEAAK8DAAAA&#10;AA==&#10;">
                    <v:fill on="t" focussize="0,0"/>
                    <v:stroke weight="0.5pt"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   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475;top:81576;height:495;width:1200;" fillcolor="#FFFFFF" filled="t" stroked="t" coordsize="21600,21600" o:gfxdata="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aHlYe2AAAA2gAAAA8A&#10;AAAAAAAAAQAgAAAAIgAAAGRycy9kb3ducmV2LnhtbFBLAQIUABQAAAAIAIdO4kAzLwWeOwAAADkA&#10;AAAQAAAAAAAAAAEAIAAAAAUBAABkcnMvc2hhcGV4bWwueG1sUEsFBgAAAAAGAAYAWwEAAK8DAAAA&#10;AA==&#10;">
                    <v:fill on="t" focussize="0,0"/>
                    <v:stroke weight="0.5pt"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执拗修屋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110;top:81576;height:495;width:886;" fillcolor="#FFFFFF" filled="t" stroked="t" coordsize="21600,21600" o:gfxdata="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cYAfWzAAAA2gAAAA8AAAAA&#10;AAAAAQAgAAAAIgAAAGRycy9kb3ducmV2LnhtbFBLAQIUABQAAAAIAIdO4kAzLwWeOwAAADkAAAAQ&#10;AAAAAAAAAAEAIAAAAAIBAABkcnMvc2hhcGV4bWwueG1sUEsFBgAAAAAGAAYAWwEAAKwDAAAAAA==&#10;">
                    <v:fill on="t" focussize="0,0"/>
                    <v:stroke weight="0.5pt"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bidi w:val="0"/>
                            <w:ind w:firstLine="210" w:firstLineChars="10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_x0000_s1026" o:spid="_x0000_s1026" o:spt="32" type="#_x0000_t32" style="position:absolute;left:6735;top:81828;height:0;width:285;" filled="f" stroked="t" coordsize="21600,21600" o:gfxdata="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Izt8r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8070;top:81786;height:0;width:285;" filled="f" stroked="t" coordsize="21600,21600" o:gfxdata="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8BIab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9765;top:81816;height:0;width:285;" filled="f" stroked="t" coordsize="21600,21600" o:gfxdata="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xLWHr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1310;top:81801;height:0;width:285;" filled="f" stroked="t" coordsize="21600,21600" o:gfxdata="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ec4W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2885;top:81756;height:0;width:285;" filled="f" stroked="t" coordsize="21600,21600" o:gfxdata="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t+vx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23.从人物描写的角度，赏析第②段的画线句子。（2分）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24.第⑥段文字能否去掉?说说你的理由。（3分）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25.本文的标题“山一样的屋顶”有怎样的含义？请联系全文作简要分析。4分）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七，作文（50分）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26.时间是领语最好的容器。总要到了某个时刻，一些人才会悦纳珍视，一些情感才得以发觉珍惜，一些体验才能够真切获得，一些疑惑才可以清楚解答……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请以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“如今，才知道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为题，叙写自真实的生活故事。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（1）在横线上把题目补充完整，并把题目誊抄到答题卡指定位置。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（2）不得抄袭，不得套作，不少于600字。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（3）行文中不得出现真实的地名、校名、人名。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2018年广西北部湾经济区初中学业水平统一考试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语文试题答案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 第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卷（选择题共30分）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一、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B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shd w:val="clear" w:color="auto" w:fill="FFFFFF"/>
        </w:rPr>
        <w:t>“着”应读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shd w:val="clear" w:color="auto" w:fill="FFFFFF"/>
        </w:rPr>
        <w:t>zhuó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2.A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（B中的“辫”应为“辩”，C中的“器”应为“气”；D中的“芦”应为“庐”）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3.C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4.D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（A中“不会”应改为“会”；B中的“建设了”改为“建设的”；C中把“的桥梁”去掉。）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5.A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6.D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7.C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（“十八岁”应为“二十岁”）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8.A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（A中的“他”是指曹先生）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二、现代文阅读（一）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9.D （“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是当时流行的女性专有饰品”是错的。）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10.C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11.B （错在A中的“唯一”；C中的“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结饰变化万千靠组合技法”；D中的“挂有中国结的地方就有华人家庭”）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三、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（一）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12.B （B中的“充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满样和之气的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战地画面”是错的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（二）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13.D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14.B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15.C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第Ⅱ卷（非选择题共90分）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16.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（1）看到溪水像北斗星那样曲折，水流像蛇那样蜿蜒前行，时而看得见，时而看不见。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（2）使人感到心情凄凉，寒气入骨，幽静深远，弥漫着忧伤的气息。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（三）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（1）喜欢，爱好（2）就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18.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不只是打猎，各种事情都是如此。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原因：“于是还疾耕，疾耕则家富，家富则有以求良狗，狗良则数得兽矣。”（奋力耕作富裕起来，然后买到好的猎狗。）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启示：做事如想获得理想的效果，必须努力具备必要的条件；否则，美好的愿望就难以变为现实。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四、 20.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（1）草色入帘青  （2）温故而知新 （3）关山度若飞  （4）几处早莺争暖树，谁家新燕啄春泥。（5）（（））烟笼寒水月笼沙，夜泊秦淮近酒家。商女不知亡国恨，隔江犹唱后庭花。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五、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21.（1）担当需要能力，需要技术，更需要奉献精神。作为炎黄子孙，都应该勇于担当，忠诚奉献，做一个有担当的人，为民谋福，为国出利。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（2）鲁庄公十年，齐国军队攻打鲁国，以强凌弱，关键时刻，曹刿挺身而出，献计于庄公，在战场上指挥得当，最终大败齐军。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（3）示例：①多艺多才有担当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②曹刿请命无愧匹夫之责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六、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 A.帮父建屋  B. 帮助修屋    C.感悟修屋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23.通过动作和神态描写，生动地表现了母亲对修屋父亲的极度担心的心理。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24.不能去掉。内容上和上文紧密相连，由修屋联想到父爱，阐明了父爱的伟大和重要。这是作者因修屋而产生的感悟，是文章的主旨所在，是文章的点睛之笔。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25.运用比喻的手法，写出了父爱的伟大与厚重，深刻表达了作者对父爱的尊重和理解。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七. 26.略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A321921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2018-09-17T03:23:55Z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