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before="312" w:beforeLines="100" w:after="312" w:afterLines="100" w:line="312" w:lineRule="auto"/>
        <w:ind w:right="210" w:rightChars="1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第</w:t>
      </w:r>
      <w:r>
        <w:rPr>
          <w:rFonts w:hint="eastAsia" w:asciiTheme="minorEastAsia" w:hAnsiTheme="minorEastAsia" w:eastAsiaTheme="minorEastAsia" w:cstheme="minorEastAsia"/>
          <w:sz w:val="24"/>
          <w:szCs w:val="24"/>
        </w:rPr>
        <w:t>Ⅰ</w:t>
      </w:r>
      <w:r>
        <w:rPr>
          <w:rFonts w:hint="eastAsia" w:asciiTheme="minorEastAsia" w:hAnsiTheme="minorEastAsia" w:eastAsiaTheme="minorEastAsia" w:cstheme="minorEastAsia"/>
          <w:sz w:val="24"/>
          <w:szCs w:val="24"/>
        </w:rPr>
        <w:t>卷（选择题  共30分）</w:t>
      </w:r>
    </w:p>
    <w:p>
      <w:pPr>
        <w:keepNext w:val="0"/>
        <w:keepLines w:val="0"/>
        <w:pageBreakBefore w:val="0"/>
        <w:tabs>
          <w:tab w:val="left" w:pos="6804"/>
        </w:tabs>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一、（共18分，每小题2分）</w:t>
      </w:r>
    </w:p>
    <w:p>
      <w:pPr>
        <w:keepNext w:val="0"/>
        <w:keepLines w:val="0"/>
        <w:pageBreakBefore w:val="0"/>
        <w:tabs>
          <w:tab w:val="left" w:pos="6804"/>
        </w:tabs>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1.下列各组词语中加点字的注音完全正确的一项是</w:t>
      </w:r>
    </w:p>
    <w:p>
      <w:pPr>
        <w:keepNext w:val="0"/>
        <w:keepLines w:val="0"/>
        <w:pageBreakBefore w:val="0"/>
        <w:tabs>
          <w:tab w:val="left" w:pos="6804"/>
        </w:tabs>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炫</w:t>
      </w:r>
      <w:r>
        <w:rPr>
          <w:rFonts w:hint="eastAsia" w:asciiTheme="minorEastAsia" w:hAnsiTheme="minorEastAsia" w:eastAsiaTheme="minorEastAsia" w:cstheme="minorEastAsia"/>
          <w:sz w:val="24"/>
          <w:szCs w:val="24"/>
        </w:rPr>
        <w:t>(xuàn)</w:t>
      </w:r>
      <w:r>
        <w:rPr>
          <w:rFonts w:hint="eastAsia" w:asciiTheme="minorEastAsia" w:hAnsiTheme="minorEastAsia" w:eastAsiaTheme="minorEastAsia" w:cstheme="minorEastAsia"/>
          <w:sz w:val="24"/>
          <w:szCs w:val="24"/>
        </w:rPr>
        <w:t xml:space="preserve">目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em w:val="dot"/>
        </w:rPr>
        <w:t>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 xml:space="preserve">īn）临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人声鼎</w:t>
      </w:r>
      <w:r>
        <w:rPr>
          <w:rFonts w:hint="eastAsia" w:asciiTheme="minorEastAsia" w:hAnsiTheme="minorEastAsia" w:eastAsiaTheme="minorEastAsia" w:cstheme="minorEastAsia"/>
          <w:sz w:val="24"/>
          <w:szCs w:val="24"/>
          <w:em w:val="dot"/>
        </w:rPr>
        <w:t>沸</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è</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吹毛求</w:t>
      </w:r>
      <w:r>
        <w:rPr>
          <w:rFonts w:hint="eastAsia" w:asciiTheme="minorEastAsia" w:hAnsiTheme="minorEastAsia" w:eastAsiaTheme="minorEastAsia" w:cstheme="minorEastAsia"/>
          <w:sz w:val="24"/>
          <w:szCs w:val="24"/>
          <w:em w:val="dot"/>
        </w:rPr>
        <w:t>疵</w:t>
      </w:r>
      <w:r>
        <w:rPr>
          <w:rFonts w:hint="eastAsia" w:asciiTheme="minorEastAsia" w:hAnsiTheme="minorEastAsia" w:eastAsiaTheme="minorEastAsia" w:cstheme="minorEastAsia"/>
          <w:sz w:val="24"/>
          <w:szCs w:val="24"/>
        </w:rPr>
        <w:t>(cī)</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6804"/>
        </w:tabs>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栖</w:t>
      </w:r>
      <w:r>
        <w:rPr>
          <w:rFonts w:hint="eastAsia" w:asciiTheme="minorEastAsia" w:hAnsiTheme="minorEastAsia" w:eastAsiaTheme="minorEastAsia" w:cstheme="minorEastAsia"/>
          <w:sz w:val="24"/>
          <w:szCs w:val="24"/>
        </w:rPr>
        <w:t>（qī）</w:t>
      </w:r>
      <w:r>
        <w:rPr>
          <w:rFonts w:hint="eastAsia" w:asciiTheme="minorEastAsia" w:hAnsiTheme="minorEastAsia" w:eastAsiaTheme="minorEastAsia" w:cstheme="minorEastAsia"/>
          <w:sz w:val="24"/>
          <w:szCs w:val="24"/>
        </w:rPr>
        <w:t xml:space="preserve">息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em w:val="dot"/>
        </w:rPr>
        <w:t>澄</w:t>
      </w:r>
      <w:r>
        <w:rPr>
          <w:rFonts w:hint="eastAsia" w:asciiTheme="minorEastAsia" w:hAnsiTheme="minorEastAsia" w:eastAsiaTheme="minorEastAsia" w:cstheme="minorEastAsia"/>
          <w:sz w:val="24"/>
          <w:szCs w:val="24"/>
        </w:rPr>
        <w:t>（chénɡ）</w:t>
      </w:r>
      <w:r>
        <w:rPr>
          <w:rFonts w:hint="eastAsia" w:asciiTheme="minorEastAsia" w:hAnsiTheme="minorEastAsia" w:eastAsiaTheme="minorEastAsia" w:cstheme="minorEastAsia"/>
          <w:sz w:val="24"/>
          <w:szCs w:val="24"/>
        </w:rPr>
        <w:t xml:space="preserve">明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中流</w:t>
      </w:r>
      <w:r>
        <w:rPr>
          <w:rFonts w:hint="eastAsia" w:asciiTheme="minorEastAsia" w:hAnsiTheme="minorEastAsia" w:eastAsiaTheme="minorEastAsia" w:cstheme="minorEastAsia"/>
          <w:sz w:val="24"/>
          <w:szCs w:val="24"/>
          <w:em w:val="dot"/>
        </w:rPr>
        <w:t>砥</w:t>
      </w:r>
      <w:r>
        <w:rPr>
          <w:rFonts w:hint="eastAsia" w:asciiTheme="minorEastAsia" w:hAnsiTheme="minorEastAsia" w:eastAsiaTheme="minorEastAsia" w:cstheme="minorEastAsia"/>
          <w:sz w:val="24"/>
          <w:szCs w:val="24"/>
        </w:rPr>
        <w:t>(dǐ)</w:t>
      </w:r>
      <w:r>
        <w:rPr>
          <w:rFonts w:hint="eastAsia" w:asciiTheme="minorEastAsia" w:hAnsiTheme="minorEastAsia" w:eastAsiaTheme="minorEastAsia" w:cstheme="minorEastAsia"/>
          <w:sz w:val="24"/>
          <w:szCs w:val="24"/>
        </w:rPr>
        <w:t xml:space="preserve">柱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em w:val="dot"/>
        </w:rPr>
        <w:t xml:space="preserve"> </w:t>
      </w:r>
      <w:r>
        <w:rPr>
          <w:rFonts w:hint="eastAsia" w:asciiTheme="minorEastAsia" w:hAnsiTheme="minorEastAsia" w:eastAsiaTheme="minorEastAsia" w:cstheme="minorEastAsia"/>
          <w:sz w:val="24"/>
          <w:szCs w:val="24"/>
          <w:em w:val="dot"/>
        </w:rPr>
        <w:t>戛</w:t>
      </w:r>
      <w:r>
        <w:rPr>
          <w:rFonts w:hint="eastAsia" w:asciiTheme="minorEastAsia" w:hAnsiTheme="minorEastAsia" w:eastAsiaTheme="minorEastAsia" w:cstheme="minorEastAsia"/>
          <w:sz w:val="24"/>
          <w:szCs w:val="24"/>
        </w:rPr>
        <w:t>（ɡ</w:t>
      </w:r>
      <w:r>
        <w:rPr>
          <w:rFonts w:hint="eastAsia" w:asciiTheme="minorEastAsia" w:hAnsiTheme="minorEastAsia" w:eastAsiaTheme="minorEastAsia" w:cstheme="minorEastAsia"/>
          <w:sz w:val="24"/>
          <w:szCs w:val="24"/>
        </w:rPr>
        <w:t>ā</w:t>
      </w:r>
      <w:r>
        <w:rPr>
          <w:rFonts w:hint="eastAsia" w:asciiTheme="minorEastAsia" w:hAnsiTheme="minorEastAsia" w:eastAsiaTheme="minorEastAsia" w:cstheme="minorEastAsia"/>
          <w:sz w:val="24"/>
          <w:szCs w:val="24"/>
        </w:rPr>
        <w:t>）然而止</w:t>
      </w:r>
    </w:p>
    <w:p>
      <w:pPr>
        <w:keepNext w:val="0"/>
        <w:keepLines w:val="0"/>
        <w:pageBreakBefore w:val="0"/>
        <w:tabs>
          <w:tab w:val="left" w:pos="6804"/>
        </w:tabs>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感</w:t>
      </w:r>
      <w:r>
        <w:rPr>
          <w:rFonts w:hint="eastAsia" w:asciiTheme="minorEastAsia" w:hAnsiTheme="minorEastAsia" w:eastAsiaTheme="minorEastAsia" w:cstheme="minorEastAsia"/>
          <w:sz w:val="24"/>
          <w:szCs w:val="24"/>
          <w:em w:val="dot"/>
        </w:rPr>
        <w:t>慨</w:t>
      </w:r>
      <w:r>
        <w:rPr>
          <w:rFonts w:hint="eastAsia" w:asciiTheme="minorEastAsia" w:hAnsiTheme="minorEastAsia" w:eastAsiaTheme="minorEastAsia" w:cstheme="minorEastAsia"/>
          <w:sz w:val="24"/>
          <w:szCs w:val="24"/>
        </w:rPr>
        <w:t>(kǎi)</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em w:val="dot"/>
        </w:rPr>
        <w:t>绮</w:t>
      </w:r>
      <w:r>
        <w:rPr>
          <w:rFonts w:hint="eastAsia" w:asciiTheme="minorEastAsia" w:hAnsiTheme="minorEastAsia" w:eastAsiaTheme="minorEastAsia" w:cstheme="minorEastAsia"/>
          <w:sz w:val="24"/>
          <w:szCs w:val="24"/>
        </w:rPr>
        <w:t xml:space="preserve">（qǐ）丽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随声附</w:t>
      </w:r>
      <w:r>
        <w:rPr>
          <w:rFonts w:hint="eastAsia" w:asciiTheme="minorEastAsia" w:hAnsiTheme="minorEastAsia" w:eastAsiaTheme="minorEastAsia" w:cstheme="minorEastAsia"/>
          <w:sz w:val="24"/>
          <w:szCs w:val="24"/>
          <w:em w:val="dot"/>
        </w:rPr>
        <w:t>和</w:t>
      </w:r>
      <w:r>
        <w:rPr>
          <w:rFonts w:hint="eastAsia" w:asciiTheme="minorEastAsia" w:hAnsiTheme="minorEastAsia" w:eastAsiaTheme="minorEastAsia" w:cstheme="minorEastAsia"/>
          <w:sz w:val="24"/>
          <w:szCs w:val="24"/>
        </w:rPr>
        <w:t xml:space="preserve">（hè）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锋芒毕</w:t>
      </w:r>
      <w:r>
        <w:rPr>
          <w:rFonts w:hint="eastAsia" w:asciiTheme="minorEastAsia" w:hAnsiTheme="minorEastAsia" w:eastAsiaTheme="minorEastAsia" w:cstheme="minorEastAsia"/>
          <w:sz w:val="24"/>
          <w:szCs w:val="24"/>
          <w:em w:val="dot"/>
        </w:rPr>
        <w:t>露</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ù</w:t>
      </w:r>
      <w:r>
        <w:rPr>
          <w:rFonts w:hint="eastAsia" w:asciiTheme="minorEastAsia" w:hAnsiTheme="minorEastAsia" w:eastAsiaTheme="minorEastAsia" w:cstheme="minorEastAsia"/>
          <w:sz w:val="24"/>
          <w:szCs w:val="24"/>
        </w:rPr>
        <w:t>）</w:t>
      </w:r>
    </w:p>
    <w:p>
      <w:pPr>
        <w:keepNext w:val="0"/>
        <w:keepLines w:val="0"/>
        <w:pageBreakBefore w:val="0"/>
        <w:tabs>
          <w:tab w:val="left" w:pos="6804"/>
        </w:tabs>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刹</w:t>
      </w:r>
      <w:r>
        <w:rPr>
          <w:rFonts w:hint="eastAsia" w:asciiTheme="minorEastAsia" w:hAnsiTheme="minorEastAsia" w:eastAsiaTheme="minorEastAsia" w:cstheme="minorEastAsia"/>
          <w:sz w:val="24"/>
          <w:szCs w:val="24"/>
        </w:rPr>
        <w:t xml:space="preserve">（shà）那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em w:val="dot"/>
        </w:rPr>
        <w:t>皎</w:t>
      </w:r>
      <w:r>
        <w:rPr>
          <w:rFonts w:hint="eastAsia" w:asciiTheme="minorEastAsia" w:hAnsiTheme="minorEastAsia" w:eastAsiaTheme="minorEastAsia" w:cstheme="minorEastAsia"/>
          <w:sz w:val="24"/>
          <w:szCs w:val="24"/>
        </w:rPr>
        <w:t>(jiǎo)</w:t>
      </w:r>
      <w:r>
        <w:rPr>
          <w:rFonts w:hint="eastAsia" w:asciiTheme="minorEastAsia" w:hAnsiTheme="minorEastAsia" w:eastAsiaTheme="minorEastAsia" w:cstheme="minorEastAsia"/>
          <w:sz w:val="24"/>
          <w:szCs w:val="24"/>
        </w:rPr>
        <w:t xml:space="preserve">洁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销声</w:t>
      </w:r>
      <w:r>
        <w:rPr>
          <w:rFonts w:hint="eastAsia" w:asciiTheme="minorEastAsia" w:hAnsiTheme="minorEastAsia" w:eastAsiaTheme="minorEastAsia" w:cstheme="minorEastAsia"/>
          <w:sz w:val="24"/>
          <w:szCs w:val="24"/>
          <w:em w:val="dot"/>
        </w:rPr>
        <w:t>匿</w:t>
      </w:r>
      <w:r>
        <w:rPr>
          <w:rFonts w:hint="eastAsia" w:asciiTheme="minorEastAsia" w:hAnsiTheme="minorEastAsia" w:eastAsiaTheme="minorEastAsia" w:cstheme="minorEastAsia"/>
          <w:sz w:val="24"/>
          <w:szCs w:val="24"/>
        </w:rPr>
        <w:t xml:space="preserve">（nì）迹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穷愁</w:t>
      </w:r>
      <w:r>
        <w:rPr>
          <w:rFonts w:hint="eastAsia" w:asciiTheme="minorEastAsia" w:hAnsiTheme="minorEastAsia" w:eastAsiaTheme="minorEastAsia" w:cstheme="minorEastAsia"/>
          <w:sz w:val="24"/>
          <w:szCs w:val="24"/>
          <w:em w:val="dot"/>
        </w:rPr>
        <w:t>潦</w:t>
      </w:r>
      <w:r>
        <w:rPr>
          <w:rFonts w:hint="eastAsia" w:asciiTheme="minorEastAsia" w:hAnsiTheme="minorEastAsia" w:eastAsiaTheme="minorEastAsia" w:cstheme="minorEastAsia"/>
          <w:sz w:val="24"/>
          <w:szCs w:val="24"/>
        </w:rPr>
        <w:t>（liáo）倒</w:t>
      </w:r>
    </w:p>
    <w:p>
      <w:pPr>
        <w:keepNext w:val="0"/>
        <w:keepLines w:val="0"/>
        <w:pageBreakBefore w:val="0"/>
        <w:tabs>
          <w:tab w:val="left" w:pos="420"/>
          <w:tab w:val="left" w:pos="2310"/>
          <w:tab w:val="left" w:pos="4200"/>
          <w:tab w:val="left" w:pos="6090"/>
          <w:tab w:val="left" w:pos="6804"/>
          <w:tab w:val="left" w:pos="7560"/>
        </w:tabs>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2.下列各组词语中，没有错别字的一项是</w:t>
      </w:r>
      <w:r>
        <w:rPr>
          <w:rFonts w:hint="eastAsia" w:asciiTheme="minorEastAsia" w:hAnsiTheme="minorEastAsia" w:eastAsiaTheme="minorEastAsia" w:cstheme="minorEastAsia"/>
          <w:sz w:val="24"/>
          <w:szCs w:val="24"/>
        </w:rPr>
        <w:t xml:space="preserve">   </w:t>
      </w:r>
    </w:p>
    <w:p>
      <w:pPr>
        <w:keepNext w:val="0"/>
        <w:keepLines w:val="0"/>
        <w:pageBreakBefore w:val="0"/>
        <w:tabs>
          <w:tab w:val="left" w:pos="6804"/>
        </w:tabs>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竣工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静谧    浮想联篇    金榜题名</w:t>
      </w:r>
    </w:p>
    <w:p>
      <w:pPr>
        <w:keepNext w:val="0"/>
        <w:keepLines w:val="0"/>
        <w:pageBreakBefore w:val="0"/>
        <w:tabs>
          <w:tab w:val="left" w:pos="6804"/>
        </w:tabs>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涨满    偏袒    花团锦簇    立杆见影   </w:t>
      </w:r>
    </w:p>
    <w:p>
      <w:pPr>
        <w:keepNext w:val="0"/>
        <w:keepLines w:val="0"/>
        <w:pageBreakBefore w:val="0"/>
        <w:tabs>
          <w:tab w:val="left" w:pos="6804"/>
        </w:tabs>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取谛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羁绊    </w:t>
      </w:r>
      <w:r>
        <w:rPr>
          <w:rFonts w:hint="eastAsia" w:asciiTheme="minorEastAsia" w:hAnsiTheme="minorEastAsia" w:eastAsiaTheme="minorEastAsia" w:cstheme="minorEastAsia"/>
          <w:sz w:val="24"/>
          <w:szCs w:val="24"/>
        </w:rPr>
        <w:t>锲而不舍</w:t>
      </w:r>
      <w:r>
        <w:rPr>
          <w:rFonts w:hint="eastAsia" w:asciiTheme="minorEastAsia" w:hAnsiTheme="minorEastAsia" w:eastAsiaTheme="minorEastAsia" w:cstheme="minorEastAsia"/>
          <w:sz w:val="24"/>
          <w:szCs w:val="24"/>
        </w:rPr>
        <w:t xml:space="preserve">    越俎代庖</w:t>
      </w:r>
    </w:p>
    <w:p>
      <w:pPr>
        <w:keepNext w:val="0"/>
        <w:keepLines w:val="0"/>
        <w:pageBreakBefore w:val="0"/>
        <w:tabs>
          <w:tab w:val="left" w:pos="6804"/>
        </w:tabs>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D.憔悴    寒暄    顾名思义    循规蹈矩</w:t>
      </w:r>
    </w:p>
    <w:p>
      <w:pPr>
        <w:keepNext w:val="0"/>
        <w:keepLines w:val="0"/>
        <w:pageBreakBefore w:val="0"/>
        <w:tabs>
          <w:tab w:val="left" w:pos="6804"/>
        </w:tabs>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3.下列各句中，加点成语使用正确的一项是</w:t>
      </w:r>
    </w:p>
    <w:p>
      <w:pPr>
        <w:keepNext w:val="0"/>
        <w:keepLines w:val="0"/>
        <w:pageBreakBefore w:val="0"/>
        <w:tabs>
          <w:tab w:val="left" w:pos="6804"/>
        </w:tabs>
        <w:kinsoku/>
        <w:wordWrap/>
        <w:overflowPunct/>
        <w:topLinePunct w:val="0"/>
        <w:autoSpaceDE/>
        <w:autoSpaceDN/>
        <w:bidi w:val="0"/>
        <w:adjustRightIn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中央电视台节目主持人董卿在主持《朗读者》节目时，旁征博引，妙语连珠，令广大观众</w:t>
      </w:r>
      <w:r>
        <w:rPr>
          <w:rFonts w:hint="eastAsia" w:asciiTheme="minorEastAsia" w:hAnsiTheme="minorEastAsia" w:eastAsiaTheme="minorEastAsia" w:cstheme="minorEastAsia"/>
          <w:sz w:val="24"/>
          <w:szCs w:val="24"/>
          <w:em w:val="dot"/>
        </w:rPr>
        <w:t>目不暇接</w:t>
      </w:r>
      <w:r>
        <w:rPr>
          <w:rFonts w:hint="eastAsia" w:asciiTheme="minorEastAsia" w:hAnsiTheme="minorEastAsia" w:eastAsiaTheme="minorEastAsia" w:cstheme="minorEastAsia"/>
          <w:sz w:val="24"/>
          <w:szCs w:val="24"/>
        </w:rPr>
        <w:t>。</w:t>
      </w:r>
    </w:p>
    <w:p>
      <w:pPr>
        <w:keepNext w:val="0"/>
        <w:keepLines w:val="0"/>
        <w:pageBreakBefore w:val="0"/>
        <w:tabs>
          <w:tab w:val="left" w:pos="6804"/>
        </w:tabs>
        <w:kinsoku/>
        <w:wordWrap/>
        <w:overflowPunct/>
        <w:topLinePunct w:val="0"/>
        <w:autoSpaceDE/>
        <w:autoSpaceDN/>
        <w:bidi w:val="0"/>
        <w:adjustRightIn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B.《红海行动》有的镜头炫技过甚，削减了影片的力量，但</w:t>
      </w:r>
      <w:r>
        <w:rPr>
          <w:rFonts w:hint="eastAsia" w:asciiTheme="minorEastAsia" w:hAnsiTheme="minorEastAsia" w:eastAsiaTheme="minorEastAsia" w:cstheme="minorEastAsia"/>
          <w:sz w:val="24"/>
          <w:szCs w:val="24"/>
          <w:em w:val="dot"/>
        </w:rPr>
        <w:t>瑕不掩瑜</w:t>
      </w:r>
      <w:r>
        <w:rPr>
          <w:rFonts w:hint="eastAsia" w:asciiTheme="minorEastAsia" w:hAnsiTheme="minorEastAsia" w:eastAsiaTheme="minorEastAsia" w:cstheme="minorEastAsia"/>
          <w:sz w:val="24"/>
          <w:szCs w:val="24"/>
        </w:rPr>
        <w:t>，它无疑为2018年的中国电影开了个好头。</w:t>
      </w:r>
    </w:p>
    <w:p>
      <w:pPr>
        <w:keepNext w:val="0"/>
        <w:keepLines w:val="0"/>
        <w:pageBreakBefore w:val="0"/>
        <w:tabs>
          <w:tab w:val="left" w:pos="6804"/>
        </w:tabs>
        <w:kinsoku/>
        <w:wordWrap/>
        <w:overflowPunct/>
        <w:topLinePunct w:val="0"/>
        <w:autoSpaceDE/>
        <w:autoSpaceDN/>
        <w:bidi w:val="0"/>
        <w:adjustRightInd/>
        <w:snapToGrid w:val="0"/>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外卖小哥雷海为在第三季《诗词大会》上战胜了北大硕士彭敏，夺得冠军，在场的人都</w:t>
      </w:r>
      <w:r>
        <w:rPr>
          <w:rFonts w:hint="eastAsia" w:asciiTheme="minorEastAsia" w:hAnsiTheme="minorEastAsia" w:eastAsiaTheme="minorEastAsia" w:cstheme="minorEastAsia"/>
          <w:sz w:val="24"/>
          <w:szCs w:val="24"/>
          <w:em w:val="dot"/>
        </w:rPr>
        <w:t>弹冠相庆</w:t>
      </w:r>
      <w:r>
        <w:rPr>
          <w:rFonts w:hint="eastAsia" w:asciiTheme="minorEastAsia" w:hAnsiTheme="minorEastAsia" w:eastAsiaTheme="minorEastAsia" w:cstheme="minorEastAsia"/>
          <w:sz w:val="24"/>
          <w:szCs w:val="24"/>
        </w:rPr>
        <w:t>，起立鼓掌。</w:t>
      </w:r>
    </w:p>
    <w:p>
      <w:pPr>
        <w:keepNext w:val="0"/>
        <w:keepLines w:val="0"/>
        <w:pageBreakBefore w:val="0"/>
        <w:tabs>
          <w:tab w:val="left" w:pos="6804"/>
        </w:tabs>
        <w:kinsoku/>
        <w:wordWrap/>
        <w:overflowPunct/>
        <w:topLinePunct w:val="0"/>
        <w:autoSpaceDE/>
        <w:autoSpaceDN/>
        <w:bidi w:val="0"/>
        <w:adjustRightInd/>
        <w:snapToGrid w:val="0"/>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D.5月27日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在汤姆斯杯决赛</w:t>
      </w:r>
      <w:r>
        <w:rPr>
          <w:rFonts w:hint="eastAsia" w:asciiTheme="minorEastAsia" w:hAnsiTheme="minorEastAsia" w:eastAsiaTheme="minorEastAsia" w:cstheme="minorEastAsia"/>
          <w:sz w:val="24"/>
          <w:szCs w:val="24"/>
        </w:rPr>
        <w:t>中，</w:t>
      </w:r>
      <w:r>
        <w:rPr>
          <w:rFonts w:hint="eastAsia" w:asciiTheme="minorEastAsia" w:hAnsiTheme="minorEastAsia" w:eastAsiaTheme="minorEastAsia" w:cstheme="minorEastAsia"/>
          <w:sz w:val="24"/>
          <w:szCs w:val="24"/>
        </w:rPr>
        <w:t>中国</w:t>
      </w:r>
      <w:r>
        <w:rPr>
          <w:rFonts w:hint="eastAsia" w:asciiTheme="minorEastAsia" w:hAnsiTheme="minorEastAsia" w:eastAsiaTheme="minorEastAsia" w:cstheme="minorEastAsia"/>
          <w:sz w:val="24"/>
          <w:szCs w:val="24"/>
        </w:rPr>
        <w:t>男子</w:t>
      </w:r>
      <w:r>
        <w:rPr>
          <w:rFonts w:hint="eastAsia" w:asciiTheme="minorEastAsia" w:hAnsiTheme="minorEastAsia" w:eastAsiaTheme="minorEastAsia" w:cstheme="minorEastAsia"/>
          <w:sz w:val="24"/>
          <w:szCs w:val="24"/>
        </w:rPr>
        <w:t>队</w:t>
      </w:r>
      <w:r>
        <w:rPr>
          <w:rFonts w:hint="eastAsia" w:asciiTheme="minorEastAsia" w:hAnsiTheme="minorEastAsia" w:eastAsiaTheme="minorEastAsia" w:cstheme="minorEastAsia"/>
          <w:sz w:val="24"/>
          <w:szCs w:val="24"/>
          <w:em w:val="dot"/>
        </w:rPr>
        <w:t>同仇敌忾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1战胜日本队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时隔6年重返冠军</w:t>
      </w:r>
      <w:r>
        <w:rPr>
          <w:rFonts w:hint="eastAsia" w:asciiTheme="minorEastAsia" w:hAnsiTheme="minorEastAsia" w:eastAsiaTheme="minorEastAsia" w:cstheme="minorEastAsia"/>
          <w:sz w:val="24"/>
          <w:szCs w:val="24"/>
        </w:rPr>
        <w:t>领</w:t>
      </w:r>
      <w:r>
        <w:rPr>
          <w:rFonts w:hint="eastAsia" w:asciiTheme="minorEastAsia" w:hAnsiTheme="minorEastAsia" w:eastAsiaTheme="minorEastAsia" w:cstheme="minorEastAsia"/>
          <w:sz w:val="24"/>
          <w:szCs w:val="24"/>
        </w:rPr>
        <w:t>奖台。</w:t>
      </w:r>
    </w:p>
    <w:p>
      <w:pPr>
        <w:keepNext w:val="0"/>
        <w:keepLines w:val="0"/>
        <w:pageBreakBefore w:val="0"/>
        <w:tabs>
          <w:tab w:val="left" w:pos="6804"/>
        </w:tabs>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4.下列各句中，标点符号使用正确的一项是</w:t>
      </w:r>
    </w:p>
    <w:p>
      <w:pPr>
        <w:pStyle w:val="4"/>
        <w:keepNext w:val="0"/>
        <w:keepLines w:val="0"/>
        <w:pageBreakBefore w:val="0"/>
        <w:tabs>
          <w:tab w:val="left" w:pos="6804"/>
        </w:tabs>
        <w:kinsoku/>
        <w:wordWrap/>
        <w:overflowPunct/>
        <w:topLinePunct w:val="0"/>
        <w:autoSpaceDE/>
        <w:autoSpaceDN/>
        <w:bidi w:val="0"/>
        <w:adjustRightInd/>
        <w:snapToGrid w:val="0"/>
        <w:spacing w:line="312" w:lineRule="auto"/>
        <w:ind w:left="210" w:leftChars="1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bCs/>
          <w:sz w:val="24"/>
          <w:szCs w:val="24"/>
        </w:rPr>
        <w:t>大型文化节目“经典咏流传”，不但唱出了古诗词厚重的文化情感，也注入了磅礴的现代风范。</w:t>
      </w:r>
    </w:p>
    <w:p>
      <w:pPr>
        <w:pStyle w:val="4"/>
        <w:keepNext w:val="0"/>
        <w:keepLines w:val="0"/>
        <w:pageBreakBefore w:val="0"/>
        <w:tabs>
          <w:tab w:val="left" w:pos="6804"/>
        </w:tabs>
        <w:kinsoku/>
        <w:wordWrap/>
        <w:overflowPunct/>
        <w:topLinePunct w:val="0"/>
        <w:autoSpaceDE/>
        <w:autoSpaceDN/>
        <w:bidi w:val="0"/>
        <w:adjustRightInd/>
        <w:snapToGrid w:val="0"/>
        <w:spacing w:line="312" w:lineRule="auto"/>
        <w:ind w:left="210" w:leftChars="100"/>
        <w:textAlignment w:val="auto"/>
        <w:outlineLvl w:val="9"/>
        <w:rPr>
          <w:rFonts w:hint="eastAsia" w:asciiTheme="minorEastAsia" w:hAnsiTheme="minorEastAsia" w:eastAsiaTheme="minorEastAsia" w:cstheme="minorEastAsia"/>
          <w:bCs/>
          <w:color w:val="FF0000"/>
          <w:sz w:val="24"/>
          <w:szCs w:val="24"/>
        </w:rPr>
      </w:pPr>
      <w:r>
        <w:rPr>
          <w:rFonts w:hint="eastAsia" w:asciiTheme="minorEastAsia" w:hAnsiTheme="minorEastAsia" w:eastAsiaTheme="minorEastAsia" w:cstheme="minorEastAsia"/>
          <w:sz w:val="24"/>
          <w:szCs w:val="24"/>
        </w:rPr>
        <w:t>B.“且慢，让我来看一看吧。”他于是往来的摸了一回，直起身来说道：“偷我们的罢，我们的大得多呢。”</w:t>
      </w:r>
    </w:p>
    <w:p>
      <w:pPr>
        <w:keepNext w:val="0"/>
        <w:keepLines w:val="0"/>
        <w:pageBreakBefore w:val="0"/>
        <w:tabs>
          <w:tab w:val="left" w:pos="6804"/>
        </w:tabs>
        <w:kinsoku/>
        <w:wordWrap/>
        <w:overflowPunct/>
        <w:topLinePunct w:val="0"/>
        <w:autoSpaceDE/>
        <w:autoSpaceDN/>
        <w:bidi w:val="0"/>
        <w:adjustRightIn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.我不知道媒体宣传它的原因是什么。是因为确信有这样的事情发生呢，还是为了产生轰动效应呢？</w:t>
      </w:r>
    </w:p>
    <w:p>
      <w:pPr>
        <w:keepNext w:val="0"/>
        <w:keepLines w:val="0"/>
        <w:pageBreakBefore w:val="0"/>
        <w:tabs>
          <w:tab w:val="left" w:pos="6804"/>
        </w:tabs>
        <w:kinsoku/>
        <w:wordWrap/>
        <w:overflowPunct/>
        <w:topLinePunct w:val="0"/>
        <w:autoSpaceDE/>
        <w:autoSpaceDN/>
        <w:bidi w:val="0"/>
        <w:adjustRightIn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D.著名地球物理学家黄大年，不留恋顶级教授头衔，花园洋房，私有诊所等名利，毅然回归报效祖国。</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xml:space="preserve">下列各句中，没有语病、句意明确的一项是 </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A.移动互联</w:t>
      </w:r>
      <w:bookmarkStart w:id="7" w:name="_GoBack"/>
      <w:bookmarkEnd w:id="7"/>
      <w:r>
        <w:rPr>
          <w:rFonts w:hint="eastAsia" w:asciiTheme="minorEastAsia" w:hAnsiTheme="minorEastAsia" w:eastAsiaTheme="minorEastAsia" w:cstheme="minorEastAsia"/>
          <w:sz w:val="24"/>
          <w:szCs w:val="24"/>
        </w:rPr>
        <w:t>网进入4G时代，微信社交平台承担起了繁荣公共文化、满足民众文化需求。</w:t>
      </w:r>
    </w:p>
    <w:p>
      <w:pPr>
        <w:keepNext w:val="0"/>
        <w:keepLines w:val="0"/>
        <w:pageBreakBefore w:val="0"/>
        <w:kinsoku/>
        <w:wordWrap/>
        <w:overflowPunct/>
        <w:topLinePunct w:val="0"/>
        <w:autoSpaceDE/>
        <w:autoSpaceDN/>
        <w:bidi w:val="0"/>
        <w:adjustRightInd/>
        <w:spacing w:line="312" w:lineRule="auto"/>
        <w:ind w:left="210" w:leftChars="10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作为一种新兴的教育模式，跨文化、体验式游学已经成为一种时尚，受到学生和家长的普遍欢迎。</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C.上合青岛峰会不仅会为世界经济积蓄巨大的能量，而且会给中国企业带来更多的商机。</w:t>
      </w:r>
    </w:p>
    <w:p>
      <w:pPr>
        <w:keepNext w:val="0"/>
        <w:keepLines w:val="0"/>
        <w:pageBreakBefore w:val="0"/>
        <w:kinsoku/>
        <w:wordWrap/>
        <w:overflowPunct/>
        <w:topLinePunct w:val="0"/>
        <w:autoSpaceDE/>
        <w:autoSpaceDN/>
        <w:bidi w:val="0"/>
        <w:adjustRightIn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D.为了切实改善同学们的语文素养，许多学校积极开展“阅读经典作品，建设书香校园”活动。</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6.下列关于文学、文化常识的表述，不正确的一项是</w:t>
      </w:r>
    </w:p>
    <w:p>
      <w:pPr>
        <w:keepNext w:val="0"/>
        <w:keepLines w:val="0"/>
        <w:pageBreakBefore w:val="0"/>
        <w:kinsoku/>
        <w:wordWrap/>
        <w:overflowPunct/>
        <w:topLinePunct w:val="0"/>
        <w:autoSpaceDE/>
        <w:autoSpaceDN/>
        <w:bidi w:val="0"/>
        <w:adjustRightIn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A.《论语》记录了孔子及其弟子的言行，是儒家经典著作之一，与《大学》《中庸》《孟子》合称为“四书”。</w:t>
      </w:r>
    </w:p>
    <w:p>
      <w:pPr>
        <w:keepNext w:val="0"/>
        <w:keepLines w:val="0"/>
        <w:pageBreakBefore w:val="0"/>
        <w:kinsoku/>
        <w:wordWrap/>
        <w:overflowPunct/>
        <w:topLinePunct w:val="0"/>
        <w:autoSpaceDE/>
        <w:autoSpaceDN/>
        <w:bidi w:val="0"/>
        <w:adjustRightIn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B.古人对年龄有不同的称呼，如“总角”指儿童把头发扎成像一对牛角般的小髻，代指童年；“弱冠”指男子2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岁，表示已经成年。</w:t>
      </w:r>
    </w:p>
    <w:p>
      <w:pPr>
        <w:keepNext w:val="0"/>
        <w:keepLines w:val="0"/>
        <w:pageBreakBefore w:val="0"/>
        <w:kinsoku/>
        <w:wordWrap/>
        <w:overflowPunct/>
        <w:topLinePunct w:val="0"/>
        <w:autoSpaceDE/>
        <w:autoSpaceDN/>
        <w:bidi w:val="0"/>
        <w:adjustRightIn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对联是汉语特有的文学形式，具有字数相等、词性相对、结构相应、意义相关等特征。对联通常用毛笔竖写，贴挂时，上联居右，下联居左。</w:t>
      </w:r>
    </w:p>
    <w:p>
      <w:pPr>
        <w:keepNext w:val="0"/>
        <w:keepLines w:val="0"/>
        <w:pageBreakBefore w:val="0"/>
        <w:kinsoku/>
        <w:wordWrap/>
        <w:overflowPunct/>
        <w:topLinePunct w:val="0"/>
        <w:autoSpaceDE/>
        <w:autoSpaceDN/>
        <w:bidi w:val="0"/>
        <w:adjustRightIn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我国传统节日众多，每一个节日有不同的风俗活动。例如，元宵节有张灯结彩、结伴观赏的习俗，清明节往往要登高望远、祭祖扫墓，端午节人们要吃粽子、划龙船。</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下列有关名著的表述，正确的一项是</w:t>
      </w:r>
    </w:p>
    <w:p>
      <w:pPr>
        <w:keepNext w:val="0"/>
        <w:keepLines w:val="0"/>
        <w:pageBreakBefore w:val="0"/>
        <w:kinsoku/>
        <w:wordWrap/>
        <w:overflowPunct/>
        <w:topLinePunct w:val="0"/>
        <w:autoSpaceDE/>
        <w:autoSpaceDN/>
        <w:bidi w:val="0"/>
        <w:adjustRightInd/>
        <w:spacing w:line="312" w:lineRule="auto"/>
        <w:ind w:left="450" w:leftChars="100" w:hanging="240" w:hangingChars="10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A.《伊索寓言》是世界文学史上流传最广的寓言故事集之一，包含的内容十分丰富：有的是影射当时社会现实的，如《狼和小羊》；有的表现的是劳动人民生活的经验和智慧，如《农夫和蛇》。</w:t>
      </w:r>
    </w:p>
    <w:p>
      <w:pPr>
        <w:keepNext w:val="0"/>
        <w:keepLines w:val="0"/>
        <w:pageBreakBefore w:val="0"/>
        <w:kinsoku/>
        <w:wordWrap/>
        <w:overflowPunct/>
        <w:topLinePunct w:val="0"/>
        <w:autoSpaceDE/>
        <w:autoSpaceDN/>
        <w:bidi w:val="0"/>
        <w:adjustRightInd/>
        <w:spacing w:line="312" w:lineRule="auto"/>
        <w:ind w:left="450" w:leftChars="100" w:hanging="240" w:hangingChars="10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老舍的《骆驼祥子》讲述的是旧北京人力车夫祥子的辛酸故事。作品中的祥子自尊好强、吃苦耐劳，积攒了三年，终于买了一辆车，但这车很快就被孙侦探抢走了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《名人传》是法国作家罗曼·罗兰的代表作，讲述了贝多芬、米开朗琪罗和高尔基的充满苦难和坎坷的一生，赞美了他们的高尚品格和顽强奋斗的精神。</w:t>
      </w:r>
    </w:p>
    <w:p>
      <w:pPr>
        <w:keepNext w:val="0"/>
        <w:keepLines w:val="0"/>
        <w:pageBreakBefore w:val="0"/>
        <w:kinsoku/>
        <w:wordWrap/>
        <w:overflowPunct/>
        <w:topLinePunct w:val="0"/>
        <w:autoSpaceDE/>
        <w:autoSpaceDN/>
        <w:bidi w:val="0"/>
        <w:adjustRightIn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D.《红楼梦》是我国古代小说的顶峰之作，塑造了许多个性鲜明的人物形象，如“香菱学诗”的故事，通过讲述香菱到潇湘馆拜访宝钗时请求学诗的情节，展示了香菱刻苦用心、聪明伶俐的性格特点。</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8.下列各句中，表达得体的一项是</w:t>
      </w:r>
    </w:p>
    <w:p>
      <w:pPr>
        <w:keepNext w:val="0"/>
        <w:keepLines w:val="0"/>
        <w:pageBreakBefore w:val="0"/>
        <w:widowControl/>
        <w:kinsoku/>
        <w:wordWrap/>
        <w:overflowPunct/>
        <w:topLinePunct w:val="0"/>
        <w:autoSpaceDE/>
        <w:autoSpaceDN/>
        <w:bidi w:val="0"/>
        <w:adjustRightInd/>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A.班长主持诗歌朗诵会时说：“欢迎语文老师抛砖引玉，朗诵一首唐诗，给我们做示范。”</w:t>
      </w:r>
    </w:p>
    <w:p>
      <w:pPr>
        <w:keepNext w:val="0"/>
        <w:keepLines w:val="0"/>
        <w:pageBreakBefore w:val="0"/>
        <w:widowControl/>
        <w:kinsoku/>
        <w:wordWrap/>
        <w:overflowPunct/>
        <w:topLinePunct w:val="0"/>
        <w:autoSpaceDE/>
        <w:autoSpaceDN/>
        <w:bidi w:val="0"/>
        <w:adjustRightInd/>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B.拜读您的大作后，我斗胆斧正了其中几处不大通畅的文字，请您不要介意。</w:t>
      </w:r>
    </w:p>
    <w:p>
      <w:pPr>
        <w:keepNext w:val="0"/>
        <w:keepLines w:val="0"/>
        <w:pageBreakBefore w:val="0"/>
        <w:widowControl/>
        <w:kinsoku/>
        <w:wordWrap/>
        <w:overflowPunct/>
        <w:topLinePunct w:val="0"/>
        <w:autoSpaceDE/>
        <w:autoSpaceDN/>
        <w:bidi w:val="0"/>
        <w:adjustRightInd/>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拙著《语文教学艺术初探》刚刚由商务印书馆出版，特赠老友，敬请惠存。</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黄老师对我说：“你在写作上有天分，平时要多写，习作可以交给我雅正。”</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9.下列语序的排列，最恰当的一项是  </w:t>
      </w:r>
    </w:p>
    <w:p>
      <w:pPr>
        <w:keepNext w:val="0"/>
        <w:keepLines w:val="0"/>
        <w:pageBreakBefore w:val="0"/>
        <w:widowControl/>
        <w:kinsoku/>
        <w:wordWrap/>
        <w:overflowPunct/>
        <w:topLinePunct w:val="0"/>
        <w:autoSpaceDE/>
        <w:autoSpaceDN/>
        <w:bidi w:val="0"/>
        <w:adjustRightInd/>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习近平总书记曾说：“我个人的时间都去哪儿了？当然是都被工作占去了。”“现在我经常能做到的是读书，读书已成了我的一种生活方式。”</w:t>
      </w:r>
    </w:p>
    <w:p>
      <w:pPr>
        <w:keepNext w:val="0"/>
        <w:keepLines w:val="0"/>
        <w:pageBreakBefore w:val="0"/>
        <w:widowControl/>
        <w:kinsoku/>
        <w:wordWrap/>
        <w:overflowPunct/>
        <w:topLinePunct w:val="0"/>
        <w:autoSpaceDE/>
        <w:autoSpaceDN/>
        <w:bidi w:val="0"/>
        <w:adjustRightInd/>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②俗话说，想做一件事，总会有理由，而不做一件事，也总是能找到借口。</w:t>
      </w:r>
    </w:p>
    <w:p>
      <w:pPr>
        <w:keepNext w:val="0"/>
        <w:keepLines w:val="0"/>
        <w:pageBreakBefore w:val="0"/>
        <w:widowControl/>
        <w:kinsoku/>
        <w:wordWrap/>
        <w:overflowPunct/>
        <w:topLinePunct w:val="0"/>
        <w:autoSpaceDE/>
        <w:autoSpaceDN/>
        <w:bidi w:val="0"/>
        <w:adjustRightInd/>
        <w:spacing w:line="312" w:lineRule="auto"/>
        <w:ind w:firstLine="240" w:firstLineChars="100"/>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“腹有诗书气自华”“读书破万卷，下笔如有神”等，都可以成为坚持阅读的动力，而放弃阅读有时也不过一个“忙”字。</w:t>
      </w:r>
    </w:p>
    <w:p>
      <w:pPr>
        <w:keepNext w:val="0"/>
        <w:keepLines w:val="0"/>
        <w:pageBreakBefore w:val="0"/>
        <w:widowControl/>
        <w:kinsoku/>
        <w:wordWrap/>
        <w:overflowPunct/>
        <w:topLinePunct w:val="0"/>
        <w:autoSpaceDE/>
        <w:autoSpaceDN/>
        <w:bidi w:val="0"/>
        <w:adjustRightInd/>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④有研究指出，一个人每天阅读一小时，三年之后就可以变成某一问题的专家。</w:t>
      </w:r>
    </w:p>
    <w:p>
      <w:pPr>
        <w:keepNext w:val="0"/>
        <w:keepLines w:val="0"/>
        <w:pageBreakBefore w:val="0"/>
        <w:widowControl/>
        <w:kinsoku/>
        <w:wordWrap/>
        <w:overflowPunct/>
        <w:topLinePunct w:val="0"/>
        <w:autoSpaceDE/>
        <w:autoSpaceDN/>
        <w:bidi w:val="0"/>
        <w:adjustRightInd/>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⑤可见，“忙”并不足以为不读书的借口。</w:t>
      </w:r>
    </w:p>
    <w:p>
      <w:pPr>
        <w:keepNext w:val="0"/>
        <w:keepLines w:val="0"/>
        <w:pageBreakBefore w:val="0"/>
        <w:widowControl/>
        <w:kinsoku/>
        <w:wordWrap/>
        <w:overflowPunct/>
        <w:topLinePunct w:val="0"/>
        <w:autoSpaceDE/>
        <w:autoSpaceDN/>
        <w:bidi w:val="0"/>
        <w:adjustRightInd/>
        <w:spacing w:line="312" w:lineRule="auto"/>
        <w:ind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⑥因此，读书更需要水滴石穿，坚持不懈的韧劲与恒心。</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bookmarkStart w:id="0" w:name="_Hlk515091278"/>
      <w:bookmarkStart w:id="1" w:name="_Hlk515091725"/>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2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3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1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4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5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6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fldChar w:fldCharType="end"/>
      </w:r>
      <w:bookmarkEnd w:id="0"/>
      <w:r>
        <w:rPr>
          <w:rFonts w:hint="eastAsia" w:asciiTheme="minorEastAsia" w:hAnsiTheme="minorEastAsia" w:eastAsiaTheme="minorEastAsia" w:cstheme="minorEastAsia"/>
          <w:sz w:val="24"/>
          <w:szCs w:val="24"/>
        </w:rPr>
        <w:t xml:space="preserve"> </w:t>
      </w:r>
      <w:bookmarkEnd w:id="1"/>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2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3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1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5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4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6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3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4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2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1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6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5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D.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3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1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fldChar w:fldCharType="end"/>
      </w:r>
      <w:bookmarkStart w:id="2" w:name="_Hlk515091703"/>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4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2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6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fldChar w:fldCharType="end"/>
      </w:r>
      <w:bookmarkEnd w:id="2"/>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5 \* GB3</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二、（共6分，每小题2分）</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阅读下面的文章，完成10</w:t>
      </w:r>
      <w:bookmarkStart w:id="3" w:name="_Hlk515477632"/>
      <w:r>
        <w:rPr>
          <w:rFonts w:hint="eastAsia" w:asciiTheme="minorEastAsia" w:hAnsiTheme="minorEastAsia" w:eastAsiaTheme="minorEastAsia" w:cstheme="minorEastAsia"/>
          <w:color w:val="000000"/>
          <w:sz w:val="24"/>
          <w:szCs w:val="24"/>
        </w:rPr>
        <w:t>～</w:t>
      </w:r>
      <w:bookmarkEnd w:id="3"/>
      <w:r>
        <w:rPr>
          <w:rFonts w:hint="eastAsia" w:asciiTheme="minorEastAsia" w:hAnsiTheme="minorEastAsia" w:eastAsiaTheme="minorEastAsia" w:cstheme="minorEastAsia"/>
          <w:sz w:val="24"/>
          <w:szCs w:val="24"/>
        </w:rPr>
        <w:t>12题。</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邹鲁文化是以周代两个诸侯国鲁国和邹国为中心、以周代礼乐文化为主体、吸收融合了殷商文化和当地土著东夷文化而发展起来的区域性文化。与周秦时期其他的区域性文化相比，邹鲁文化堪称一枝独秀，它不但孕育了儒墨两大显学，引领了百家争鸣的时代潮流，而且还具有成为中国主流文化的内在潜质。</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到了孔、孟生活的时代，邹鲁文化更是繁荣发达，天下领先。孔子的“仁爱”和墨子的“兼爱”，是邹鲁文化沃土培育出来的两大爱的学说，与印度释迦牟尼的“慈悲”并称于世。孔子描绘的“天下为公”的“大同”社会，领先于古希腊柏拉图的“理想国”一百多年，比“理想国”更富有理想的神韵，两千多年来引导和激励着中国人对理想社会的追求和向往。</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孔子和墨子分别开创了儒家和墨家学派，揭开了诸子百家大争鸣的序幕。孔门和墨门弟子来自四面八方，邹鲁成为贤士出入之地。孔子晚年整理的经典成为数千年中华文化承上启下的枢纽，被称为“中华文化元典”。孔子弟子及后学陆续编纂和创作的“四书”与“五经”并行于世。他们不仅开创并引领了一个诸子百家独立思考、自由言说的时代，还把这个时代中国思想世界的中心舞台转移到了邹鲁一带。</w:t>
      </w:r>
    </w:p>
    <w:p>
      <w:pPr>
        <w:keepNext w:val="0"/>
        <w:keepLines w:val="0"/>
        <w:pageBreakBefore w:val="0"/>
        <w:kinsoku/>
        <w:wordWrap/>
        <w:overflowPunct/>
        <w:topLinePunct w:val="0"/>
        <w:autoSpaceDE/>
        <w:autoSpaceDN/>
        <w:bidi w:val="0"/>
        <w:adjustRightInd/>
        <w:spacing w:line="312" w:lineRule="auto"/>
        <w:ind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孔子、颜子、曾子、子思子、孟子这五位圣人全部出自邹鲁，出自儒家，由此可知邹鲁文化的非同凡响。这五位圣人还有一项重要的贡献，那就是他们对尧舜以来优良家风的传承、弘扬并创新发展，形成了只有在邹鲁才得一见的圣人家风。邹鲁优良家风，远承尧舜首倡的以孝悌治家的风尚，至春秋时期，邹鲁一带的家风以好学、知礼为特点，成为当时远近各地“闻其风而悦之”的家风典范。</w:t>
      </w:r>
    </w:p>
    <w:p>
      <w:pPr>
        <w:keepNext w:val="0"/>
        <w:keepLines w:val="0"/>
        <w:pageBreakBefore w:val="0"/>
        <w:kinsoku/>
        <w:wordWrap/>
        <w:overflowPunct/>
        <w:topLinePunct w:val="0"/>
        <w:autoSpaceDE/>
        <w:autoSpaceDN/>
        <w:bidi w:val="0"/>
        <w:adjustRightIn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孔子的圣人家风由一则“庭训”的典故可见一斑。孔子的家教具有示范效应，孔子后人从这则家教案例中提炼概括出了诗礼家风，世代发扬传承，历两千五百余年而不衰。颜子是孔子最得意的弟子，修德、好学、守礼是颜子为人的三大特点。颜子三十五世孙颜之推著《颜氏家训》，将修德、好学、守礼的精神纳入颜氏家训，使其世代相传，成为其家风的内核。曾子父子共同开创的曾氏家风，以孝悌、修身、耕读为其三大特征。孟母教子有方，留下了“三迁择邻”“断机教子”等传颂后世的故事。孟子所开创的孟氏家风，无疑深受母亲的影响。</w:t>
      </w:r>
    </w:p>
    <w:p>
      <w:pPr>
        <w:keepNext w:val="0"/>
        <w:keepLines w:val="0"/>
        <w:pageBreakBefore w:val="0"/>
        <w:kinsoku/>
        <w:wordWrap/>
        <w:overflowPunct/>
        <w:topLinePunct w:val="0"/>
        <w:autoSpaceDE/>
        <w:autoSpaceDN/>
        <w:bidi w:val="0"/>
        <w:adjustRightIn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孔子、颜子、曾子、孟子培育的圣人家风不以富与贵的家境为基础，不是高不可攀，而是来自于普通的家庭。像孔子、孟子这样幼年时孤儿寡母的单亲家庭，不管生活多么困苦，只要拥有良好的母教和家风，就有机会“下学而上达”，出类拔萃，成为优异人才。待到孔子、孟子成贤成圣，光大门楣，他们的家风就直接转换成了圣人家风。</w:t>
      </w:r>
    </w:p>
    <w:p>
      <w:pPr>
        <w:keepNext w:val="0"/>
        <w:keepLines w:val="0"/>
        <w:pageBreakBefore w:val="0"/>
        <w:kinsoku/>
        <w:wordWrap/>
        <w:overflowPunct/>
        <w:topLinePunct w:val="0"/>
        <w:autoSpaceDE/>
        <w:autoSpaceDN/>
        <w:bidi w:val="0"/>
        <w:adjustRightIn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两千多年来，圣人后裔不忘祖训，名门望族和寻常百姓也都向往圣人家风，以圣人家风为范本，培育自家家风，形成了无数的不同类型的优良家风，传承中华美德，培养优秀人才，改良社会风气，塑造礼义之邦。</w:t>
      </w:r>
    </w:p>
    <w:p>
      <w:pPr>
        <w:keepNext w:val="0"/>
        <w:keepLines w:val="0"/>
        <w:pageBreakBefore w:val="0"/>
        <w:kinsoku/>
        <w:wordWrap/>
        <w:overflowPunct/>
        <w:topLinePunct w:val="0"/>
        <w:autoSpaceDE/>
        <w:autoSpaceDN/>
        <w:bidi w:val="0"/>
        <w:adjustRightInd/>
        <w:spacing w:line="312" w:lineRule="auto"/>
        <w:ind w:firstLine="2640" w:firstLineChars="1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（摘编自</w:t>
      </w:r>
      <w:r>
        <w:rPr>
          <w:rFonts w:hint="eastAsia" w:asciiTheme="minorEastAsia" w:hAnsiTheme="minorEastAsia" w:eastAsiaTheme="minorEastAsia" w:cstheme="minorEastAsia"/>
          <w:color w:val="000000"/>
          <w:kern w:val="0"/>
          <w:sz w:val="24"/>
          <w:szCs w:val="24"/>
        </w:rPr>
        <w:t>《光明日报》2</w:t>
      </w:r>
      <w:r>
        <w:rPr>
          <w:rFonts w:hint="eastAsia" w:asciiTheme="minorEastAsia" w:hAnsiTheme="minorEastAsia" w:eastAsiaTheme="minorEastAsia" w:cstheme="minorEastAsia"/>
          <w:color w:val="000000"/>
          <w:kern w:val="0"/>
          <w:sz w:val="24"/>
          <w:szCs w:val="24"/>
        </w:rPr>
        <w:t>018年2月24日11版，作者王钧林）</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10.下列对本文主旨的概括，最准确的一项是 </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A.邹鲁文化一枝独秀。</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B.邹鲁文化是形成圣人家风的沃土。</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C.儒、墨学派揭开了百家争鸣的序幕。</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D.邹鲁文化及圣人家风影响深远。</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11.下列有关“圣人家风”的表述，不正确的一项是</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w:t>
      </w:r>
      <w:r>
        <w:rPr>
          <w:rFonts w:hint="eastAsia" w:asciiTheme="minorEastAsia" w:hAnsiTheme="minorEastAsia" w:eastAsiaTheme="minorEastAsia" w:cstheme="minorEastAsia"/>
          <w:bCs/>
          <w:sz w:val="24"/>
          <w:szCs w:val="24"/>
        </w:rPr>
        <w:t>圣人家风受到邹鲁文化中儒家思想的非凡影响，具有明显的地域特征。</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w:t>
      </w:r>
      <w:r>
        <w:rPr>
          <w:rFonts w:hint="eastAsia" w:asciiTheme="minorEastAsia" w:hAnsiTheme="minorEastAsia" w:eastAsiaTheme="minorEastAsia" w:cstheme="minorEastAsia"/>
          <w:bCs/>
          <w:sz w:val="24"/>
          <w:szCs w:val="24"/>
        </w:rPr>
        <w:t>圣人家风是由五位圣人传承、弘扬尧舜以来的优良家风，并创新发展形成的。</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w:t>
      </w:r>
      <w:r>
        <w:rPr>
          <w:rFonts w:hint="eastAsia" w:asciiTheme="minorEastAsia" w:hAnsiTheme="minorEastAsia" w:eastAsiaTheme="minorEastAsia" w:cstheme="minorEastAsia"/>
          <w:bCs/>
          <w:sz w:val="24"/>
          <w:szCs w:val="24"/>
        </w:rPr>
        <w:t>圣人家风远承尧舜首倡的以孝悌治家的风尚，在周秦时期即被各地奉为典范。</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w:t>
      </w:r>
      <w:r>
        <w:rPr>
          <w:rFonts w:hint="eastAsia" w:asciiTheme="minorEastAsia" w:hAnsiTheme="minorEastAsia" w:eastAsiaTheme="minorEastAsia" w:cstheme="minorEastAsia"/>
          <w:bCs/>
          <w:sz w:val="24"/>
          <w:szCs w:val="24"/>
        </w:rPr>
        <w:t>圣人家风在当下中国依然能够传承中华美德，培养优秀人才，改良社会风气。</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12.下列对文章的理解与分析，不恰当的一项是</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A.第①段结构上领起下文，内容上明确了邹鲁文化的特点及其影响。</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B.第②段运用引用论证，论述了孔子的“大同”社会更有理想神韵。</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C.第⑤段列举几位圣人的家风，论述了其好学、知礼、世代相传的特点。</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D.第⑥段表明圣人家风来自于普通家庭，与家境是否富贵无关。</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三、（共6分，每小题2分）</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阅读下面的文言文，完成13～15题。</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小石潭记</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柳宗元</w:t>
      </w:r>
    </w:p>
    <w:p>
      <w:pPr>
        <w:keepNext w:val="0"/>
        <w:keepLines w:val="0"/>
        <w:pageBreakBefore w:val="0"/>
        <w:kinsoku/>
        <w:wordWrap/>
        <w:overflowPunct/>
        <w:topLinePunct w:val="0"/>
        <w:autoSpaceDE/>
        <w:autoSpaceDN/>
        <w:bidi w:val="0"/>
        <w:adjustRightIn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从小丘西行百二十步，隔篁竹，闻水声，如鸣</w:t>
      </w:r>
      <w:r>
        <w:rPr>
          <w:rFonts w:hint="eastAsia" w:asciiTheme="minorEastAsia" w:hAnsiTheme="minorEastAsia" w:eastAsiaTheme="minorEastAsia" w:cstheme="minorEastAsia"/>
          <w:sz w:val="24"/>
          <w:szCs w:val="24"/>
        </w:rPr>
        <w:t>珮</w:t>
      </w:r>
      <w:r>
        <w:rPr>
          <w:rFonts w:hint="eastAsia" w:asciiTheme="minorEastAsia" w:hAnsiTheme="minorEastAsia" w:eastAsiaTheme="minorEastAsia" w:cstheme="minorEastAsia"/>
          <w:sz w:val="24"/>
          <w:szCs w:val="24"/>
        </w:rPr>
        <w:t>环，心乐之。伐竹取道，下见小潭，水尤清冽。全石以为底，近岸，卷石底以出，为坻，为屿，为</w:t>
      </w:r>
      <w:r>
        <w:rPr>
          <w:rFonts w:hint="eastAsia" w:asciiTheme="minorEastAsia" w:hAnsiTheme="minorEastAsia" w:eastAsiaTheme="minorEastAsia" w:cstheme="minorEastAsia"/>
          <w:sz w:val="24"/>
          <w:szCs w:val="24"/>
        </w:rPr>
        <w:t>嵁</w:t>
      </w:r>
      <w:r>
        <w:rPr>
          <w:rFonts w:hint="eastAsia" w:asciiTheme="minorEastAsia" w:hAnsiTheme="minorEastAsia" w:eastAsiaTheme="minorEastAsia" w:cstheme="minorEastAsia"/>
          <w:sz w:val="24"/>
          <w:szCs w:val="24"/>
        </w:rPr>
        <w:t>，为岩。青树翠蔓，蒙络摇缀，参差披拂。</w:t>
      </w:r>
    </w:p>
    <w:p>
      <w:pPr>
        <w:keepNext w:val="0"/>
        <w:keepLines w:val="0"/>
        <w:pageBreakBefore w:val="0"/>
        <w:kinsoku/>
        <w:wordWrap/>
        <w:overflowPunct/>
        <w:topLinePunct w:val="0"/>
        <w:autoSpaceDE/>
        <w:autoSpaceDN/>
        <w:bidi w:val="0"/>
        <w:adjustRightIn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潭中鱼可百许头，皆若空游无所依，日光下澈，影布石上。</w:t>
      </w:r>
      <w:r>
        <w:rPr>
          <w:rFonts w:hint="eastAsia" w:asciiTheme="minorEastAsia" w:hAnsiTheme="minorEastAsia" w:eastAsiaTheme="minorEastAsia" w:cstheme="minorEastAsia"/>
          <w:sz w:val="24"/>
          <w:szCs w:val="24"/>
        </w:rPr>
        <w:t>佁</w:t>
      </w:r>
      <w:r>
        <w:rPr>
          <w:rFonts w:hint="eastAsia" w:asciiTheme="minorEastAsia" w:hAnsiTheme="minorEastAsia" w:eastAsiaTheme="minorEastAsia" w:cstheme="minorEastAsia"/>
          <w:sz w:val="24"/>
          <w:szCs w:val="24"/>
        </w:rPr>
        <w:t>然不动，</w:t>
      </w:r>
      <w:r>
        <w:rPr>
          <w:rFonts w:hint="eastAsia" w:asciiTheme="minorEastAsia" w:hAnsiTheme="minorEastAsia" w:eastAsiaTheme="minorEastAsia" w:cstheme="minorEastAsia"/>
          <w:sz w:val="24"/>
          <w:szCs w:val="24"/>
        </w:rPr>
        <w:t>俶</w:t>
      </w:r>
      <w:r>
        <w:rPr>
          <w:rFonts w:hint="eastAsia" w:asciiTheme="minorEastAsia" w:hAnsiTheme="minorEastAsia" w:eastAsiaTheme="minorEastAsia" w:cstheme="minorEastAsia"/>
          <w:sz w:val="24"/>
          <w:szCs w:val="24"/>
        </w:rPr>
        <w:t>尔远逝，往来翕忽。似与游者相乐。</w:t>
      </w:r>
    </w:p>
    <w:p>
      <w:pPr>
        <w:keepNext w:val="0"/>
        <w:keepLines w:val="0"/>
        <w:pageBreakBefore w:val="0"/>
        <w:kinsoku/>
        <w:wordWrap/>
        <w:overflowPunct/>
        <w:topLinePunct w:val="0"/>
        <w:autoSpaceDE/>
        <w:autoSpaceDN/>
        <w:bidi w:val="0"/>
        <w:adjustRightIn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潭西南而望，斗折蛇行，明灭可见。其岸势犬牙差互，不可知其源。</w:t>
      </w:r>
    </w:p>
    <w:p>
      <w:pPr>
        <w:keepNext w:val="0"/>
        <w:keepLines w:val="0"/>
        <w:pageBreakBefore w:val="0"/>
        <w:kinsoku/>
        <w:wordWrap/>
        <w:overflowPunct/>
        <w:topLinePunct w:val="0"/>
        <w:autoSpaceDE/>
        <w:autoSpaceDN/>
        <w:bidi w:val="0"/>
        <w:adjustRightIn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坐潭上，四面竹树环合，寂寥无人，凄神寒骨，悄怆幽邃。以其境过清，不可久居，乃记之而去。</w:t>
      </w:r>
    </w:p>
    <w:p>
      <w:pPr>
        <w:keepNext w:val="0"/>
        <w:keepLines w:val="0"/>
        <w:pageBreakBefore w:val="0"/>
        <w:kinsoku/>
        <w:wordWrap/>
        <w:overflowPunct/>
        <w:topLinePunct w:val="0"/>
        <w:autoSpaceDE/>
        <w:autoSpaceDN/>
        <w:bidi w:val="0"/>
        <w:adjustRightIn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同游者：吴武陵，龚古，余弟宗玄。隶而从者，崔氏二小生：曰恕己，曰奉壹。</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.下列句中加点词语的解释，不正确的一项是</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如鸣佩环，心</w:t>
      </w:r>
      <w:r>
        <w:rPr>
          <w:rFonts w:hint="eastAsia" w:asciiTheme="minorEastAsia" w:hAnsiTheme="minorEastAsia" w:eastAsiaTheme="minorEastAsia" w:cstheme="minorEastAsia"/>
          <w:sz w:val="24"/>
          <w:szCs w:val="24"/>
          <w:em w:val="dot"/>
        </w:rPr>
        <w:t>乐</w:t>
      </w:r>
      <w:r>
        <w:rPr>
          <w:rFonts w:hint="eastAsia" w:asciiTheme="minorEastAsia" w:hAnsiTheme="minorEastAsia" w:eastAsiaTheme="minorEastAsia" w:cstheme="minorEastAsia"/>
          <w:sz w:val="24"/>
          <w:szCs w:val="24"/>
        </w:rPr>
        <w:t xml:space="preserve">之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乐：快乐</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影</w:t>
      </w:r>
      <w:r>
        <w:rPr>
          <w:rFonts w:hint="eastAsia" w:asciiTheme="minorEastAsia" w:hAnsiTheme="minorEastAsia" w:eastAsiaTheme="minorEastAsia" w:cstheme="minorEastAsia"/>
          <w:sz w:val="24"/>
          <w:szCs w:val="24"/>
          <w:em w:val="dot"/>
        </w:rPr>
        <w:t>布</w:t>
      </w:r>
      <w:r>
        <w:rPr>
          <w:rFonts w:hint="eastAsia" w:asciiTheme="minorEastAsia" w:hAnsiTheme="minorEastAsia" w:eastAsiaTheme="minorEastAsia" w:cstheme="minorEastAsia"/>
          <w:sz w:val="24"/>
          <w:szCs w:val="24"/>
        </w:rPr>
        <w:t>石上</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布：映照</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斗折</w:t>
      </w:r>
      <w:r>
        <w:rPr>
          <w:rFonts w:hint="eastAsia" w:asciiTheme="minorEastAsia" w:hAnsiTheme="minorEastAsia" w:eastAsiaTheme="minorEastAsia" w:cstheme="minorEastAsia"/>
          <w:sz w:val="24"/>
          <w:szCs w:val="24"/>
          <w:em w:val="dot"/>
        </w:rPr>
        <w:t>蛇</w:t>
      </w:r>
      <w:r>
        <w:rPr>
          <w:rFonts w:hint="eastAsia" w:asciiTheme="minorEastAsia" w:hAnsiTheme="minorEastAsia" w:eastAsiaTheme="minorEastAsia" w:cstheme="minorEastAsia"/>
          <w:sz w:val="24"/>
          <w:szCs w:val="24"/>
        </w:rPr>
        <w:t xml:space="preserve">行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蛇：像蛇爬行那样</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悄怆</w:t>
      </w:r>
      <w:r>
        <w:rPr>
          <w:rFonts w:hint="eastAsia" w:asciiTheme="minorEastAsia" w:hAnsiTheme="minorEastAsia" w:eastAsiaTheme="minorEastAsia" w:cstheme="minorEastAsia"/>
          <w:sz w:val="24"/>
          <w:szCs w:val="24"/>
        </w:rPr>
        <w:t xml:space="preserve">幽邃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悄怆：忧伤的样子</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.下列各组句子中，加点词的意义和用法完全相同的一组是</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 xml:space="preserve">其境过清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咨臣</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当世之事（《出师表》）</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隶而</w:t>
      </w:r>
      <w:r>
        <w:rPr>
          <w:rFonts w:hint="eastAsia" w:asciiTheme="minorEastAsia" w:hAnsiTheme="minorEastAsia" w:eastAsiaTheme="minorEastAsia" w:cstheme="minorEastAsia"/>
          <w:sz w:val="24"/>
          <w:szCs w:val="24"/>
          <w:em w:val="dot"/>
        </w:rPr>
        <w:t>从</w:t>
      </w:r>
      <w:r>
        <w:rPr>
          <w:rFonts w:hint="eastAsia" w:asciiTheme="minorEastAsia" w:hAnsiTheme="minorEastAsia" w:eastAsiaTheme="minorEastAsia" w:cstheme="minorEastAsia"/>
          <w:sz w:val="24"/>
          <w:szCs w:val="24"/>
        </w:rPr>
        <w:t xml:space="preserve">者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太守归而宾客</w:t>
      </w:r>
      <w:r>
        <w:rPr>
          <w:rFonts w:hint="eastAsia" w:asciiTheme="minorEastAsia" w:hAnsiTheme="minorEastAsia" w:eastAsiaTheme="minorEastAsia" w:cstheme="minorEastAsia"/>
          <w:sz w:val="24"/>
          <w:szCs w:val="24"/>
          <w:em w:val="dot"/>
        </w:rPr>
        <w:t>从</w:t>
      </w:r>
      <w:r>
        <w:rPr>
          <w:rFonts w:hint="eastAsia" w:asciiTheme="minorEastAsia" w:hAnsiTheme="minorEastAsia" w:eastAsiaTheme="minorEastAsia" w:cstheme="minorEastAsia"/>
          <w:sz w:val="24"/>
          <w:szCs w:val="24"/>
        </w:rPr>
        <w:t>也（《醉翁亭记》）</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不可知</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sz w:val="24"/>
          <w:szCs w:val="24"/>
        </w:rPr>
        <w:t xml:space="preserve">源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安陵君</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sz w:val="24"/>
          <w:szCs w:val="24"/>
        </w:rPr>
        <w:t>许寡人（《唐雎不辱使命》）</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乃记</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而去</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马</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千里者（《马说》）</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.下列对选文内容的理解和分析，不正确的一项是</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A.首段文字从小丘到篁竹，从篁竹到水声，再从水声到小潭，采用了移步换景的写法。</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文章描写游鱼“皆若空游无所依”衬托出潭水的清澈透明，给人以鲜明的画面感。</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作者写“凄神寒骨，悄怆幽邃”的感受，意在突出小石潭景色幽静、冷寂的特点。</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作者将自己的情感融入山水的描绘之中，委婉地表达了被贬流放的忧伤怨愤之情。</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卷（非选择题  共90分）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四、默写（共10分）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.按要求默写诗文名句。（每小题1分）</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（1）子曰：“学而不思则罔，</w:t>
      </w:r>
      <w:bookmarkStart w:id="4" w:name="_Hlk515112571"/>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bookmarkEnd w:id="4"/>
      <w:r>
        <w:rPr>
          <w:rFonts w:hint="eastAsia" w:asciiTheme="minorEastAsia" w:hAnsiTheme="minorEastAsia" w:eastAsiaTheme="minorEastAsia" w:cstheme="minorEastAsia"/>
          <w:sz w:val="24"/>
          <w:szCs w:val="24"/>
        </w:rPr>
        <w:t>。”（《&lt;论语&gt;十二章》）</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，对影成三人。（李白《月下独酌》）</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（3）潮平两岸阔，</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。（王湾《次北固山下》）</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，西北望，射天狼。（苏轼《江城子·出猎》）</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（5）落红不是无情物，</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。（龚自珍《己亥杂诗》）</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，引无数英雄竞折腰。（毛泽东《沁园春·雪》）</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（7）力尽不知热，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。（白居易《观刈麦》）</w:t>
      </w:r>
    </w:p>
    <w:p>
      <w:pPr>
        <w:keepNext w:val="0"/>
        <w:keepLines w:val="0"/>
        <w:pageBreakBefore w:val="0"/>
        <w:kinsoku/>
        <w:wordWrap/>
        <w:overflowPunct/>
        <w:topLinePunct w:val="0"/>
        <w:autoSpaceDE/>
        <w:autoSpaceDN/>
        <w:bidi w:val="0"/>
        <w:adjustRightIn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，草色入帘青。（刘禹锡《陋室铭》）</w:t>
      </w:r>
    </w:p>
    <w:p>
      <w:pPr>
        <w:keepNext w:val="0"/>
        <w:keepLines w:val="0"/>
        <w:pageBreakBefore w:val="0"/>
        <w:kinsoku/>
        <w:wordWrap/>
        <w:overflowPunct/>
        <w:topLinePunct w:val="0"/>
        <w:autoSpaceDE/>
        <w:autoSpaceDN/>
        <w:bidi w:val="0"/>
        <w:adjustRightInd/>
        <w:spacing w:line="312" w:lineRule="auto"/>
        <w:ind w:left="225" w:leftChars="50" w:hanging="120" w:hanging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）杜甫《望岳》中“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”两句诗，不仅写出了泰山的雄伟，也表现出诗人敢于攀登绝顶，俯视一切的雄心和气魄。</w:t>
      </w:r>
    </w:p>
    <w:p>
      <w:pPr>
        <w:keepNext w:val="0"/>
        <w:keepLines w:val="0"/>
        <w:pageBreakBefore w:val="0"/>
        <w:kinsoku/>
        <w:wordWrap/>
        <w:overflowPunct/>
        <w:topLinePunct w:val="0"/>
        <w:autoSpaceDE/>
        <w:autoSpaceDN/>
        <w:bidi w:val="0"/>
        <w:adjustRightInd/>
        <w:spacing w:line="312" w:lineRule="auto"/>
        <w:ind w:left="225" w:leftChars="50" w:hanging="120" w:hanging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）无论处于怎样的成长环境，我们追求洁身自好的高尚情操都不能改变，正如周敦颐在《爱莲说》中所说：“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五、阅读（共30分）</w:t>
      </w:r>
    </w:p>
    <w:p>
      <w:pPr>
        <w:keepNext w:val="0"/>
        <w:keepLines w:val="0"/>
        <w:pageBreakBefore w:val="0"/>
        <w:kinsoku/>
        <w:wordWrap/>
        <w:overflowPunct/>
        <w:topLinePunct w:val="0"/>
        <w:autoSpaceDE/>
        <w:autoSpaceDN/>
        <w:bidi w:val="0"/>
        <w:adjustRightIn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（一）阅读下面的诗歌，完成17～18题。</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从军行</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杨炯</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烽火照西京，心中自不平。</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牙璋辞凤阙，铁骑绕龙城。</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雪暗凋旗画，风多杂鼓声。</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宁为百夫长，胜作一书生。</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.首联中“照”字生动传神，富有表现力，试作简要赏析。</w:t>
      </w:r>
      <w:r>
        <w:rPr>
          <w:rFonts w:hint="eastAsia" w:asciiTheme="minorEastAsia" w:hAnsiTheme="minorEastAsia" w:eastAsiaTheme="minorEastAsia" w:cstheme="minorEastAsia"/>
          <w:bCs/>
          <w:sz w:val="24"/>
          <w:szCs w:val="24"/>
        </w:rPr>
        <w:t>（2分）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.“宁为百夫长，胜作一书生”运用了什么抒情方式？抒发了诗人怎样的情感？</w:t>
      </w:r>
      <w:r>
        <w:rPr>
          <w:rFonts w:hint="eastAsia" w:asciiTheme="minorEastAsia" w:hAnsiTheme="minorEastAsia" w:eastAsiaTheme="minorEastAsia" w:cstheme="minorEastAsia"/>
          <w:bCs/>
          <w:sz w:val="24"/>
          <w:szCs w:val="24"/>
        </w:rPr>
        <w:t>（3分）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（二）阅读下面的文言文，完成1</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题。</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东坡还宅</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建中靖国元年，东坡自儋北归，卜居阳羡。阳羡士大夫犹畏而不敢与之游。独士人邵民瞻从学于坡。坡亦喜其人，时时相与杖策过长桥，访山水为乐。</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邵为坡买一宅，</w:t>
      </w:r>
      <w:bookmarkStart w:id="5" w:name="_Hlk515135640"/>
      <w:r>
        <w:rPr>
          <w:rFonts w:hint="eastAsia" w:asciiTheme="minorEastAsia" w:hAnsiTheme="minorEastAsia" w:eastAsiaTheme="minorEastAsia" w:cstheme="minorEastAsia"/>
          <w:sz w:val="24"/>
          <w:szCs w:val="24"/>
        </w:rPr>
        <w:t>坡倾囊</w:t>
      </w:r>
      <w:bookmarkEnd w:id="5"/>
      <w:r>
        <w:rPr>
          <w:rFonts w:hint="eastAsia" w:asciiTheme="minorEastAsia" w:hAnsiTheme="minorEastAsia" w:eastAsiaTheme="minorEastAsia" w:cstheme="minorEastAsia"/>
          <w:sz w:val="24"/>
          <w:szCs w:val="24"/>
        </w:rPr>
        <w:t>仅能偿之。卜吉入新第。夜与邵步月，偶至一村落，闻妇人哭声极哀。坡徙倚听之，曰：“</w:t>
      </w:r>
      <w:r>
        <w:rPr>
          <w:rFonts w:hint="eastAsia" w:asciiTheme="minorEastAsia" w:hAnsiTheme="minorEastAsia" w:eastAsiaTheme="minorEastAsia" w:cstheme="minorEastAsia"/>
          <w:sz w:val="24"/>
          <w:szCs w:val="24"/>
          <w:u w:val="single"/>
        </w:rPr>
        <w:t>异哉，何其悲也</w:t>
      </w:r>
      <w:r>
        <w:rPr>
          <w:rFonts w:hint="eastAsia" w:asciiTheme="minorEastAsia" w:hAnsiTheme="minorEastAsia" w:eastAsiaTheme="minorEastAsia" w:cstheme="minorEastAsia"/>
          <w:sz w:val="24"/>
          <w:szCs w:val="24"/>
        </w:rPr>
        <w:t>！</w:t>
      </w:r>
      <w:bookmarkStart w:id="6" w:name="_Hlk515136612"/>
      <w:r>
        <w:rPr>
          <w:rFonts w:hint="eastAsia" w:asciiTheme="minorEastAsia" w:hAnsiTheme="minorEastAsia" w:eastAsiaTheme="minorEastAsia" w:cstheme="minorEastAsia"/>
          <w:sz w:val="24"/>
          <w:szCs w:val="24"/>
        </w:rPr>
        <w:t>岂有大难割之爱，触于其心欤？</w:t>
      </w:r>
      <w:bookmarkEnd w:id="6"/>
      <w:r>
        <w:rPr>
          <w:rFonts w:hint="eastAsia" w:asciiTheme="minorEastAsia" w:hAnsiTheme="minorEastAsia" w:eastAsiaTheme="minorEastAsia" w:cstheme="minorEastAsia"/>
          <w:sz w:val="24"/>
          <w:szCs w:val="24"/>
        </w:rPr>
        <w:t>吾将问之。”遂与邵推扉而入。则一老妪，见坡，泣自若。坡问其故，妪曰：“吾家有一居，相传百年，保守不敢动，以至于我。</w:t>
      </w:r>
      <w:r>
        <w:rPr>
          <w:rFonts w:hint="eastAsia" w:asciiTheme="minorEastAsia" w:hAnsiTheme="minorEastAsia" w:eastAsiaTheme="minorEastAsia" w:cstheme="minorEastAsia"/>
          <w:sz w:val="24"/>
          <w:szCs w:val="24"/>
          <w:u w:val="single"/>
        </w:rPr>
        <w:t>而吾子不肖，遂举以售诸人</w:t>
      </w:r>
      <w:r>
        <w:rPr>
          <w:rFonts w:hint="eastAsia" w:asciiTheme="minorEastAsia" w:hAnsiTheme="minorEastAsia" w:eastAsiaTheme="minorEastAsia" w:cstheme="minorEastAsia"/>
          <w:sz w:val="24"/>
          <w:szCs w:val="24"/>
        </w:rPr>
        <w:t>。吾今日迁徙来此，百年旧居，一旦诀别，宁不痛心？此吾之所以泣也。”坡亦为之怆然。问其故居所在，则坡倾囊所得者也。坡因再三慰抚，徐谓之曰：“妪之旧居，乃吾所售也，不必深悲，今当以是屋还妪。”即命取屋券，对妪焚之。呼其子，命翌日迎母还旧第，竟不索其直。</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坡自是遂还毗陵，不复买宅，而借顾塘桥孙氏居暂憩焉。</w:t>
      </w:r>
    </w:p>
    <w:p>
      <w:pPr>
        <w:keepNext w:val="0"/>
        <w:keepLines w:val="0"/>
        <w:pageBreakBefore w:val="0"/>
        <w:kinsoku/>
        <w:wordWrap/>
        <w:overflowPunct/>
        <w:topLinePunct w:val="0"/>
        <w:autoSpaceDE/>
        <w:autoSpaceDN/>
        <w:bidi w:val="0"/>
        <w:adjustRightInd/>
        <w:spacing w:line="312" w:lineRule="auto"/>
        <w:ind w:firstLine="6000" w:firstLineChars="2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（选自《梁溪漫志》，有删改）</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儋北：地名，在海南省。</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屋券：房契。</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毗陵：地名，现常州一带。</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.用现代汉语翻译文中画线的句子。（</w:t>
      </w:r>
      <w:r>
        <w:rPr>
          <w:rFonts w:hint="eastAsia" w:asciiTheme="minorEastAsia" w:hAnsiTheme="minorEastAsia" w:eastAsiaTheme="minorEastAsia" w:cstheme="minorEastAsia"/>
          <w:sz w:val="24"/>
          <w:szCs w:val="24"/>
        </w:rPr>
        <w:t>4分）</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（1）异哉，何其悲也！</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（2）而吾子不肖，遂举以售诸人。</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.明白了老妇人哭泣的原因后，苏东坡是怎样做的？依据文意，简要概括。</w:t>
      </w:r>
      <w:r>
        <w:rPr>
          <w:rFonts w:hint="eastAsia" w:asciiTheme="minorEastAsia" w:hAnsiTheme="minorEastAsia" w:eastAsiaTheme="minorEastAsia" w:cstheme="minorEastAsia"/>
          <w:color w:val="333333"/>
          <w:sz w:val="24"/>
          <w:szCs w:val="24"/>
        </w:rPr>
        <w:t>（4分）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（三）阅读下面的文章，完成21～24题。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云端上的村庄</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秦</w:t>
      </w:r>
      <w:r>
        <w:rPr>
          <w:rFonts w:hint="eastAsia" w:asciiTheme="minorEastAsia" w:hAnsiTheme="minorEastAsia" w:eastAsiaTheme="minorEastAsia" w:cstheme="minorEastAsia"/>
          <w:sz w:val="24"/>
          <w:szCs w:val="24"/>
        </w:rPr>
        <w:t xml:space="preserve"> 岭</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①天，拎着村庄；村，踩着云端；云，罩着崖顶。</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②站在大渡河畔，我东张西望，唯见白云悠悠，不见一脊一瓦。我在想：那高高的云端之上，真的会是胜利村人的故乡吗？</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③当地文友问我：“你在找什么？”</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④“云端上的村庄。”</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⑤“其实，所谓‘云端上的村庄’，听着充满诗情画意，说穿了那是典型的‘悬崖村’，咱这一带有很多。至于胜利村旧址，如果不是特别好的天气，肉眼是看不到的。”</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初闻“云端上的村庄”，应该与早先媒体曾经报道过的凉山彝族自治州昭觉县阿土勒尔村有关，记得当时我正在家中看电视，荧屏上惊现这样的画面：村子在云端若隐若现，峭壁上凌空垂挂着长长的藤梯，崖畔上镂刻着窄窄的石阶，</w:t>
      </w:r>
      <w:r>
        <w:rPr>
          <w:rFonts w:hint="eastAsia" w:asciiTheme="minorEastAsia" w:hAnsiTheme="minorEastAsia" w:eastAsiaTheme="minorEastAsia" w:cstheme="minorEastAsia"/>
          <w:sz w:val="24"/>
          <w:szCs w:val="24"/>
          <w:u w:val="single"/>
        </w:rPr>
        <w:t>几十名放学回家的小学生，像一长串贴在悬崖上的壁虎，手脚并用，一寸寸、一点点往上蹭，蹭，蹭……</w:t>
      </w:r>
      <w:r>
        <w:rPr>
          <w:rFonts w:hint="eastAsia" w:asciiTheme="minorEastAsia" w:hAnsiTheme="minorEastAsia" w:eastAsiaTheme="minorEastAsia" w:cstheme="minorEastAsia"/>
          <w:sz w:val="24"/>
          <w:szCs w:val="24"/>
        </w:rPr>
        <w:t>可这次到了大渡河金口大峡谷，我才知道当年的胜利村比阿土勒尔村有过之而无不及。云端里的胜利村，海拔高达一千六百米。当地人说：“人掉下去，就像从天上掉下去一样，不沾一根草。”</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⑦“蜀道难，难于上青天。”那一刻，我真正懂了李白。</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⑧“老鹰茶，茶老鹰，香飘万里留客人……”</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风中，隐隐约约传来山歌声，如丝似缕，优美婉转，这应是从胜利村新址传来的吧。靠近村口，迎面矗立着一块高大的石碑，上刻“道林子峡谷第一村”八个大字。朋友曾提醒我，他二十年前和朋友不远千里下川西，曾攀爬过好几个“云端上的村庄”，从谷底到村庄，来回平均至少三天时间。很多乡民与世隔绝，见到他们这些不速之客，目光里充满了戒备和疑惑。</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绕过大石碑，一条开阔整洁、弧度如虹的主街道扑面而来，两旁是几十幢鳞次栉比、错落有致的川西特色风貌建筑群：民居、超市、宾馆、文体活动中心……白墙青瓦，廊檐飞翘，阁楼竞秀，古朴中洋溢着时尚，雄浑中饱含着风情。小巷时见小桥流水，门口多有桂树浓荫，院内常常鸡犬相闻。各种石砌、木搭的花圃、围墙，玲珑雅致，风格迥异。三三两两的村民有的在聊天，有的在下棋，有的主动和我打招呼，表情善良友好。</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⑪</w:t>
      </w:r>
      <w:r>
        <w:rPr>
          <w:rFonts w:hint="eastAsia" w:asciiTheme="minorEastAsia" w:hAnsiTheme="minorEastAsia" w:eastAsiaTheme="minorEastAsia" w:cstheme="minorEastAsia"/>
          <w:sz w:val="24"/>
          <w:szCs w:val="24"/>
        </w:rPr>
        <w:t>街道中央的文化广场上，三位美丽的彝家姑娘，身穿崭新、漂亮的彝家服饰，正在介绍这里的老鹰茶：“先生，喝杯老鹰茶吧。”</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⑫</w:t>
      </w:r>
      <w:r>
        <w:rPr>
          <w:rFonts w:hint="eastAsia" w:asciiTheme="minorEastAsia" w:hAnsiTheme="minorEastAsia" w:eastAsiaTheme="minorEastAsia" w:cstheme="minorEastAsia"/>
          <w:sz w:val="24"/>
          <w:szCs w:val="24"/>
        </w:rPr>
        <w:t>我问：“一杯多少钱？”</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⑬</w:t>
      </w:r>
      <w:r>
        <w:rPr>
          <w:rFonts w:hint="eastAsia" w:asciiTheme="minorEastAsia" w:hAnsiTheme="minorEastAsia" w:eastAsiaTheme="minorEastAsia" w:cstheme="minorEastAsia"/>
          <w:sz w:val="24"/>
          <w:szCs w:val="24"/>
        </w:rPr>
        <w:t>“咱自产的，不要钱，只要你们外边人常来做客就行。”</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⑭</w:t>
      </w:r>
      <w:r>
        <w:rPr>
          <w:rFonts w:hint="eastAsia" w:asciiTheme="minorEastAsia" w:hAnsiTheme="minorEastAsia" w:eastAsiaTheme="minorEastAsia" w:cstheme="minorEastAsia"/>
          <w:sz w:val="24"/>
          <w:szCs w:val="24"/>
        </w:rPr>
        <w:t>其中一个姑娘告诉我，她们几位并非云端上下来的移民，但她们所在的公司认准了胜利村得天独厚的旅游前景和发展商机，专门在这里开发老鹰茶。云端上的环境适宜种植老鹰茶。如今人下了云端，茶却上了云端，种植面积扩大，行销省内外。三位姑娘手拉手，唱起了《远方的客人请你留下来》：“路旁的花儿正在开，树上果儿等人摘，远方的客人请你留下来……”</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⑮</w:t>
      </w:r>
      <w:r>
        <w:rPr>
          <w:rFonts w:hint="eastAsia" w:asciiTheme="minorEastAsia" w:hAnsiTheme="minorEastAsia" w:eastAsiaTheme="minorEastAsia" w:cstheme="minorEastAsia"/>
          <w:sz w:val="24"/>
          <w:szCs w:val="24"/>
        </w:rPr>
        <w:t>不用问，进村之前听到的山歌，一定是这三位姑娘唱的了。我尝了一口老鹰茶，果然别有风味。</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⑯</w:t>
      </w:r>
      <w:r>
        <w:rPr>
          <w:rFonts w:hint="eastAsia" w:asciiTheme="minorEastAsia" w:hAnsiTheme="minorEastAsia" w:eastAsiaTheme="minorEastAsia" w:cstheme="minorEastAsia"/>
          <w:sz w:val="24"/>
          <w:szCs w:val="24"/>
        </w:rPr>
        <w:t>蓦然回首，这才发现身后矗立着一个巨大的石雕，内容展示的是当年胜利村人背着背篼在云端上艰难攀登的画面。正面题有四个大字：云端移民。石雕背面，镂刻一行小字：这里的人们来自悬崖绝壁的云端之上。</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⑰</w:t>
      </w:r>
      <w:r>
        <w:rPr>
          <w:rFonts w:hint="eastAsia" w:asciiTheme="minorEastAsia" w:hAnsiTheme="minorEastAsia" w:eastAsiaTheme="minorEastAsia" w:cstheme="minorEastAsia"/>
          <w:sz w:val="24"/>
          <w:szCs w:val="24"/>
        </w:rPr>
        <w:t>一位七十多岁的老大爷正在给游客讲云端上的故事：“我们来自云端，来云端之前，湖广是我们的家乡……”</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⑱</w:t>
      </w:r>
      <w:r>
        <w:rPr>
          <w:rFonts w:hint="eastAsia" w:asciiTheme="minorEastAsia" w:hAnsiTheme="minorEastAsia" w:eastAsiaTheme="minorEastAsia" w:cstheme="minorEastAsia"/>
          <w:sz w:val="24"/>
          <w:szCs w:val="24"/>
        </w:rPr>
        <w:t>我再次把目光投向云端。</w:t>
      </w:r>
    </w:p>
    <w:p>
      <w:pPr>
        <w:keepNext w:val="0"/>
        <w:keepLines w:val="0"/>
        <w:pageBreakBefore w:val="0"/>
        <w:kinsoku/>
        <w:wordWrap/>
        <w:overflowPunct/>
        <w:topLinePunct w:val="0"/>
        <w:autoSpaceDE/>
        <w:autoSpaceDN/>
        <w:bidi w:val="0"/>
        <w:adjustRightInd/>
        <w:spacing w:line="312" w:lineRule="auto"/>
        <w:ind w:firstLine="3480" w:firstLineChars="1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w:t>
      </w:r>
      <w:r>
        <w:rPr>
          <w:rFonts w:hint="eastAsia" w:asciiTheme="minorEastAsia" w:hAnsiTheme="minorEastAsia" w:eastAsiaTheme="minorEastAsia" w:cstheme="minorEastAsia"/>
          <w:sz w:val="24"/>
          <w:szCs w:val="24"/>
        </w:rPr>
        <w:t xml:space="preserve"> 人民日报 》2018年4月28日12 版</w:t>
      </w:r>
      <w:r>
        <w:rPr>
          <w:rFonts w:hint="eastAsia" w:asciiTheme="minorEastAsia" w:hAnsiTheme="minorEastAsia" w:eastAsiaTheme="minorEastAsia" w:cstheme="minorEastAsia"/>
          <w:sz w:val="24"/>
          <w:szCs w:val="24"/>
        </w:rPr>
        <w:t>，有删改）</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1.胜利村人有怎样的特点？请简要概括。（3分）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根据提示，赏析文中画线的句子。（6分）</w:t>
      </w:r>
    </w:p>
    <w:p>
      <w:pPr>
        <w:keepNext w:val="0"/>
        <w:keepLines w:val="0"/>
        <w:pageBreakBefore w:val="0"/>
        <w:kinsoku/>
        <w:wordWrap/>
        <w:overflowPunct/>
        <w:topLinePunct w:val="0"/>
        <w:autoSpaceDE/>
        <w:autoSpaceDN/>
        <w:bidi w:val="0"/>
        <w:adjustRightIn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（1）天，拎着村庄；村，踩着云端；云，罩着崖顶。</w:t>
      </w:r>
      <w:r>
        <w:rPr>
          <w:rFonts w:hint="eastAsia" w:asciiTheme="minorEastAsia" w:hAnsiTheme="minorEastAsia" w:eastAsiaTheme="minorEastAsia" w:cstheme="minorEastAsia"/>
          <w:sz w:val="24"/>
          <w:szCs w:val="24"/>
        </w:rPr>
        <w:t>（从修辞角度）</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left="330" w:leftChars="100" w:hanging="120" w:hanging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几十名放学回家的小学生，像一长串贴在悬崖上的壁虎，手脚并用，一寸寸、一点点往上蹭，蹭，蹭……</w:t>
      </w:r>
      <w:r>
        <w:rPr>
          <w:rFonts w:hint="eastAsia" w:asciiTheme="minorEastAsia" w:hAnsiTheme="minorEastAsia" w:eastAsiaTheme="minorEastAsia" w:cstheme="minorEastAsia"/>
          <w:sz w:val="24"/>
          <w:szCs w:val="24"/>
        </w:rPr>
        <w:t>（从描写角度）</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段运用了哪种叙述方式？简要分析本段在全文中的作用。（4分）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24.文末“我再次把目光投向云端”语意丰富，结合文本谈谈你的理解。（</w:t>
      </w:r>
      <w:r>
        <w:rPr>
          <w:rFonts w:hint="eastAsia" w:asciiTheme="minorEastAsia" w:hAnsiTheme="minorEastAsia" w:eastAsiaTheme="minorEastAsia" w:cstheme="minorEastAsia"/>
          <w:sz w:val="24"/>
          <w:szCs w:val="24"/>
        </w:rPr>
        <w:t>4分）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六、写作（50分）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25.</w:t>
      </w:r>
      <w:r>
        <w:rPr>
          <w:rFonts w:hint="eastAsia" w:asciiTheme="minorEastAsia" w:hAnsiTheme="minorEastAsia" w:eastAsiaTheme="minorEastAsia" w:cstheme="minorEastAsia"/>
          <w:sz w:val="24"/>
          <w:szCs w:val="24"/>
        </w:rPr>
        <w:t>阅读下面的材料，按要求作文。</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凡笑着生活的人，他们都不曾因为苦而放弃，只因扛而成长。谁不希望自己活得轻松，没有压力，一切随性？但如果真的这样去做的话，最终会发现这个世界在和自己作对。如果有一天你真的觉得自己轻松了，那也不是因为生活越来越容易了，而是因为自己越来越坚强了。</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这段文字引发了你怎样的联想和感悟？请结合自己的经历，自选角度，自拟题目，写一篇文章。</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要求：①除诗歌外，文体不限；②不少于600字；③文中不得出现真实的人名、校名和地名。</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color w:val="0F2EEF"/>
          <w:sz w:val="24"/>
          <w:szCs w:val="24"/>
          <w:lang w:eastAsia="zh-CN"/>
        </w:rPr>
      </w:pPr>
      <w:r>
        <w:rPr>
          <w:rFonts w:hint="eastAsia" w:asciiTheme="minorEastAsia" w:hAnsiTheme="minorEastAsia" w:eastAsiaTheme="minorEastAsia" w:cstheme="minorEastAsia"/>
          <w:color w:val="0F2EEF"/>
          <w:sz w:val="24"/>
          <w:szCs w:val="24"/>
        </w:rPr>
        <w:t>参考答案</w:t>
      </w:r>
      <w:r>
        <w:rPr>
          <w:rFonts w:hint="eastAsia" w:asciiTheme="minorEastAsia" w:hAnsiTheme="minorEastAsia" w:eastAsiaTheme="minorEastAsia" w:cstheme="minorEastAsia"/>
          <w:color w:val="0F2EEF"/>
          <w:sz w:val="24"/>
          <w:szCs w:val="24"/>
          <w:lang w:eastAsia="zh-CN"/>
        </w:rPr>
        <w:t>及评分标准</w:t>
      </w:r>
    </w:p>
    <w:p>
      <w:pPr>
        <w:keepNext w:val="0"/>
        <w:keepLines w:val="0"/>
        <w:pageBreakBefore w:val="0"/>
        <w:tabs>
          <w:tab w:val="left" w:pos="6804"/>
        </w:tabs>
        <w:kinsoku/>
        <w:wordWrap/>
        <w:overflowPunct/>
        <w:topLinePunct w:val="0"/>
        <w:autoSpaceDE/>
        <w:autoSpaceDN/>
        <w:bidi w:val="0"/>
        <w:adjustRightInd/>
        <w:spacing w:line="312" w:lineRule="auto"/>
        <w:jc w:val="left"/>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1.C （A项中,</w:t>
      </w:r>
      <w:r>
        <w:rPr>
          <w:rFonts w:hint="eastAsia" w:asciiTheme="minorEastAsia" w:hAnsiTheme="minorEastAsia" w:eastAsiaTheme="minorEastAsia" w:cstheme="minorEastAsia"/>
          <w:b w:val="0"/>
          <w:bCs w:val="0"/>
          <w:color w:val="FF0000"/>
          <w:sz w:val="24"/>
          <w:szCs w:val="24"/>
          <w:em w:val="dot"/>
        </w:rPr>
        <w:t xml:space="preserve"> </w:t>
      </w:r>
      <w:r>
        <w:rPr>
          <w:rFonts w:hint="eastAsia" w:asciiTheme="minorEastAsia" w:hAnsiTheme="minorEastAsia" w:eastAsiaTheme="minorEastAsia" w:cstheme="minorEastAsia"/>
          <w:b w:val="0"/>
          <w:bCs w:val="0"/>
          <w:color w:val="FF0000"/>
          <w:sz w:val="24"/>
          <w:szCs w:val="24"/>
        </w:rPr>
        <w:t>“濒（pīn）临”应为“濒(bīn)临”。B项中，“</w:t>
      </w:r>
      <w:r>
        <w:rPr>
          <w:rFonts w:hint="eastAsia" w:asciiTheme="minorEastAsia" w:hAnsiTheme="minorEastAsia" w:eastAsiaTheme="minorEastAsia" w:cstheme="minorEastAsia"/>
          <w:b w:val="0"/>
          <w:bCs w:val="0"/>
          <w:color w:val="FF0000"/>
          <w:sz w:val="24"/>
          <w:szCs w:val="24"/>
          <w:em w:val="dot"/>
        </w:rPr>
        <w:t>戛</w:t>
      </w:r>
      <w:r>
        <w:rPr>
          <w:rFonts w:hint="eastAsia" w:asciiTheme="minorEastAsia" w:hAnsiTheme="minorEastAsia" w:eastAsiaTheme="minorEastAsia" w:cstheme="minorEastAsia"/>
          <w:b w:val="0"/>
          <w:bCs w:val="0"/>
          <w:color w:val="FF0000"/>
          <w:sz w:val="24"/>
          <w:szCs w:val="24"/>
        </w:rPr>
        <w:t>（ɡā）然而止”应为“戛（jiá）然而止”。 D项中，“</w:t>
      </w:r>
      <w:r>
        <w:rPr>
          <w:rFonts w:hint="eastAsia" w:asciiTheme="minorEastAsia" w:hAnsiTheme="minorEastAsia" w:eastAsiaTheme="minorEastAsia" w:cstheme="minorEastAsia"/>
          <w:b w:val="0"/>
          <w:bCs w:val="0"/>
          <w:color w:val="FF0000"/>
          <w:sz w:val="24"/>
          <w:szCs w:val="24"/>
          <w:em w:val="dot"/>
        </w:rPr>
        <w:t>刹</w:t>
      </w:r>
      <w:r>
        <w:rPr>
          <w:rFonts w:hint="eastAsia" w:asciiTheme="minorEastAsia" w:hAnsiTheme="minorEastAsia" w:eastAsiaTheme="minorEastAsia" w:cstheme="minorEastAsia"/>
          <w:b w:val="0"/>
          <w:bCs w:val="0"/>
          <w:color w:val="FF0000"/>
          <w:sz w:val="24"/>
          <w:szCs w:val="24"/>
        </w:rPr>
        <w:t>（shà）那”应为“刹（chà）那”。）</w:t>
      </w:r>
    </w:p>
    <w:p>
      <w:pPr>
        <w:keepNext w:val="0"/>
        <w:keepLines w:val="0"/>
        <w:pageBreakBefore w:val="0"/>
        <w:tabs>
          <w:tab w:val="left" w:pos="6804"/>
        </w:tabs>
        <w:kinsoku/>
        <w:wordWrap/>
        <w:overflowPunct/>
        <w:topLinePunct w:val="0"/>
        <w:autoSpaceDE/>
        <w:autoSpaceDN/>
        <w:bidi w:val="0"/>
        <w:adjustRightInd/>
        <w:spacing w:line="312" w:lineRule="auto"/>
        <w:jc w:val="left"/>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2.D （A项中，“浮想联篇”应为“浮想联翩”。 B项中，“立杆见影”应为“立竿见影”。 C项中，“取谛”应为“取缔”。）</w:t>
      </w:r>
    </w:p>
    <w:p>
      <w:pPr>
        <w:keepNext w:val="0"/>
        <w:keepLines w:val="0"/>
        <w:pageBreakBefore w:val="0"/>
        <w:tabs>
          <w:tab w:val="left" w:pos="6804"/>
        </w:tabs>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3.B （A.目不暇接：形容东西太多，眼睛看不过来。不合语境。 C. 弹冠相庆：指官场中一人当了官或升了官，同伙就互相庆贺将有官可做。贬义词。 D.同仇敌忾：全体一致痛恨敌人。使用对象不当。）</w:t>
      </w:r>
    </w:p>
    <w:p>
      <w:pPr>
        <w:keepNext w:val="0"/>
        <w:keepLines w:val="0"/>
        <w:pageBreakBefore w:val="0"/>
        <w:kinsoku/>
        <w:wordWrap/>
        <w:overflowPunct/>
        <w:topLinePunct w:val="0"/>
        <w:autoSpaceDE/>
        <w:autoSpaceDN/>
        <w:bidi w:val="0"/>
        <w:adjustRightInd/>
        <w:snapToGrid w:val="0"/>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4.C （A项，引号应为书名号。 B项，“直起身来说道”后的冒号应为逗号。D项，第二个和第三个逗号应为顿号。）</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5.B （A项，“承担”后缺少宾语，应在“需求”后面添加“的重任”。 C项，递进关系不当。D项，搭配不当，“改善”应为“提高”。）</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6.D （“登高望远”是重阳节的习俗，不是清明节的习俗。）</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7.A （B项中，“孙侦探”应为“大兵”。  C项，“高尔基”应为“列夫·托尔斯泰”。  D项，“宝钗”应为“黛玉”。）</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8.C （A项中，“抛砖引玉”是谦辞，不能用于别人。B项中，“斧正”是敬辞，不能用于自己。D项中，“雅正”是敬辞，不能用于自己。）</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9.B</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10.D</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11.C （“周秦时期”应为“春秋时期”）</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12.B （“引用论证”应为“对比论证”）</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13.A （乐：以……为乐）</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14.B （B项，“从”都是动词，跟从。  A项，前句“以”,介词，因为；后句的“以”,介词，拿，把。 C项，前句的“其”,代词，指小溪；后句的“其”,语气助词，一定。 D项，前句的“之”,代词，指小石潭的风景；后句的“之”,助词，定语后置的标志，可不译。）</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15.C （小石潭景色幽静、冷寂的特点，触发了作者“凄神寒骨，悄怆幽邃”的感受。）</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16．（1）思而不学则殆  （2）举杯邀明月  （3）风正一帆悬   （4）会挽雕弓如满月  （5）化作春泥更护花   （6）江山如此多娇   （7）但惜夏日长  （8）苔痕上阶绿  （9）会当凌绝顶, 一览众山小  （10）出淤泥而不染, 濯清涟而不妖  （共10分，每小题1分。未能答出、答错句或出现错别字、漏字、添字现象，该小题不得分。）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17.“照”本意为照耀，这里是“传”的意思，形象地写出边塞军情传到长安，渲染了军情的紧急与气氛的紧张。（共2分。意思理解和作用各1分）。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18.直抒胸臆（直接抒情），抒发了诗人投笔从戎、保边卫国的壮志豪情。（共3分。抒情方式1分，情感2分。）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19.（1）奇怪啊，这位老妇人为什么哭得这么悲伤呢？（共2分。关键词语两个，每个词语1分，漏译或易错不得分。“异”，奇怪，奇异；“何其”，她（老妇人）为什么。整句意思对即可。）</w:t>
      </w:r>
      <w:r>
        <w:rPr>
          <w:rFonts w:hint="eastAsia" w:asciiTheme="minorEastAsia" w:hAnsiTheme="minorEastAsia" w:eastAsiaTheme="minorEastAsia" w:cstheme="minorEastAsia"/>
          <w:b w:val="0"/>
          <w:bCs w:val="0"/>
          <w:color w:val="FF0000"/>
          <w:sz w:val="24"/>
          <w:szCs w:val="24"/>
          <w:lang w:val="en-US" w:eastAsia="zh-CN"/>
        </w:rPr>
        <w:t xml:space="preserve">  </w:t>
      </w:r>
      <w:r>
        <w:rPr>
          <w:rFonts w:hint="eastAsia" w:asciiTheme="minorEastAsia" w:hAnsiTheme="minorEastAsia" w:eastAsiaTheme="minorEastAsia" w:cstheme="minorEastAsia"/>
          <w:b w:val="0"/>
          <w:bCs w:val="0"/>
          <w:color w:val="FF0000"/>
          <w:sz w:val="24"/>
          <w:szCs w:val="24"/>
        </w:rPr>
        <w:t>（2）但是我儿子不孝，就把老宅卖给了别人。（共2分。前、后半句各1分。关键词语两个，每个词语1分，漏译或易错不得分。“不肖”，不孝顺（没有出息、品行不好、不成器）；“举”，拿，把。整句意思对即可。）</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20.①询问老宅所在，告知被自己购买，再三劝慰；②承诺退换老宅，当面烧毁房契（屋券）；③招呼老妇人的儿子，让他接母亲回老宅居住；④最终没有索要买老宅的钱。（共4分。每个要点1分，意思对即可。）</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bCs/>
          <w:color w:val="FF0000"/>
          <w:sz w:val="24"/>
          <w:szCs w:val="24"/>
        </w:rPr>
      </w:pPr>
      <w:r>
        <w:rPr>
          <w:rFonts w:hint="eastAsia" w:asciiTheme="minorEastAsia" w:hAnsiTheme="minorEastAsia" w:eastAsiaTheme="minorEastAsia" w:cstheme="minorEastAsia"/>
          <w:b/>
          <w:bCs/>
          <w:color w:val="FF0000"/>
          <w:sz w:val="24"/>
          <w:szCs w:val="24"/>
        </w:rPr>
        <w:t>参考译文：</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建中靖国年间，苏东坡从海南岛回到北方，打算定居在阳羡。当地的读书人，还有所顾忌不敢与他交往，只有邵民瞻跟从并向他学习。东坡也很喜欢这个人，时常和他一起拄着拐杖走过长桥，以游山访水为乐。</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邵民瞻替东坡买了一栋房子，东坡掏光所有积蓄，也只能勉强应付而已。占卜选取吉日入住新宅。一天夜晚，东坡和邵民瞻在月下散步，偶然间到了一处村落，听到有一位老妇人哭得很悲伤。东坡走近倾听，说：“奇怪啊，这位老妇人为什么哭得这么悲伤呢？难道有什么非常难以割舍的事令她这么伤心吗？我要问一问。”于是和邵民瞻推门进去，看见一位老太太。老太太看到东坡一行人，仍旧自顾哭个不停。东坡问老太太哭泣的原因。老太太说：“我家有一栋房子，已相传百年，保护并守住不敢有所变动，一直传到我。然而我儿子不成器，竟然把老宅变卖给别人，我今天搬到这里来，上百年的老房子一下子失去，怎么不伤心呢？这就是我痛哭的原因。”东坡也为她感到非常难过，问她的老房子在哪里，原来竟是东坡掏光所有积蓄买到的那一栋房子。苏东坡于是再三安慰老太太，慢慢对她说：“你的老房子是被我买来了，你不必太悲伤，现在我当场把这房子退还给你。”于是就叫人拿来房契，当着老太太的面烧了。招呼她儿子叫他第二天接母亲回老屋去，竟然始终没索要回买房的钱。</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苏东坡从此就回到毗陵，不再买房子，而是借顾塘桥孙家的居住处暂时居住。</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21.①不畏艰难；②善良友好，待人热情（民风淳朴）；③生活安逸祥和，有情趣；④热爱故土，不忘本源（怀旧，不忘本）。（共3分。答出一个要点得1分，答出任意三个要点得满分，意思对即可。）</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22.（1）运用拟人、排比的修辞手法，生动形象地写出云端上的村庄高踞悬崖、若隐若现的特点,句式整齐，画面感强，引人遐想。（共3分。修辞1分，作用2分。酌情给分。）（2）运用动作（细节）描写，写小学生攀崖而上的艰难，突出石阶窄、道路险，表现云端上的村庄海拔很高、出入不便。（共3分。描写方法1分，作用2分。酌情给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23.运用插叙手法，表现村民居住地位置高、环境险，与下文胜利村搬迁后的村容村貌形成对比，突出变化之大；丰富了文章的内容。（共4分。叙述方式1分，作用3分。酌情给分。）</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24. ①对云端上的村庄人过去艰难生活的慨叹；②对胜利村人现代幸福生活及美好未来的期盼；③对悬崖上的村庄前辈生活的艰辛和历史的思考；④对国家移民（异地搬迁、精准扶贫）政策结硕果的喜悦。（共4分。每个要点1分，意思对即可。）</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25.分项分等评分标准</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top"/>
          </w:tcPr>
          <w:p>
            <w:pPr>
              <w:keepNext w:val="0"/>
              <w:keepLines w:val="0"/>
              <w:pageBreakBefore w:val="0"/>
              <w:kinsoku/>
              <w:wordWrap/>
              <w:overflowPunct/>
              <w:topLinePunct w:val="0"/>
              <w:autoSpaceDE/>
              <w:autoSpaceDN/>
              <w:bidi w:val="0"/>
              <w:adjustRightInd/>
              <w:spacing w:line="312" w:lineRule="auto"/>
              <w:ind w:firstLine="1200" w:firstLineChars="500"/>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-68580</wp:posOffset>
                      </wp:positionH>
                      <wp:positionV relativeFrom="paragraph">
                        <wp:posOffset>-4445</wp:posOffset>
                      </wp:positionV>
                      <wp:extent cx="1108075" cy="415925"/>
                      <wp:effectExtent l="1905" t="4445" r="13970" b="17780"/>
                      <wp:wrapNone/>
                      <wp:docPr id="4" name="直接连接符 4"/>
                      <wp:cNvGraphicFramePr/>
                      <a:graphic xmlns:a="http://schemas.openxmlformats.org/drawingml/2006/main">
                        <a:graphicData uri="http://schemas.microsoft.com/office/word/2010/wordprocessingShape">
                          <wps:wsp>
                            <wps:cNvSpPr/>
                            <wps:spPr>
                              <a:xfrm>
                                <a:off x="0" y="0"/>
                                <a:ext cx="1108075" cy="4159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4pt;margin-top:-0.35pt;height:32.75pt;width:87.25pt;z-index:251659264;mso-width-relative:page;mso-height-relative:page;" filled="f" stroked="t" coordsize="21600,21600" o:gfxdata="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Afg2TWAAAACAEAAA8AAAAA&#10;AAAAAQAgAAAAIgAAAGRycy9kb3ducmV2LnhtbFBLAQIUABQAAAAIAIdO4kAq6lFn3QEAAJsDAAAO&#10;AAAAAAAAAAEAIAAAACUBAABkcnMvZTJvRG9jLnhtbFBLBQYAAAAABgAGAFkBAAB0BQAAAAA=&#10;">
                      <v:fill on="f" focussize="0,0"/>
                      <v:stroke color="#000000" joinstyle="round"/>
                      <v:imagedata o:title=""/>
                      <o:lock v:ext="edit" aspectratio="f"/>
                    </v:line>
                  </w:pict>
                </mc:Fallback>
              </mc:AlternateContent>
            </w:r>
            <w:r>
              <w:rPr>
                <w:rFonts w:hint="eastAsia" w:asciiTheme="minorEastAsia" w:hAnsiTheme="minorEastAsia" w:eastAsiaTheme="minorEastAsia" w:cstheme="minorEastAsia"/>
                <w:b w:val="0"/>
                <w:bCs w:val="0"/>
                <w:color w:val="FF0000"/>
                <w:sz w:val="24"/>
                <w:szCs w:val="24"/>
              </w:rPr>
              <w:t>等级</w:t>
            </w: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项目</w:t>
            </w:r>
          </w:p>
        </w:tc>
        <w:tc>
          <w:tcPr>
            <w:tcW w:w="1704" w:type="dxa"/>
            <w:vAlign w:val="center"/>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一类卷</w:t>
            </w:r>
          </w:p>
        </w:tc>
        <w:tc>
          <w:tcPr>
            <w:tcW w:w="1704" w:type="dxa"/>
            <w:vAlign w:val="center"/>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二类卷</w:t>
            </w:r>
          </w:p>
        </w:tc>
        <w:tc>
          <w:tcPr>
            <w:tcW w:w="1705" w:type="dxa"/>
            <w:vAlign w:val="center"/>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三类卷</w:t>
            </w:r>
          </w:p>
        </w:tc>
        <w:tc>
          <w:tcPr>
            <w:tcW w:w="1705" w:type="dxa"/>
            <w:vAlign w:val="center"/>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四类卷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内容</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（20分）</w:t>
            </w:r>
          </w:p>
        </w:tc>
        <w:tc>
          <w:tcPr>
            <w:tcW w:w="1704"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（20-18）</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符合题意</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内容充实</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中心突出</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有真情实感</w:t>
            </w:r>
          </w:p>
        </w:tc>
        <w:tc>
          <w:tcPr>
            <w:tcW w:w="1704"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（17-15）</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较符合题意</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内容较具体</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中心较明确</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感情较真实</w:t>
            </w:r>
          </w:p>
        </w:tc>
        <w:tc>
          <w:tcPr>
            <w:tcW w:w="1705"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（14-12）</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基本符合题意</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内容尚算具体</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中心基本明确</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感情尚算真实</w:t>
            </w:r>
          </w:p>
        </w:tc>
        <w:tc>
          <w:tcPr>
            <w:tcW w:w="1705"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（11-0）</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不符合题意</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内容空泛</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中心不明确</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感情不真实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语言</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（25分）</w:t>
            </w:r>
          </w:p>
        </w:tc>
        <w:tc>
          <w:tcPr>
            <w:tcW w:w="1704"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（25-22）</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文体规范</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条理清楚</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结构合理</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语言通顺</w:t>
            </w:r>
          </w:p>
        </w:tc>
        <w:tc>
          <w:tcPr>
            <w:tcW w:w="1704"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（21-18）</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文体较规范</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条理较清楚</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结构较完整</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语言较通顺</w:t>
            </w:r>
          </w:p>
        </w:tc>
        <w:tc>
          <w:tcPr>
            <w:tcW w:w="1705"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（17-14）</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条理基本清楚</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结构基本完整</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语言基本通顺</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有部分语病</w:t>
            </w:r>
          </w:p>
        </w:tc>
        <w:tc>
          <w:tcPr>
            <w:tcW w:w="1705"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（13-0）</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条理不清楚</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结构不完整</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语言不通顺</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语病较多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文面</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（5分）</w:t>
            </w:r>
          </w:p>
        </w:tc>
        <w:tc>
          <w:tcPr>
            <w:tcW w:w="1704"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（5）</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书写工整</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标点正确</w:t>
            </w:r>
          </w:p>
        </w:tc>
        <w:tc>
          <w:tcPr>
            <w:tcW w:w="1704"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（4）</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书写比较工整</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标点大体正确</w:t>
            </w:r>
          </w:p>
        </w:tc>
        <w:tc>
          <w:tcPr>
            <w:tcW w:w="1705"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（3）</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字迹不够清楚</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标点错误较多</w:t>
            </w:r>
          </w:p>
        </w:tc>
        <w:tc>
          <w:tcPr>
            <w:tcW w:w="1705" w:type="dxa"/>
            <w:vAlign w:val="top"/>
          </w:tcPr>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（2-0）</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字迹潦草</w:t>
            </w:r>
          </w:p>
          <w:p>
            <w:pPr>
              <w:keepNext w:val="0"/>
              <w:keepLines w:val="0"/>
              <w:pageBreakBefore w:val="0"/>
              <w:kinsoku/>
              <w:wordWrap/>
              <w:overflowPunct/>
              <w:topLinePunct w:val="0"/>
              <w:autoSpaceDE/>
              <w:autoSpaceDN/>
              <w:bidi w:val="0"/>
              <w:adjustRightInd/>
              <w:spacing w:line="312" w:lineRule="auto"/>
              <w:jc w:val="center"/>
              <w:textAlignment w:val="auto"/>
              <w:outlineLvl w:val="9"/>
              <w:rPr>
                <w:rFonts w:hint="eastAsia" w:asciiTheme="minorEastAsia" w:hAnsiTheme="minorEastAsia" w:eastAsiaTheme="minorEastAsia" w:cstheme="minorEastAsia"/>
                <w:b w:val="0"/>
                <w:bCs w:val="0"/>
                <w:color w:val="FF0000"/>
                <w:sz w:val="24"/>
                <w:szCs w:val="24"/>
              </w:rPr>
            </w:pPr>
            <w:r>
              <w:rPr>
                <w:rFonts w:hint="eastAsia" w:asciiTheme="minorEastAsia" w:hAnsiTheme="minorEastAsia" w:eastAsiaTheme="minorEastAsia" w:cstheme="minorEastAsia"/>
                <w:b w:val="0"/>
                <w:bCs w:val="0"/>
                <w:color w:val="FF0000"/>
                <w:sz w:val="24"/>
                <w:szCs w:val="24"/>
              </w:rPr>
              <w:t>标点错误很多</w:t>
            </w:r>
          </w:p>
        </w:tc>
      </w:tr>
    </w:tbl>
    <w:p>
      <w:pPr>
        <w:keepNext w:val="0"/>
        <w:keepLines w:val="0"/>
        <w:pageBreakBefore w:val="0"/>
        <w:kinsoku/>
        <w:wordWrap/>
        <w:overflowPunct/>
        <w:topLinePunct w:val="0"/>
        <w:autoSpaceDE/>
        <w:autoSpaceDN/>
        <w:bidi w:val="0"/>
        <w:adjustRightInd/>
        <w:spacing w:before="156" w:beforeLines="50" w:line="312" w:lineRule="auto"/>
        <w:ind w:firstLine="482" w:firstLineChars="200"/>
        <w:textAlignment w:val="auto"/>
        <w:outlineLvl w:val="9"/>
        <w:rPr>
          <w:rFonts w:hint="eastAsia" w:asciiTheme="minorEastAsia" w:hAnsiTheme="minorEastAsia" w:eastAsiaTheme="minorEastAsia" w:cstheme="minorEastAsia"/>
          <w:b/>
          <w:bCs/>
          <w:color w:val="FF0000"/>
          <w:sz w:val="24"/>
          <w:szCs w:val="24"/>
        </w:rPr>
      </w:pPr>
      <w:r>
        <w:rPr>
          <w:rFonts w:hint="eastAsia" w:asciiTheme="minorEastAsia" w:hAnsiTheme="minorEastAsia" w:eastAsiaTheme="minorEastAsia" w:cstheme="minorEastAsia"/>
          <w:b/>
          <w:bCs/>
          <w:color w:val="FF0000"/>
          <w:sz w:val="24"/>
          <w:szCs w:val="24"/>
        </w:rPr>
        <w:t>说明：①缺少题目，扣2分；②出现一个错别字扣1分，重复不计，扣完5分为止；③不足600字，每少50字扣1分。</w:t>
      </w:r>
    </w:p>
    <w:p>
      <w:pPr>
        <w:keepNext w:val="0"/>
        <w:keepLines w:val="0"/>
        <w:pageBreakBefore w:val="0"/>
        <w:kinsoku/>
        <w:wordWrap/>
        <w:overflowPunct/>
        <w:topLinePunct w:val="0"/>
        <w:autoSpaceDE/>
        <w:autoSpaceDN/>
        <w:bidi w:val="0"/>
        <w:adjustRightInd/>
        <w:spacing w:line="312" w:lineRule="auto"/>
        <w:ind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方正黑体简体">
    <w:altName w:val="微软雅黑"/>
    <w:panose1 w:val="00000000000000000000"/>
    <w:charset w:val="86"/>
    <w:family w:val="script"/>
    <w:pitch w:val="default"/>
    <w:sig w:usb0="00000000" w:usb1="00000000" w:usb2="00000000" w:usb3="00000000" w:csb0="00040000" w:csb1="00000000"/>
  </w:font>
  <w:font w:name="方正楷体简体">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宋三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新宋体">
    <w:panose1 w:val="02010609030101010101"/>
    <w:charset w:val="86"/>
    <w:family w:val="auto"/>
    <w:pitch w:val="default"/>
    <w:sig w:usb0="00000003" w:usb1="288F0000" w:usb2="0000000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2E377D"/>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4C8673D"/>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2018-10-15T02:32:46Z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