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jc w:val="center"/>
        <w:textAlignment w:val="auto"/>
        <w:outlineLvl w:val="9"/>
        <w:rPr>
          <w:rFonts w:hint="eastAsia" w:asciiTheme="minorEastAsia" w:hAnsiTheme="minorEastAsia" w:eastAsiaTheme="minorEastAsia" w:cstheme="minorEastAsia"/>
          <w:b/>
          <w:color w:val="000000"/>
          <w:sz w:val="28"/>
          <w:szCs w:val="28"/>
          <w:lang w:eastAsia="zh-CN"/>
        </w:rPr>
      </w:pPr>
      <w:bookmarkStart w:id="0" w:name="_GoBack"/>
      <w:r>
        <w:rPr>
          <w:rFonts w:hint="eastAsia" w:asciiTheme="minorEastAsia" w:hAnsiTheme="minorEastAsia" w:eastAsiaTheme="minorEastAsia" w:cstheme="minorEastAsia"/>
          <w:b/>
          <w:bCs w:val="0"/>
          <w:color w:val="auto"/>
          <w:sz w:val="28"/>
          <w:szCs w:val="28"/>
          <w:lang w:val="en-US" w:eastAsia="zh-CN"/>
        </w:rPr>
        <w:t>2018届</w:t>
      </w:r>
      <w:r>
        <w:rPr>
          <w:rFonts w:hint="eastAsia" w:asciiTheme="minorEastAsia" w:hAnsiTheme="minorEastAsia" w:eastAsiaTheme="minorEastAsia" w:cstheme="minorEastAsia"/>
          <w:b/>
          <w:color w:val="000000"/>
          <w:sz w:val="28"/>
          <w:szCs w:val="28"/>
        </w:rPr>
        <w:t>淮南</w:t>
      </w:r>
      <w:r>
        <w:rPr>
          <w:rFonts w:hint="eastAsia" w:asciiTheme="minorEastAsia" w:hAnsiTheme="minorEastAsia" w:eastAsiaTheme="minorEastAsia" w:cstheme="minorEastAsia"/>
          <w:b/>
          <w:bCs w:val="0"/>
          <w:sz w:val="28"/>
          <w:szCs w:val="28"/>
        </w:rPr>
        <w:t>第一中学高三</w:t>
      </w:r>
      <w:r>
        <w:rPr>
          <w:rFonts w:hint="eastAsia" w:asciiTheme="minorEastAsia" w:hAnsiTheme="minorEastAsia" w:eastAsiaTheme="minorEastAsia" w:cstheme="minorEastAsia"/>
          <w:b/>
          <w:color w:val="000000"/>
          <w:sz w:val="28"/>
          <w:szCs w:val="28"/>
        </w:rPr>
        <w:t>第二次模拟考试</w:t>
      </w:r>
      <w:r>
        <w:rPr>
          <w:rFonts w:hint="eastAsia" w:asciiTheme="minorEastAsia" w:hAnsiTheme="minorEastAsia" w:eastAsiaTheme="minorEastAsia" w:cstheme="minorEastAsia"/>
          <w:b/>
          <w:color w:val="000000"/>
          <w:sz w:val="28"/>
          <w:szCs w:val="28"/>
          <w:lang w:eastAsia="zh-CN"/>
        </w:rPr>
        <w:t>政治</w:t>
      </w:r>
      <w:r>
        <w:rPr>
          <w:rFonts w:hint="eastAsia" w:asciiTheme="minorEastAsia" w:hAnsiTheme="minorEastAsia" w:eastAsiaTheme="minorEastAsia" w:cstheme="minorEastAsia"/>
          <w:b/>
          <w:bCs w:val="0"/>
          <w:color w:val="auto"/>
          <w:sz w:val="28"/>
          <w:szCs w:val="28"/>
          <w:lang w:eastAsia="zh-CN"/>
        </w:rPr>
        <w:t>试题（</w:t>
      </w:r>
      <w:r>
        <w:rPr>
          <w:rFonts w:hint="eastAsia" w:asciiTheme="minorEastAsia" w:hAnsiTheme="minorEastAsia" w:eastAsiaTheme="minorEastAsia" w:cstheme="minorEastAsia"/>
          <w:b/>
          <w:bCs w:val="0"/>
          <w:color w:val="auto"/>
          <w:sz w:val="28"/>
          <w:szCs w:val="28"/>
          <w:lang w:val="en-US" w:eastAsia="zh-CN"/>
        </w:rPr>
        <w:t>Word版含解析</w:t>
      </w:r>
      <w:r>
        <w:rPr>
          <w:rFonts w:hint="eastAsia" w:asciiTheme="minorEastAsia" w:hAnsiTheme="minorEastAsia" w:eastAsiaTheme="minorEastAsia" w:cstheme="minorEastAsia"/>
          <w:b/>
          <w:bCs w:val="0"/>
          <w:color w:val="auto"/>
          <w:sz w:val="28"/>
          <w:szCs w:val="28"/>
          <w:lang w:eastAsia="zh-CN"/>
        </w:rPr>
        <w:t>）</w:t>
      </w:r>
    </w:p>
    <w:bookmarkEnd w:id="0"/>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 如图反映供求同时变动对价格的影响(P为价格,Q为数量,S为供给曲线D为需求曲线,变动的方向D-D1,S—S1,交点E和E1为均衡价格),以下经济现象与图示反映的变动状况一致的是</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drawing>
          <wp:inline distT="0" distB="0" distL="114300" distR="114300">
            <wp:extent cx="1266825" cy="857250"/>
            <wp:effectExtent l="0" t="0" r="9525" b="0"/>
            <wp:docPr id="4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1"/>
                    <pic:cNvPicPr>
                      <a:picLocks noChangeAspect="1"/>
                    </pic:cNvPicPr>
                  </pic:nvPicPr>
                  <pic:blipFill>
                    <a:blip r:embed="rId6">
                      <a:lum contrast="20001"/>
                    </a:blip>
                    <a:stretch>
                      <a:fillRect/>
                    </a:stretch>
                  </pic:blipFill>
                  <pic:spPr>
                    <a:xfrm>
                      <a:off x="0" y="0"/>
                      <a:ext cx="1266825" cy="857250"/>
                    </a:xfrm>
                    <a:prstGeom prst="rect">
                      <a:avLst/>
                    </a:prstGeom>
                    <a:noFill/>
                    <a:ln w="9525">
                      <a:noFill/>
                    </a:ln>
                  </pic:spPr>
                </pic:pic>
              </a:graphicData>
            </a:graphic>
          </wp:inline>
        </w:drawing>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①世界经济复苏,沙特和俄罗斯达成石油联合减产协议,油价上涨</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②实施环保新政,关停整顿一批高污染企业后,相关产品价格上涨</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③某市春节期间,受察流网宏影响,疏菜供应量减少,价格不断上涨  </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④宏观政策调整,居民购房热情下降,房地产融资困难,房价呈下行趋势</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①③    C. ②④    D. 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【解析】函数图像的变化说明在需求增加、供给减少的情况下商品价格上涨。经济复苏对石油需求量增加，而石油减产则说明供给量下降，价格不断上涨，</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符合题意；关停整顿一批高污染企业只能说明供给量下降，但需求没有变化，</w:t>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与题意不符；春节期间蔬菜需求量增加，受寒流因素影响，蔬菜供应量减少，价格不断上涨，</w:t>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rPr>
        <w:t>符合题意；购房热情下降说明需求量减少，房地产融资困难说明供给量减少，④与题意不符；正确选项为B。</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 2018年3月28日,人民币对美元中间价报6.2785,创下2015年8月11日汇改以来新高。以上变化</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①会提升我国公民赴美留学旅游的性价比</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②会增加美国对中国进口商品的成本</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③是中国经济高速发展的必然结果</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④加快了人民币国际化的进程</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①④    C. ②③    D. 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【解析】材料说明人民币升值，美元贬值，</w:t>
      </w:r>
      <w:r>
        <w:rPr>
          <w:rFonts w:hint="eastAsia" w:asciiTheme="minorEastAsia" w:hAnsiTheme="minorEastAsia" w:eastAsiaTheme="minorEastAsia" w:cstheme="minorEastAsia"/>
          <w:color w:val="000000"/>
          <w:sz w:val="24"/>
          <w:szCs w:val="24"/>
        </w:rPr>
        <w:t>①②</w:t>
      </w:r>
      <w:r>
        <w:rPr>
          <w:rFonts w:hint="eastAsia" w:asciiTheme="minorEastAsia" w:hAnsiTheme="minorEastAsia" w:eastAsiaTheme="minorEastAsia" w:cstheme="minorEastAsia"/>
          <w:color w:val="000000"/>
          <w:sz w:val="24"/>
          <w:szCs w:val="24"/>
        </w:rPr>
        <w:t>是人民币升值带来的影响，说法正确；</w:t>
      </w:r>
      <w:r>
        <w:rPr>
          <w:rFonts w:hint="eastAsia" w:asciiTheme="minorEastAsia" w:hAnsiTheme="minorEastAsia" w:eastAsiaTheme="minorEastAsia" w:cstheme="minorEastAsia"/>
          <w:color w:val="000000"/>
          <w:sz w:val="24"/>
          <w:szCs w:val="24"/>
        </w:rPr>
        <w:t>③④</w:t>
      </w:r>
      <w:r>
        <w:rPr>
          <w:rFonts w:hint="eastAsia" w:asciiTheme="minorEastAsia" w:hAnsiTheme="minorEastAsia" w:eastAsiaTheme="minorEastAsia" w:cstheme="minorEastAsia"/>
          <w:color w:val="000000"/>
          <w:sz w:val="24"/>
          <w:szCs w:val="24"/>
        </w:rPr>
        <w:t>与材料无必然关系；正确选项为A。</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6191250" cy="571500"/>
            <wp:effectExtent l="0" t="0" r="0" b="0"/>
            <wp:docPr id="39"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2"/>
                    <pic:cNvPicPr>
                      <a:picLocks noChangeAspect="1"/>
                    </pic:cNvPicPr>
                  </pic:nvPicPr>
                  <pic:blipFill>
                    <a:blip r:embed="rId7">
                      <a:lum contrast="20001"/>
                    </a:blip>
                    <a:stretch>
                      <a:fillRect/>
                    </a:stretch>
                  </pic:blipFill>
                  <pic:spPr>
                    <a:xfrm>
                      <a:off x="0" y="0"/>
                      <a:ext cx="6191250" cy="571500"/>
                    </a:xfrm>
                    <a:prstGeom prst="rect">
                      <a:avLst/>
                    </a:prstGeom>
                    <a:noFill/>
                    <a:ln w="9525">
                      <a:noFill/>
                    </a:ln>
                  </pic:spPr>
                </pic:pic>
              </a:graphicData>
            </a:graphic>
          </wp:inline>
        </w:drawing>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 在经典的凯恩斯经济学理论中,消费取决于两个经济变量，一个是可支配收入,另一个则是边际消费倾向。边际消费倾向的提高则取决于贫富差距的收缩。以下举措有利于提高边际消费倾向的是</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①增加财产性收入  </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②加大扶贫脱贫力度</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③加快城镇化进程  </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④完善基础设施建设</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①④    C. ②③    D. 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【解析】本题看似难度大，其实题中“边际消费倾向的提高则取决于贫富差距的收缩”已有提示，</w:t>
      </w:r>
      <w:r>
        <w:rPr>
          <w:rFonts w:hint="eastAsia" w:asciiTheme="minorEastAsia" w:hAnsiTheme="minorEastAsia" w:eastAsiaTheme="minorEastAsia" w:cstheme="minorEastAsia"/>
          <w:color w:val="000000"/>
          <w:sz w:val="24"/>
          <w:szCs w:val="24"/>
        </w:rPr>
        <w:t>②③</w:t>
      </w:r>
      <w:r>
        <w:rPr>
          <w:rFonts w:hint="eastAsia" w:asciiTheme="minorEastAsia" w:hAnsiTheme="minorEastAsia" w:eastAsiaTheme="minorEastAsia" w:cstheme="minorEastAsia"/>
          <w:color w:val="000000"/>
          <w:sz w:val="24"/>
          <w:szCs w:val="24"/>
        </w:rPr>
        <w:t>符合贫富差距收缩的要求</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会扩大贫富差距，因此不选</w:t>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项与材料无关；正确选项为C。</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【点睛】凯恩斯理论的内容：</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⑴</w:t>
      </w:r>
      <w:r>
        <w:rPr>
          <w:rFonts w:hint="eastAsia" w:asciiTheme="minorEastAsia" w:hAnsiTheme="minorEastAsia" w:eastAsiaTheme="minorEastAsia" w:cstheme="minorEastAsia"/>
          <w:color w:val="000000"/>
          <w:sz w:val="24"/>
          <w:szCs w:val="24"/>
        </w:rPr>
        <w:t>凯恩斯认为，由于在现实生活中存在着边际消费倾向递减、资本边际效率递减和流动偏好，所以随着社会的发展必然出现有效需求不足的问题。有效需求不足最终会导致经济危机。</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⑵主张采取赤字财政政策，通过扩大财政支付来增加投资，刺激消费，扩大需求。</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2.影响：在一定范围、一定程度上对缓和与摆脱经济危机具有积极作用。在一定程度上成为西方国家制定经济政策的重要依据。</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 正在进行的混合所有制改革，是新一轮国企改革的亮点，“合”得来才能“混”得好。下列有利于发展混合所有制经济的举措有</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①降低非公有制经济市场主体地位</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②鼓励民间资本入股国有企业</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③推进国有企业员工控股的试点</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④国有企业上市推进资产证券化</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①③    B. ②③    C. ①④    D. ②④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【解析】降低非公有制经济市场主体地位属于错误表述，①错误；③“控股”表述错误；②④有利于发展混合所有制经济；正确选项为D。</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国有资本、集体资本、非公有资本等交叉持股、相互融合的混合所有制经济，是社会主义初级阶段基本经济制度的重要实现形式，有利于国有资本增强控制力、提高竞争力，有利于各种所有制资本取长补短、相互促进、共同发展。有利于保障国家经济安全，增强公有制的主体地位。有利于实现投资主体多元化，完善我国基本经济制度。有利于改变过去国资“一股独大”的局面，培育合格的市场主体，增强企业活力和竞争力，发挥市场配置资源的决定性作用。</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 3月25日至31日,各地网民通过人民网《地方领导留言板》共向省市县三级党政“一把手”发帖留言约5000余项，在城建类留言中,网友投诉和求助占比较多,且基本获得回复。公民通过网络给党政“一把手”留言</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①是公民积极参与政治生活的体现</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②应坚持权利与义务统一的原则</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③是通过社情民意反映制度参与民主监督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④说明公民参政议政的职能得到落实</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①④    C. ②③    D. 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【解析】社情民意反映制度属于参与民主决策方式，③表述错误；公民没有参政议政的职能，④表述错误；①②表述正确且符合题意；正确选项为A。</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【点睛】坚持权利与义务相统一的原则。</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（1）权利与义务的统一关系：</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在我国，公民的权利与义务是统一的，二者不可分离。权利与义务在法律关系上是相对应而存在的，权利与义务都是实现人民利益的手段和途径。公民在法律上既是权利的主体，又是义务的主体。权利的实现需要义务的履行，义务的履行确保权利的实现。</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（2）怎样正确处理权利与义务的关系？</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方面，要树立权利意识，珍惜公民权利。我们既要依法行使自己的权利，又要尊重他人的权利。另一方面，我们也要树立义务意识，自觉履行公民义务。履行宪法和法律规定的义务，是每个公民对国家、社会和其他公民应尽的责任。</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 2018年4月,李克强总理签署国务院令,公布《国务院关于修改和废止部分行政法规的决定》,内容包括修改招标投标法实施条例等16部行政法规、取消相关陆生野生动物或其产品进出口的初审等。此举</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①表明政府行使立法权与决定权</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②是政府履行基本职能的具体表现</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③坚持了为人民服务的工作原则</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④有利于进-步促进政府依法行政</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①③    C. ②④    D. 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【解析】材料中国务院的相关规定是政府履行基本职能的具体表现，有利于进一步促进政府依法行政，</w:t>
      </w:r>
      <w:r>
        <w:rPr>
          <w:rFonts w:hint="eastAsia" w:asciiTheme="minorEastAsia" w:hAnsiTheme="minorEastAsia" w:eastAsiaTheme="minorEastAsia" w:cstheme="minorEastAsia"/>
          <w:color w:val="000000"/>
          <w:sz w:val="24"/>
          <w:szCs w:val="24"/>
        </w:rPr>
        <w:t>②④</w:t>
      </w:r>
      <w:r>
        <w:rPr>
          <w:rFonts w:hint="eastAsia" w:asciiTheme="minorEastAsia" w:hAnsiTheme="minorEastAsia" w:eastAsiaTheme="minorEastAsia" w:cstheme="minorEastAsia"/>
          <w:color w:val="000000"/>
          <w:sz w:val="24"/>
          <w:szCs w:val="24"/>
        </w:rPr>
        <w:t>项表述正确且符合题意</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政府没有立法权与决定权，①表述错误；为人民服务是政府的宗旨，③表述错误；正确选项为C。</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政府依法行政的意义：①有利于保障人民群众的权利和自由；②有利于加强廉政建设，保证政府及其工职人员不变质，提高政府的权威；③有利于防止行政权力的缺失和滥用，提高行政管理水平；④有利于带动全社会尊重法律、遵守法律、维护法律，推进社会主义民主法制建设。</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 为平衡因美国232措施给我国利益造成的损失,我国自2018年4月2日起对原产于美国的7类128项进口商品中止关税减让义务,在现行适用关税税率基础上加征关税。这是我国运用世界贸易组织规则，维护我国利益而采取的正当举措。材料体现了</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①我国坚持独立自主外交政策的基本立场</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②世界多极化使世界各国相互依赖程度加深</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③全球发展的最突出问题是大国贸易冲突</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④维护国家利益是主权国家对外活动的出发点和落脚点</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①④    C. ②③    D. 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【解析】材料体现了我国坚持独立自主外交政策的基本立场，坚定地维护自身的合法权益，①④表述正确且符合题意</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经济全球化有利于世界各国相互依赖程度加深，②表述错误；全球发展的最突出问题是南北问题，③表述错误；正确选项为B。</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【点睛】我国在国际关系中应如何维护国家利益？</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在当代国际社会中，中国坚定地维护自己的国家利益。任何国家都不应以维护本国国家利益为理由，侵犯别国的主权和安全，干涉别国的内政。侵犯别国主权和安全，干涉别国内政，是非正义、错误的，应当受到谴责和反对。</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②我国在维护自身利益的同时，兼顾他国合理关切，在谋求本国发展中促进各国共同发展。</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③增强综合国力： 坚持以经济建设为中心；大力实施科教兴国和人才强国战略。</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④坚持独立自主和平外交政策，维护国家主权和安全，走和平发展道路。</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 “白日不到处,青春恰自来。苔花如米小,也学牡丹开。”这首清代袁枚的小诗《苔》被乡村老师梁俊和山里的孩子们在央视(经典咏流传》的舞台重新唤醒。梁俊老师想通过这首诗，告诉山里的孩子们“我们即使拥有的不是最多,但依然可以像牡丹花-样绽放,我们不要小看了自己”。材料表明</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①立足于社会实践是综艺节目创新的根本途径</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②优秀文化会在潜移默化中促进人的全面发展</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③中华诗词文化具有独树一帜、独领风骚的特点</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④优秀文化可以借助大众传媒等手段发挥积极意义</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①③    C. ②④    D. 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本题通过央视节目中一首小诗的咏唱，引起观众共鸣，体现了文化对人产生的影响。说明了优秀文化会在潜移默化中促进人的全面发展，优秀文化可以借助大众传媒等手段发挥积极意义，让你感悟生命的价值和意义，②④项符合题意；材料没强调文化创新的根本途径及中华文化的特点，①③与题意无关；正确选项为C。</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文化对人具有潜移默化的影响。这种影响一般不是有形的、强制的。人们总要在一定的文化氛围中生活，文化氛围是看不见、摸不着，却无时无刻不在影响人的思想和行为。人们从事文化活动，或得到思想的启示、精神的享受，或产生思想的困惑、精神的失落，许多是发生于潜移默化的过程之中的。（文化影响即使是通过潜移默化的方式发生，也不都是消极被动、无目的地接受的，人们接受健康向上的文化影响，往往是自觉学习，主动感悟文化熏陶的过程。）</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 “中国特色社会主义是在改革开放40年的伟大实践中得来的，是在中华人民共和国成立近70年的持续探索中得来的，是在我们党领导人民进行伟大社会革命97年的实践中得来的，是在近代以来中华民族由衰到盛170多年的历史进程中得来的，是在中华文明5000多年的传承发展中得来的。”从唯物论角度看，该论述</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坚持了科学的世界观和方法论的有机统一</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是发挥主观能动性认识和利用规律的成果</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表明运动是物质固有的根本特性和存在方式</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体现了事物的发展是前进性和曲折性的统一</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【解析】材料要求从唯物论角度看，因此排除</w:t>
      </w:r>
      <w:r>
        <w:rPr>
          <w:rFonts w:hint="eastAsia" w:asciiTheme="minorEastAsia" w:hAnsiTheme="minorEastAsia" w:eastAsiaTheme="minorEastAsia" w:cstheme="minorEastAsia"/>
          <w:color w:val="000000"/>
          <w:sz w:val="24"/>
          <w:szCs w:val="24"/>
        </w:rPr>
        <w:t>AD</w:t>
      </w:r>
      <w:r>
        <w:rPr>
          <w:rFonts w:hint="eastAsia" w:asciiTheme="minorEastAsia" w:hAnsiTheme="minorEastAsia" w:eastAsiaTheme="minorEastAsia" w:cstheme="minorEastAsia"/>
          <w:color w:val="000000"/>
          <w:sz w:val="24"/>
          <w:szCs w:val="24"/>
        </w:rPr>
        <w:t>项；客观实在性是物质的根本特性，</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表述错误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发挥主观能动性，把握社会发展规律，正确认识了中国特色社会主义，B项符合题意；正确选项为</w:t>
      </w:r>
      <w:r>
        <w:rPr>
          <w:rFonts w:hint="eastAsia" w:asciiTheme="minorEastAsia" w:hAnsiTheme="minorEastAsia" w:eastAsiaTheme="minorEastAsia" w:cstheme="minorEastAsia"/>
          <w:color w:val="000000"/>
          <w:sz w:val="24"/>
          <w:szCs w:val="24"/>
        </w:rPr>
        <w:t>B。</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物质决定意识，要求我们想问题办事情要坚持一切从实际出发，使主观符合客观。意识对物质具有能动的反作用，要求我们一定要重视意识的作用，重视精神的力量，自觉地树立正确的思想意识，克服错误的思想意识。</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 5G意味着无处不在的“超级网速”,将使物联网、大数据、云计算、人工智能等新技术“加速”，推动智能制造仰能交通、智能医疗等新技术、新服务进入生产生活。5G技术带来的变化</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①说明科学技术的发展可以推动实践的发展</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②是对思维与存在具有同一性的正面回答</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③表明矛盾的特殊性寓于普遍性之中并为普遍性所制约</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④佐证了人们可以根据事物固有联系创造新的联系形式</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①④    C. ②③    D. 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【解析】5G技术带来的变化说明科学技术的发展可以推动实践的发展，佐证了人们可以根据事物固有联系创造新的联系形式</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①④符合题意</w:t>
      </w:r>
      <w:r>
        <w:rPr>
          <w:rFonts w:hint="eastAsia" w:asciiTheme="minorEastAsia" w:hAnsiTheme="minorEastAsia" w:eastAsiaTheme="minorEastAsia" w:cstheme="minorEastAsia"/>
          <w:color w:val="000000"/>
          <w:sz w:val="24"/>
          <w:szCs w:val="24"/>
        </w:rPr>
        <w:t>；5G</w:t>
      </w:r>
      <w:r>
        <w:rPr>
          <w:rFonts w:hint="eastAsia" w:asciiTheme="minorEastAsia" w:hAnsiTheme="minorEastAsia" w:eastAsiaTheme="minorEastAsia" w:cstheme="minorEastAsia"/>
          <w:color w:val="000000"/>
          <w:sz w:val="24"/>
          <w:szCs w:val="24"/>
        </w:rPr>
        <w:t>技术运用，带来制造、交通、医疗等新技术、新服务进入生产生活实践，②与材料无关</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普遍性寓于特殊性之中并通过特殊性表现出来，</w:t>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rPr>
        <w:t>表述错误；正确选项为</w:t>
      </w:r>
      <w:r>
        <w:rPr>
          <w:rFonts w:hint="eastAsia" w:asciiTheme="minorEastAsia" w:hAnsiTheme="minorEastAsia" w:eastAsiaTheme="minorEastAsia" w:cstheme="minorEastAsia"/>
          <w:color w:val="000000"/>
          <w:sz w:val="24"/>
          <w:szCs w:val="24"/>
        </w:rPr>
        <w:t>B。</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【点睛】联系是客观的。联系是事物本身所固有的，不以人的意志为转移。　　 </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（方法论）： A、联系的客观性要求我们，要从事物固有的联系中把握事物，切忌主观随意性。B、联系是客观的，并不意味着人对事物的联系无能为力，人们可以根据事物固有的联系，改变事物的状态，建立新的具体的联系。</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 “法与时转则治,治与世宜则有功。”这一名言蕴含的哲学道理是</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①量变达到一定程度必然引起质变</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②意识足客观存在在人脑中的主观映象</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③一切以时间,地点、条件为转移</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④上层建筑一定要适合经济基础状况</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    B. (①④    C. ②③    D. ③④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【解析】法度应随时顺应变化而变化，社会才能治理得好，社会治理与社会实际相适应，才能取得成效。说明了要不断进行制度的变革，以顺应时代的发展，</w:t>
      </w:r>
      <w:r>
        <w:rPr>
          <w:rFonts w:hint="eastAsia" w:asciiTheme="minorEastAsia" w:hAnsiTheme="minorEastAsia" w:eastAsiaTheme="minorEastAsia" w:cstheme="minorEastAsia"/>
          <w:color w:val="000000"/>
          <w:sz w:val="24"/>
          <w:szCs w:val="24"/>
        </w:rPr>
        <w:t>③④</w:t>
      </w:r>
      <w:r>
        <w:rPr>
          <w:rFonts w:hint="eastAsia" w:asciiTheme="minorEastAsia" w:hAnsiTheme="minorEastAsia" w:eastAsiaTheme="minorEastAsia" w:cstheme="minorEastAsia"/>
          <w:color w:val="000000"/>
          <w:sz w:val="24"/>
          <w:szCs w:val="24"/>
        </w:rPr>
        <w:t>项蕴含的哲学道理与其一致；</w:t>
      </w:r>
      <w:r>
        <w:rPr>
          <w:rFonts w:hint="eastAsia" w:asciiTheme="minorEastAsia" w:hAnsiTheme="minorEastAsia" w:eastAsiaTheme="minorEastAsia" w:cstheme="minorEastAsia"/>
          <w:color w:val="000000"/>
          <w:sz w:val="24"/>
          <w:szCs w:val="24"/>
        </w:rPr>
        <w:t>①②</w:t>
      </w:r>
      <w:r>
        <w:rPr>
          <w:rFonts w:hint="eastAsia" w:asciiTheme="minorEastAsia" w:hAnsiTheme="minorEastAsia" w:eastAsiaTheme="minorEastAsia" w:cstheme="minorEastAsia"/>
          <w:color w:val="000000"/>
          <w:sz w:val="24"/>
          <w:szCs w:val="24"/>
        </w:rPr>
        <w:t>项蕴含的哲学道理与题意无关；正确选项为D。</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【点睛】经济基础和上层建筑的辩证关系：</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生产关系的总和构成社会的经济基础（基本经济制度）。上层建筑是建立在经济基础之上的社会政治、法律制度和设施，及各种思想观点和社会意识形态。）</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 xml:space="preserve">    经济基础决定上层建筑；②    上层建筑对经济基础具有反作用。</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当上层建筑适合经济基础状况时，它会促进经济基础的巩固和完善；</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当上层建筑不适合经济基础状况时，它会阻碍经济基础的发展和变革。</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当上层建筑为先进经济基础服务时，它会促进生产力的发展，推动社会进步；</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当它为落后的经济基础服务时，则束缚生产力的发展，阻碍社会前进。</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经济基础和上层建筑的相互作用及其矛盾运动，就是上层建筑一定要适合经济基础状况的规律。</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 周恩来同志出生于1898年,在他青少年时期，面对国家危难和人民困苦,他决心“为中华之</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之崛起”而读书,誓言“险夷不变应尝胆,道义争担敢息肩”,立下“面壁十年图破壁”的远大志向。周恩来的事迹启示我们</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①社会存在决定于社会意识，社会意识具有相对独立性</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②自觉投身于为人民服务的实践是实现人生价值的根本途径</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③实现人生价值的基础是正确的价值观导向和坚定的理想信念</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④要坚持人民群众是社会历史主体的观点，坚定地走群众路线</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①③    B. ①④    C. ②③    D. ②④</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【解析】周恩来的事迹启示我们要坚持人民群众是社会历史主体的观点，坚定地走群众路线，自觉投身于为人民服务的实践是实现人生价值的根本途径，②④符合题意</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社会存在决定社会意识，①表述错误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社会提供的客观条件是实现人生价值的基础，③表述错误；正确选项为</w:t>
      </w:r>
      <w:r>
        <w:rPr>
          <w:rFonts w:hint="eastAsia" w:asciiTheme="minorEastAsia" w:hAnsiTheme="minorEastAsia" w:eastAsiaTheme="minorEastAsia" w:cstheme="minorEastAsia"/>
          <w:color w:val="000000"/>
          <w:sz w:val="24"/>
          <w:szCs w:val="24"/>
        </w:rPr>
        <w:t>D。</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【点睛】人民群众是社会历史的主体：</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【原理内容】人民群众是社会历史的主体，是历史的创造者。（体现在：）人民群众是社会物质财富的创造者；人民群众是社会精神财富的创造者，人民群众是社会变革的决定力量。</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【方法论】要求我们要坚持群众观点和群众路线，把实现好、维护好、发展好最广大人民的根本利益作为一切工作的根本出发点。</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群众观点基本内容，相信人民群众自己解放自己，全心全意为人民服务，一切向人民群众负责、虚心向人民群众学习。群众路线基本内容，一切为了群众，一切依靠群众，从群众中来，到群众中去。</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 阅读材料,完成下列要求。</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在今年《政府工作报告》中李克强总理提出,坚持人与自然和谐发展,树立绿水青山就是金山银山的理念，以前所来有的决心和力度加强生态环境保护。</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根据相关调查报告显示:我国节能环保产业发展的形势依然严峻。目前节能环保产业以小微企业为主,3万余家环保企业中,规模50人以下企业占比92%;部分中小型环境服务企业环境管理水平参差不齐，以降低环境治理标准为代价，刻意压低环境服务价格以抢占市场;节能环保产业投资大、周期长,而我国众多中小节能环保企业缺乏融资能力;节能环保技术原始创新较少,小微企业技术创新能力不足。</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结合材料,运用经济生活的相关知识,总结我国节能环保产业发展中存在的问题并为政府促进节能环保产业的发展提出合理化建议。</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【答案】问题：</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企业规模小，市场竞争力弱；市场秩序不规范，存在不正当竞争行为；企业融资困难，资金短缺仍是重要瓶颈；原始创新能力和动力不足。建议：</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（1）政府发展产业集聚区，支持企业做大做强，促进产业规模化和集约化发展；</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政府加强市场监管，营造公平竞争的市场环境；</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（3）政府通过财政、税收优惠、完善资本市场等，为环保企业发展提供资金支持；</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（4）国家加快转变经济发展方式，实施创新驱动战略，加强生态环境保护；</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【解析】本题要求结合材料,运用经济生活的相关知识,总结我国节能环保产业发展中存在的问题并为政府促进节能环保产业的发展提出合理化建议。</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要认真阅读材料，从企业规模小竞争力弱、市场秩序不规范、企业融资困难、创新能力不足等方面，总结我国节能环保产业发展中存在的问题</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6170930" cy="990600"/>
            <wp:effectExtent l="0" t="0" r="1270" b="0"/>
            <wp:docPr id="40"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3"/>
                    <pic:cNvPicPr>
                      <a:picLocks noChangeAspect="1"/>
                    </pic:cNvPicPr>
                  </pic:nvPicPr>
                  <pic:blipFill>
                    <a:blip r:embed="rId8">
                      <a:lum contrast="20001"/>
                    </a:blip>
                    <a:stretch>
                      <a:fillRect/>
                    </a:stretch>
                  </pic:blipFill>
                  <pic:spPr>
                    <a:xfrm>
                      <a:off x="0" y="0"/>
                      <a:ext cx="6170930" cy="9906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【点睛】为什么要加快转变经济发展方式？P88.怎么样加快转变？</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原因：①以科学发展为主题，以加快转变经济发展方式为线，是关系我国发展全局的战略抉择。②要适应国内外经济形势新变化，加快形成新的经济发展方式，推动经济持续健康发展。</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措施：①深入贯彻落实科学发展观。②实施创新驱动发展战略。③推进经济结构战略性调整。④推动城乡发展一体化。⑤全面促进资源节约和环境保护，增强可持续发展能力。</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 阅读材料,完成下列要求。</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党的十九大报告提出了新时代坚持和发展中国特色社会主义的基本方略,基本方略贯穿着以人民为中心、人民当家作主、在发展中保障和改善民生的政治立场，为新时代中国特色社会主又发展提供了价值导向。</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坚持以人民为中心是社会主义的本质要求和价值追求;人民当家作主是社会主义民主政治的本质特征和核心要义;在发展中补齐民生短板、促进社会公平正义依然是新时代社会发展的重点和难点,基本方略以增进民生福祉为发展的根本目的。进入新时代,中国共产党人坚持全面深化改革旨在构建系统完备、科学规范、运行有效的制度体系,使人民的创造精神和创新潜能得以充分发挥，保证人民当家作主落实到国家政治生活和社会生活之中;深入开展脱贫攻坚。保证全体人民在共建共享发展中有更多获得感。</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结合材料,运用政治生活知识说明中国共产党提出的基本方略贯穿“以人民为中心、人民当家作主，在发展中保障和改善民生的政治立场”的理由。</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人民民主专政的国家性质决定的；党的先锋队性质和全心全意为人民服务的宗旨决定的；是以人为本、执政为民的要求；是党必须始终把实现好、维护好、发展好最广大人民的根本利益作为一切工作的出发点和落脚点的要求；是党要代表最广大人民群众的根本利益的要求。</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【解析】本题要求结合材料,运用政治生活知识说明中国共产党提出的基本方略贯穿“以人民为中心、人民当家作主，在发展中保障和改善民生的政治立场”的理由。</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中国共产党提出以人民为中心、人民当家作主，在发展中保障和改善民生的政治立场，是党代表最广大人民群众的根本利益的要求。可运用政治生活的相关知识，从人民民主专政的国家性质、党的性质和宗旨、党的执政理念等方面，说明提出这一政治立场的理由。</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【点睛】实现最广大人民的根本利益：</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1、为什么要实现最广大人民的根本利益？</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相信谁、依靠谁、为了谁，是否站在最广大人民的立场上，是判断马克思主义政党的试金石。中国共产党的性质、地位和宗旨决定了它代表最广大人民的根本利益。</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2、中国共产党是如何实现最广大人民的根本利益？</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（1）党坚持以人为本、执政为民。党的一切工作都是为了造福人民。</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党始终把实现好、维护好、发展好最广大人民的根本利益作为一切工作的出发点和落脚点，坚持人民主体地位，发挥人民首创精神，保障人民各项利益，走共同富裕道路，促进人的全面发展，做到发展为了人民，发展依靠人民，发展的成果由人民共享。</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 阅读材料,完成下列要求。</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传统文化涣涣数干载，蕴藏数之不尽的哲学思想、人文精神、教化思想道德理念,宝貴价值不言而喻。明大德、守公德、严私德之于管党治党,革故鼎新、与时俱进之于改革创新，义重于利、利不亏义之于市场经济,天下为公、大同世界之于人类命运共同体，无不充满启迪和教益。研究表明,文化价值观与政治表现、经济绩效之间存在强有力的联系。传承弘扬好传统文化的价值基因，民族复兴便有了无比磅礴的凝聚力,国家发展便能获得无比坚强的意志力。</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激活价值基因,刷新生活实践,把传统文化宣库利用好,还离不开创造性转化、创新性发展。今年全国两会上,当谈到推动乡村文化振兴时，习近平总书记给出了“以社会主义核心价值观为引领，深入挖掘优秀传统农耕文化蕴舍的思想观念、人文精神、道德规范”的深邃回答。传统不一定落后,乡野不一定粗俗，关键就在于用好核心价值观的指挥棒,根据新时代的文化需要对传统文化和乡土文化进行批判继承、转化创新。</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(1)结合材料,运用文化生活 知识说明激活传统文化价值基因对培育和践行社会主义核心价值观的积极意义。</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（2）结合材料,运用辩证否定观的知识分析“关键就在于用好核心价值观的指挥棒,根据新时代的文化需要对传统文化和乡土文化进行批判继承、转化创新”的依据。</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(3)传统文化蕴藏数之不尽的哲学思想、人文精神、教化思想、道德理念。请从中选出两条名言,分别作为自己的“道德座右铭”和“励志警示语”。(每条不超过20个字)</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1）社会主义核心价值观与中国特色社会主义发展要求相契合，与中华优秀传统文化和人类文明优秀成果相承接。激活传统文化基因为培育和践行社会主义核心价值观提供了丰厚滋养，丰富了其内涵；可以增强社会主义核心价值观的吸引力和凝聚力，使人们自觉地把核心价值观贯穿于经济发展、政治建设等各个方面。</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辩证的否定是事物自身的否定，是联系的环节和发展的环节，是实现新事物产生和促使旧事物灭亡的根本途径，其实质是“扬弃”。因此，要树立创新意识，否定传统文化和乡土文化中不符合新时代需要的落后、过时的因素，吸收、保留和改造传统文化和乡土文化中的积极因素，扬弃继承，推动传统文化和乡土文化的转化创新，实现乡村文化振兴。</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（3）范例：道德座右铭——勿以恶小而为之 勿以善小而不为；非淡泊无以明志，非宁静无以致远；宁可穷而有志，不可富而失节等。</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励志警示语——宝剑锋从磨砺出，梅花香自苦寒来；少壮不努力，老大徒伤悲；书山有路勤为径，学海无涯苦作舟等。</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【解析】(1)本题要求结合材料,运用文化生活知识，说明激活传统文化价值基因对培育和践行社会主义核心价值观的积极意义。</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从材料分析可以看出，激活传统文化基因为培育和践行社会主义核心价值观提供了丰厚滋养，丰富了其内涵，可以增强社会主义核心价值观的吸引力和凝聚力，使人们自觉地把核心价值观贯穿于经济发展、政治建设等各个方面。可从社会主义核心价值观与中国特色社会主义发展要求相契合，与中华优秀传统文化和人类文明优秀成果相承接的关系方面，说明其积极意义。</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（2）本题要求结合材料,运用辩证否定观的知识，分析“关键就在于用好核心价值观的指挥棒,根据新时代的文化需要对传统文化和乡土文化进行批判继承、转化创新”的依据。</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根据新时代的文化需要对传统文化和乡土文化进行批判继承、转化创新，体现了辩证否定的观点。可从辩证否定的含义、辩证否定是事物联系的环节、辩证否定是事物发展的环节、辩证否定的实质、树立创新意识等方面，分析其依据。</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本题可按照要求从传统文化蕴藏数之不尽的哲学思想、人文精神、教化思想、道德理念等方面，选出两条名言,分别作为自己的“道德座右铭”和“励志警示语”，这类题重在平时的知识积累，不要脱离了主题。</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【点睛】辩证否定观： </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(1)辩证否定的内涵：</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辩证的否定是事物自身的否定，即自己否定自己，自己发展自己。 </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(2)辩证否定的特点： </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①辩证的否定是发展的环节，是实现新事物产生和促使旧事物灭亡的根本途径。 </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②辩证的否定是联系的环节，新事物产生于旧事物，它总是吸取、保留和改造旧事物中积极的因素作为自己存在和发展的基础。 </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(3)辩证否定的实质：</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辩证的否定，既不是简单地肯定一切，也不是简单地否定一切，而是既肯定又否定，既克服又保留，克服的是旧事物中过时的消极的内容，保留的是旧事物中积极合理的因素。辩证否定的实质就是“扬弃”。 </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(4)辩证否定的意义：</w:t>
      </w:r>
    </w:p>
    <w:p>
      <w:pPr>
        <w:pStyle w:val="16"/>
        <w:keepNext w:val="0"/>
        <w:keepLines w:val="0"/>
        <w:pageBreakBefore w:val="0"/>
        <w:widowControl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辩证的否定观要求我们，必须树立创新意识，做到不唯上，不唯书，只唯实。我们既要尊重书本知识，尊重权威，又要立足实践，解放思想，实事求是，与时俱进，不断实现理论和实践的创新与发展。</w:t>
      </w:r>
    </w:p>
    <w:p>
      <w:pPr>
        <w:keepNext w:val="0"/>
        <w:keepLines w:val="0"/>
        <w:pageBreakBefore w:val="0"/>
        <w:widowControl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Lucida Grande">
    <w:altName w:val="Times New Roman"/>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方正大标宋简体">
    <w:altName w:val="宋体"/>
    <w:panose1 w:val="02010601030101010101"/>
    <w:charset w:val="86"/>
    <w:family w:val="auto"/>
    <w:pitch w:val="default"/>
    <w:sig w:usb0="00000000" w:usb1="00000000" w:usb2="00000010" w:usb3="00000000" w:csb0="00040000" w:csb1="00000000"/>
  </w:font>
  <w:font w:name="Times New Romance">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0DF34B87"/>
    <w:rsid w:val="10947ED7"/>
    <w:rsid w:val="11A533D7"/>
    <w:rsid w:val="15543953"/>
    <w:rsid w:val="17067DB0"/>
    <w:rsid w:val="19804307"/>
    <w:rsid w:val="1B903F70"/>
    <w:rsid w:val="22782D51"/>
    <w:rsid w:val="287F4660"/>
    <w:rsid w:val="31D01576"/>
    <w:rsid w:val="32447A10"/>
    <w:rsid w:val="340820CE"/>
    <w:rsid w:val="340D38B0"/>
    <w:rsid w:val="3A5B175D"/>
    <w:rsid w:val="3A5B28ED"/>
    <w:rsid w:val="41A87738"/>
    <w:rsid w:val="4433163B"/>
    <w:rsid w:val="45264424"/>
    <w:rsid w:val="45E056B0"/>
    <w:rsid w:val="47965C17"/>
    <w:rsid w:val="49F65530"/>
    <w:rsid w:val="4C822EB1"/>
    <w:rsid w:val="5653102D"/>
    <w:rsid w:val="5C716C74"/>
    <w:rsid w:val="5DAD29A6"/>
    <w:rsid w:val="600330EF"/>
    <w:rsid w:val="636F2614"/>
    <w:rsid w:val="6A77747F"/>
    <w:rsid w:val="6F3D0725"/>
    <w:rsid w:val="72954EE5"/>
    <w:rsid w:val="731B7B9E"/>
    <w:rsid w:val="74554C27"/>
    <w:rsid w:val="770670EE"/>
    <w:rsid w:val="77CF5D98"/>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Block Text"/>
    <w:basedOn w:val="1"/>
    <w:qFormat/>
    <w:uiPriority w:val="0"/>
    <w:pPr>
      <w:widowControl/>
      <w:autoSpaceDE w:val="0"/>
      <w:autoSpaceDN w:val="0"/>
      <w:adjustRightInd w:val="0"/>
      <w:spacing w:line="360" w:lineRule="auto"/>
      <w:ind w:left="378" w:right="212" w:hanging="378"/>
      <w:jc w:val="left"/>
    </w:pPr>
    <w:rPr>
      <w:rFonts w:ascii="黑体" w:eastAsia="黑体"/>
      <w:b/>
      <w:kern w:val="0"/>
      <w:sz w:val="24"/>
      <w:szCs w:val="20"/>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character" w:styleId="9">
    <w:name w:val="Hyperlink"/>
    <w:basedOn w:val="7"/>
    <w:qFormat/>
    <w:uiPriority w:val="99"/>
    <w:rPr>
      <w:color w:val="0000FF"/>
      <w:u w:val="single"/>
    </w:rPr>
  </w:style>
  <w:style w:type="paragraph" w:customStyle="1" w:styleId="11">
    <w:name w:val="DefaultParagraph"/>
    <w:qFormat/>
    <w:uiPriority w:val="0"/>
    <w:rPr>
      <w:rFonts w:ascii="Times New Roman" w:hAnsi="Calibri" w:eastAsia="宋体" w:cs="Times New Roman"/>
      <w:kern w:val="2"/>
      <w:sz w:val="21"/>
      <w:szCs w:val="22"/>
      <w:lang w:val="en-US" w:eastAsia="zh-CN" w:bidi="ar-SA"/>
    </w:rPr>
  </w:style>
  <w:style w:type="paragraph" w:customStyle="1" w:styleId="12">
    <w:name w:val="MTDisplayEquation"/>
    <w:basedOn w:val="1"/>
    <w:next w:val="1"/>
    <w:qFormat/>
    <w:uiPriority w:val="0"/>
    <w:pPr>
      <w:tabs>
        <w:tab w:val="center" w:pos="4080"/>
        <w:tab w:val="right" w:pos="8160"/>
      </w:tabs>
    </w:pPr>
    <w:rPr>
      <w:sz w:val="24"/>
    </w:rPr>
  </w:style>
  <w:style w:type="paragraph" w:customStyle="1" w:styleId="13">
    <w:name w:val="p18"/>
    <w:basedOn w:val="1"/>
    <w:qFormat/>
    <w:uiPriority w:val="0"/>
    <w:pPr>
      <w:widowControl/>
      <w:spacing w:before="100" w:after="100"/>
      <w:jc w:val="left"/>
    </w:pPr>
    <w:rPr>
      <w:rFonts w:ascii="宋体" w:hAnsi="宋体" w:cs="宋体"/>
      <w:kern w:val="0"/>
      <w:sz w:val="24"/>
      <w:szCs w:val="24"/>
    </w:rPr>
  </w:style>
  <w:style w:type="paragraph" w:customStyle="1" w:styleId="14">
    <w:name w:val="纯文本_0"/>
    <w:basedOn w:val="15"/>
    <w:qFormat/>
    <w:uiPriority w:val="0"/>
    <w:rPr>
      <w:rFonts w:ascii="宋体" w:hAnsi="Courier New"/>
      <w:szCs w:val="21"/>
    </w:rPr>
  </w:style>
  <w:style w:type="paragraph" w:customStyle="1" w:styleId="15">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6">
    <w:name w:val="Normal_1"/>
    <w:qFormat/>
    <w:uiPriority w:val="0"/>
    <w:pPr>
      <w:widowControl w:val="0"/>
      <w:jc w:val="both"/>
    </w:pPr>
    <w:rPr>
      <w:rFonts w:ascii="Calibri" w:hAnsi="Calibri" w:eastAsia="宋体" w:cs="Times New Roman"/>
      <w:kern w:val="2"/>
      <w:sz w:val="21"/>
      <w:szCs w:val="22"/>
      <w:lang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TotalTime>0</TotalTime>
  <ScaleCrop>false</ScaleCrop>
  <LinksUpToDate>false</LinksUpToDate>
  <CharactersWithSpaces>11745</CharactersWithSpaces>
  <Application>WPS Office_11.1.0.7832_F1E327BC-269C-435d-A152-05C5408002CA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2018-12-11T05:56:50Z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