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(第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1~33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题为地理题，共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一、选择题(本大题包括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个小题,每小题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分。每小题只有一个正确答案，请在答题卡选择栏内用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铅笔将对应题目正确答案的标号涂黑。）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3005455</wp:posOffset>
            </wp:positionH>
            <wp:positionV relativeFrom="paragraph">
              <wp:posOffset>79375</wp:posOffset>
            </wp:positionV>
            <wp:extent cx="1837055" cy="1621790"/>
            <wp:effectExtent l="0" t="0" r="10795" b="16510"/>
            <wp:wrapNone/>
            <wp:docPr id="8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图1示意“某地等高线”，读图完成1 ~2题。</w:t>
      </w:r>
    </w:p>
    <w:p>
      <w:pPr>
        <w:keepNext w:val="0"/>
        <w:keepLines w:val="0"/>
        <w:pageBreakBefore w:val="0"/>
        <w:widowControl w:val="0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图中表示陡崖的是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②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④</w:t>
      </w:r>
    </w:p>
    <w:p>
      <w:pPr>
        <w:keepNext w:val="0"/>
        <w:keepLines w:val="0"/>
        <w:pageBreakBefore w:val="0"/>
        <w:widowControl w:val="0"/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两地的相对髙度是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A. 100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B.200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C.300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D.400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读图2,完成3~4题。</w:t>
      </w:r>
    </w:p>
    <w:p>
      <w:pPr>
        <w:keepNext w:val="0"/>
        <w:keepLines w:val="0"/>
        <w:pageBreakBefore w:val="0"/>
        <w:widowControl w:val="0"/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乙点位于甲点的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25400</wp:posOffset>
            </wp:positionV>
            <wp:extent cx="1701800" cy="1518920"/>
            <wp:effectExtent l="0" t="0" r="12700" b="5080"/>
            <wp:wrapNone/>
            <wp:docPr id="8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51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东北方向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西北方向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东南方向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西南方向</w:t>
      </w:r>
    </w:p>
    <w:p>
      <w:pPr>
        <w:keepNext w:val="0"/>
        <w:keepLines w:val="0"/>
        <w:pageBreakBefore w:val="0"/>
        <w:widowControl w:val="0"/>
        <w:tabs>
          <w:tab w:val="left" w:pos="3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甲点位于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东半球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南半球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西半球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北半球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②③</w:t>
      </w:r>
    </w:p>
    <w:p>
      <w:pPr>
        <w:keepNext w:val="0"/>
        <w:keepLines w:val="0"/>
        <w:pageBreakBefore w:val="0"/>
        <w:widowControl w:val="0"/>
        <w:tabs>
          <w:tab w:val="left" w:pos="2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.①④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③④</w:t>
      </w:r>
    </w:p>
    <w:p>
      <w:pPr>
        <w:keepNext w:val="0"/>
        <w:keepLines w:val="0"/>
        <w:pageBreakBefore w:val="0"/>
        <w:widowControl w:val="0"/>
        <w:tabs>
          <w:tab w:val="left" w:pos="3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在1: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200C00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的地图上，图上距离是10厘米的两城市之间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的实际距备是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7780" cy="1905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5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千米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千米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4130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 120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千米</w:t>
      </w:r>
    </w:p>
    <w:p>
      <w:pPr>
        <w:keepNext w:val="0"/>
        <w:keepLines w:val="0"/>
        <w:pageBreakBefore w:val="0"/>
        <w:widowControl w:val="0"/>
        <w:tabs>
          <w:tab w:val="left" w:pos="24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分层设色地形图上,蓝色一般表示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高原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270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半岛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2017年5月25日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30日数博会在贵阳举行。图3示意“地球公转”，读图完成7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385695" cy="1797050"/>
            <wp:effectExtent l="0" t="0" r="14605" b="12700"/>
            <wp:docPr id="84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在此期间，地球运行在图中的</w:t>
      </w:r>
    </w:p>
    <w:p>
      <w:pPr>
        <w:keepNext w:val="0"/>
        <w:keepLines w:val="0"/>
        <w:pageBreakBefore w:val="0"/>
        <w:widowControl w:val="0"/>
        <w:tabs>
          <w:tab w:val="left" w:pos="759"/>
          <w:tab w:val="left" w:pos="24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丁</w:t>
      </w:r>
    </w:p>
    <w:p>
      <w:pPr>
        <w:keepNext w:val="0"/>
        <w:keepLines w:val="0"/>
        <w:pageBreakBefore w:val="0"/>
        <w:widowControl w:val="0"/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此时段,位于南半球的澳大利亚昼夜长短情况是</w:t>
      </w:r>
    </w:p>
    <w:p>
      <w:pPr>
        <w:keepNext w:val="0"/>
        <w:keepLines w:val="0"/>
        <w:pageBreakBefore w:val="0"/>
        <w:widowControl w:val="0"/>
        <w:tabs>
          <w:tab w:val="left" w:pos="24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昼长夜短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昼短夜长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昼夜平分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极昼现象</w:t>
      </w:r>
    </w:p>
    <w:p>
      <w:pPr>
        <w:keepNext w:val="0"/>
        <w:keepLines w:val="0"/>
        <w:pageBreakBefore w:val="0"/>
        <w:widowControl w:val="0"/>
        <w:tabs>
          <w:tab w:val="left" w:pos="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全球平均每年大约发生500万次地震，全球分布有500多座活火山，印度尼西亚多火山、地震是因为地处</w:t>
      </w:r>
    </w:p>
    <w:p>
      <w:pPr>
        <w:keepNext w:val="0"/>
        <w:keepLines w:val="0"/>
        <w:pageBreakBefore w:val="0"/>
        <w:widowControl w:val="0"/>
        <w:tabs>
          <w:tab w:val="left" w:pos="24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板块内部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大陆内部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板块交界处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大陆交界处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图4示意“世界海陆分布”，读图完成10 ~ 11题</w:t>
      </w:r>
    </w:p>
    <w:p>
      <w:pPr>
        <w:keepNext w:val="0"/>
        <w:keepLines w:val="0"/>
        <w:pageBreakBefore w:val="0"/>
        <w:widowControl w:val="0"/>
        <w:tabs>
          <w:tab w:val="left" w:pos="4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151130</wp:posOffset>
            </wp:positionV>
            <wp:extent cx="2544445" cy="1359535"/>
            <wp:effectExtent l="0" t="0" r="8255" b="12065"/>
            <wp:wrapNone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778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表示的大洲描述正确的是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平均海拔最低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最湿润的大洲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6510" cy="21590"/>
            <wp:effectExtent l="0" t="0" r="0" b="0"/>
            <wp:docPr id="85" name="图片 8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海拔最高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“热带大陆”之称</w:t>
      </w:r>
    </w:p>
    <w:p>
      <w:pPr>
        <w:keepNext w:val="0"/>
        <w:keepLines w:val="0"/>
        <w:pageBreakBefore w:val="0"/>
        <w:widowControl w:val="0"/>
        <w:tabs>
          <w:tab w:val="left" w:pos="4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表示的大洋是</w:t>
      </w:r>
    </w:p>
    <w:p>
      <w:pPr>
        <w:keepNext w:val="0"/>
        <w:keepLines w:val="0"/>
        <w:pageBreakBefore w:val="0"/>
        <w:widowControl w:val="0"/>
        <w:tabs>
          <w:tab w:val="left" w:pos="24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413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太平洋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大西洋</w:t>
      </w:r>
    </w:p>
    <w:p>
      <w:pPr>
        <w:keepNext w:val="0"/>
        <w:keepLines w:val="0"/>
        <w:pageBreakBefore w:val="0"/>
        <w:widowControl w:val="0"/>
        <w:tabs>
          <w:tab w:val="left" w:pos="24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印度洋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北冰洋</w:t>
      </w:r>
    </w:p>
    <w:p>
      <w:pPr>
        <w:keepNext w:val="0"/>
        <w:keepLines w:val="0"/>
        <w:pageBreakBefore w:val="0"/>
        <w:widowControl w:val="0"/>
        <w:tabs>
          <w:tab w:val="left" w:pos="4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被称为“冰雪高原”、“白色沙漠”、“风库”的地区是</w:t>
      </w:r>
    </w:p>
    <w:p>
      <w:pPr>
        <w:keepNext w:val="0"/>
        <w:keepLines w:val="0"/>
        <w:pageBreakBefore w:val="0"/>
        <w:widowControl w:val="0"/>
        <w:tabs>
          <w:tab w:val="left" w:pos="2491"/>
          <w:tab w:val="left" w:pos="5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北极地区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•中东地区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南极地区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西亚地区</w:t>
      </w:r>
    </w:p>
    <w:p>
      <w:pPr>
        <w:keepNext w:val="0"/>
        <w:keepLines w:val="0"/>
        <w:pageBreakBefore w:val="0"/>
        <w:widowControl w:val="0"/>
        <w:tabs>
          <w:tab w:val="left" w:pos="4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在我国现行行政区划中，重庆属于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tabs>
          <w:tab w:val="left" w:pos="2491"/>
          <w:tab w:val="left" w:pos="5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2860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辖市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自治区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特别行政区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905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5示意“中国六次人口普查数量统计柱状”，读图完成14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15题</w:t>
      </w:r>
    </w:p>
    <w:p>
      <w:pPr>
        <w:keepNext w:val="0"/>
        <w:keepLines w:val="0"/>
        <w:pageBreakBefore w:val="0"/>
        <w:widowControl w:val="0"/>
        <w:tabs>
          <w:tab w:val="left" w:pos="4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3608705</wp:posOffset>
            </wp:positionH>
            <wp:positionV relativeFrom="paragraph">
              <wp:posOffset>47625</wp:posOffset>
            </wp:positionV>
            <wp:extent cx="2099310" cy="1518920"/>
            <wp:effectExtent l="0" t="0" r="15240" b="5080"/>
            <wp:wrapNone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51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近六次人口普査来看，平均每年增长人口最多的是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1953 ~1964 年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1964 ~1982 年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1982 ~1990 年</w:t>
      </w:r>
    </w:p>
    <w:p>
      <w:pPr>
        <w:keepNext w:val="0"/>
        <w:keepLines w:val="0"/>
        <w:pageBreakBefore w:val="0"/>
        <w:widowControl w:val="0"/>
        <w:tabs>
          <w:tab w:val="left" w:pos="8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2000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2010 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20世纪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3970" cy="1270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70年代后，我国人口增长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286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速度有所下降，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原因主要是</w:t>
      </w:r>
    </w:p>
    <w:p>
      <w:pPr>
        <w:keepNext w:val="0"/>
        <w:keepLines w:val="0"/>
        <w:pageBreakBefore w:val="0"/>
        <w:widowControl w:val="0"/>
        <w:tabs>
          <w:tab w:val="left" w:pos="8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计划生育</w:t>
      </w:r>
    </w:p>
    <w:p>
      <w:pPr>
        <w:keepNext w:val="0"/>
        <w:keepLines w:val="0"/>
        <w:pageBreakBefore w:val="0"/>
        <w:widowControl w:val="0"/>
        <w:tabs>
          <w:tab w:val="left" w:pos="8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开放二孩</w:t>
      </w:r>
    </w:p>
    <w:p>
      <w:pPr>
        <w:keepNext w:val="0"/>
        <w:keepLines w:val="0"/>
        <w:pageBreakBefore w:val="0"/>
        <w:widowControl w:val="0"/>
        <w:tabs>
          <w:tab w:val="left" w:pos="8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自然灾害</w:t>
      </w:r>
    </w:p>
    <w:p>
      <w:pPr>
        <w:keepNext w:val="0"/>
        <w:keepLines w:val="0"/>
        <w:pageBreakBefore w:val="0"/>
        <w:widowControl w:val="0"/>
        <w:tabs>
          <w:tab w:val="left" w:pos="8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战争伤亡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下列关于我国民族分布，表达正确的是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藏族只分布在西藏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汉族平均分布在东部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西北地区是少数民族聚居区之一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各民族中壮族人口最多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图6示意“我国五种地形类型面积比例”,读图完成17 ~ 18题。</w:t>
      </w:r>
    </w:p>
    <w:p>
      <w:pPr>
        <w:keepNext w:val="0"/>
        <w:keepLines w:val="0"/>
        <w:pageBreakBefore w:val="0"/>
        <w:widowControl w:val="0"/>
        <w:tabs>
          <w:tab w:val="left" w:pos="4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3474720</wp:posOffset>
            </wp:positionH>
            <wp:positionV relativeFrom="paragraph">
              <wp:posOffset>54610</wp:posOffset>
            </wp:positionV>
            <wp:extent cx="1661795" cy="1852930"/>
            <wp:effectExtent l="0" t="0" r="14605" b="13970"/>
            <wp:wrapNone/>
            <wp:docPr id="86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85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由图可知,我国的地形特征是</w:t>
      </w:r>
    </w:p>
    <w:p>
      <w:pPr>
        <w:keepNext w:val="0"/>
        <w:keepLines w:val="0"/>
        <w:pageBreakBefore w:val="0"/>
        <w:widowControl w:val="0"/>
        <w:tabs>
          <w:tab w:val="left" w:pos="2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类型单一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山区面积广大</w:t>
      </w:r>
    </w:p>
    <w:p>
      <w:pPr>
        <w:keepNext w:val="0"/>
        <w:keepLines w:val="0"/>
        <w:pageBreakBefore w:val="0"/>
        <w:widowControl w:val="0"/>
        <w:tabs>
          <w:tab w:val="left" w:pos="2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复杂多样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平原面积广大</w:t>
      </w:r>
    </w:p>
    <w:p>
      <w:pPr>
        <w:keepNext w:val="0"/>
        <w:keepLines w:val="0"/>
        <w:pageBreakBefore w:val="0"/>
        <w:widowControl w:val="0"/>
        <w:tabs>
          <w:tab w:val="left" w:pos="2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①②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>①④</w:t>
      </w:r>
    </w:p>
    <w:p>
      <w:pPr>
        <w:keepNext w:val="0"/>
        <w:keepLines w:val="0"/>
        <w:pageBreakBefore w:val="0"/>
        <w:widowControl w:val="0"/>
        <w:tabs>
          <w:tab w:val="left" w:pos="2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③④</w:t>
      </w:r>
    </w:p>
    <w:p>
      <w:pPr>
        <w:keepNext w:val="0"/>
        <w:keepLines w:val="0"/>
        <w:pageBreakBefore w:val="0"/>
        <w:widowControl w:val="0"/>
        <w:tabs>
          <w:tab w:val="left" w:pos="4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>18.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下列盆地中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海拔最高的是</w:t>
      </w:r>
    </w:p>
    <w:p>
      <w:pPr>
        <w:keepNext w:val="0"/>
        <w:keepLines w:val="0"/>
        <w:pageBreakBefore w:val="0"/>
        <w:widowControl w:val="0"/>
        <w:tabs>
          <w:tab w:val="left" w:pos="2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柴达木盆地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准噶尔盆地</w:t>
      </w:r>
    </w:p>
    <w:p>
      <w:pPr>
        <w:keepNext w:val="0"/>
        <w:keepLines w:val="0"/>
        <w:pageBreakBefore w:val="0"/>
        <w:widowControl w:val="0"/>
        <w:tabs>
          <w:tab w:val="left" w:pos="2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塔里木盆地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四川盆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270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tabs>
          <w:tab w:val="left" w:pos="4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民居与当地自然环境关系密切,我国南方传统</w:t>
      </w:r>
    </w:p>
    <w:p>
      <w:pPr>
        <w:keepNext w:val="0"/>
        <w:keepLines w:val="0"/>
        <w:pageBreakBefore w:val="0"/>
        <w:widowControl w:val="0"/>
        <w:tabs>
          <w:tab w:val="left" w:pos="4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民居的屋顶坡度较大，主要是为了便于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更快散热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雨水下泻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空气流通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接受更多的阳光</w:t>
      </w:r>
    </w:p>
    <w:p>
      <w:pPr>
        <w:keepNext w:val="0"/>
        <w:keepLines w:val="0"/>
        <w:pageBreakBefore w:val="0"/>
        <w:widowControl w:val="0"/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夏季,生活在新疆塔里木盆地边缘的居民，越干旱越希望出太阳，是因为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夏季风影响，降水量多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气温高，高山冰雪融水多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蒸发量小，地下水位髙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沿途灌溉用水量少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我国最北部的海域是</w:t>
      </w:r>
    </w:p>
    <w:p>
      <w:pPr>
        <w:keepNext w:val="0"/>
        <w:keepLines w:val="0"/>
        <w:pageBreakBefore w:val="0"/>
        <w:widowControl w:val="0"/>
        <w:tabs>
          <w:tab w:val="left" w:pos="2519"/>
          <w:tab w:val="left" w:pos="5021"/>
          <w:tab w:val="left" w:pos="7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南海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东海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渤海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•黄海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遵循因地制宜原则，下列适宜发展种植业的是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长江中下游平原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青藏高原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塔里木盆地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横断山区</w:t>
      </w:r>
    </w:p>
    <w:p>
      <w:pPr>
        <w:keepNext w:val="0"/>
        <w:keepLines w:val="0"/>
        <w:pageBreakBefore w:val="0"/>
        <w:widowControl w:val="0"/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既是河港，又是海港，并且是中国最大的综合性工业城市的是</w:t>
      </w:r>
    </w:p>
    <w:p>
      <w:pPr>
        <w:keepNext w:val="0"/>
        <w:keepLines w:val="0"/>
        <w:pageBreakBefore w:val="0"/>
        <w:widowControl w:val="0"/>
        <w:tabs>
          <w:tab w:val="left" w:pos="2519"/>
          <w:tab w:val="left" w:pos="5021"/>
          <w:tab w:val="left" w:pos="7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南京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昆明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武汉</w:t>
      </w:r>
    </w:p>
    <w:p>
      <w:pPr>
        <w:keepNext w:val="0"/>
        <w:keepLines w:val="0"/>
        <w:pageBreakBefore w:val="0"/>
        <w:widowControl w:val="0"/>
        <w:tabs>
          <w:tab w:val="left" w:pos="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远距离运输急需、贵重物品，最佳交通运输方式是</w:t>
      </w:r>
    </w:p>
    <w:p>
      <w:pPr>
        <w:keepNext w:val="0"/>
        <w:keepLines w:val="0"/>
        <w:pageBreakBefore w:val="0"/>
        <w:widowControl w:val="0"/>
        <w:tabs>
          <w:tab w:val="left" w:pos="2519"/>
          <w:tab w:val="left" w:pos="5021"/>
          <w:tab w:val="left" w:pos="7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270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航空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铁路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公路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25下列关于台湾岛的说法，正确的是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植被分布在西部平原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河流大多自东往西流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中央山脉为西北一东南走向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人口集中分布在东部</w:t>
      </w:r>
    </w:p>
    <w:p>
      <w:pPr>
        <w:keepNext w:val="0"/>
        <w:keepLines w:val="0"/>
        <w:pageBreakBefore w:val="0"/>
        <w:widowControl w:val="0"/>
        <w:tabs>
          <w:tab w:val="left" w:pos="5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北京是全国的</w:t>
      </w:r>
    </w:p>
    <w:p>
      <w:pPr>
        <w:keepNext w:val="0"/>
        <w:keepLines w:val="0"/>
        <w:pageBreakBefore w:val="0"/>
        <w:widowControl w:val="0"/>
        <w:tabs>
          <w:tab w:val="left" w:pos="25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政治中心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交通中心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对外交流中心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文化中心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 xml:space="preserve"> ①②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②③④</w:t>
      </w:r>
    </w:p>
    <w:p>
      <w:pPr>
        <w:keepNext w:val="0"/>
        <w:keepLines w:val="0"/>
        <w:pageBreakBefore w:val="0"/>
        <w:widowControl w:val="0"/>
        <w:tabs>
          <w:tab w:val="left" w:pos="5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贵州是中国生态脆弱区之一,表现为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高寒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沙漠化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石漠化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盐碱化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与贵州夏季易发生滑坡和泥石流有关的是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气温高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降水集中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坡度缓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修梯田</w:t>
      </w:r>
    </w:p>
    <w:p>
      <w:pPr>
        <w:keepNext w:val="0"/>
        <w:keepLines w:val="0"/>
        <w:pageBreakBefore w:val="0"/>
        <w:widowControl w:val="0"/>
        <w:tabs>
          <w:tab w:val="left" w:pos="5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下列旅游景点中，分布在遵义的是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黄果树瀑布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龙宫</w:t>
      </w:r>
    </w:p>
    <w:p>
      <w:pPr>
        <w:keepNext w:val="0"/>
        <w:keepLines w:val="0"/>
        <w:pageBreakBefore w:val="0"/>
        <w:widowControl w:val="0"/>
        <w:tabs>
          <w:tab w:val="left" w:pos="50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织金洞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赤水丹霞地貌</w:t>
      </w:r>
    </w:p>
    <w:p>
      <w:pPr>
        <w:keepNext w:val="0"/>
        <w:keepLines w:val="0"/>
        <w:pageBreakBefore w:val="0"/>
        <w:widowControl w:val="0"/>
        <w:tabs>
          <w:tab w:val="left" w:pos="5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30.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位于贵州省北部，有“酒乡”之称,分布有世界文化遗产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海龙屯的是</w:t>
      </w:r>
    </w:p>
    <w:p>
      <w:pPr>
        <w:keepNext w:val="0"/>
        <w:keepLines w:val="0"/>
        <w:pageBreakBefore w:val="0"/>
        <w:widowControl w:val="0"/>
        <w:tabs>
          <w:tab w:val="left" w:pos="2519"/>
          <w:tab w:val="left" w:pos="5021"/>
          <w:tab w:val="left" w:pos="75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贵阳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兴义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遵义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778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hanging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综合题(本大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题包括3个小题，共20分。请将下列各题应答内容，填写到答题卡相应题号的空格内。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3970" cy="228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31.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159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2700" cy="1651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分）图7为埃及略图,读图完成下列问题。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258060" cy="2734945"/>
            <wp:effectExtent l="0" t="0" r="8890" b="8255"/>
            <wp:docPr id="8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273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说出埃及地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2700" cy="190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理位置的特点。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（4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判断甲河的流向,并说出理由。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9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tabs>
          <w:tab w:val="left" w:pos="5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32.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分)图8示意“中国三大自然分区”,读图完成下列要求。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3594100" cy="3029585"/>
            <wp:effectExtent l="0" t="0" r="6350" b="1841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302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9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说出中国三大自然分区名称。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（3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分)说一说青藏地区农作物分布特点。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9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tabs>
          <w:tab w:val="left" w:pos="9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列举长江在区域经济发展中的作用。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（4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9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tabs>
          <w:tab w:val="left" w:pos="5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33.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分)读材料，完成下列要求。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黄土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6510" cy="13970"/>
            <wp:effectExtent l="0" t="0" r="0" b="0"/>
            <wp:docPr id="88" name="图片 8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高原是世界最大的黄土沉积区，黄土覆盖厚度大多在100米以上。因黄土结构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疏松，裂隙较多，缺乏植被保护，在降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0320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水集中的夏季,特别是暴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21590" cy="1270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雨期，容易遭受侵蚀；由于人口的快速增长，滥垦乱伐，过度放牧，矿山开采等，使黄土高原每年有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2700" cy="20320"/>
            <wp:effectExtent l="0" t="0" r="0" b="0"/>
            <wp:docPr id="89" name="图片 8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大量黄土流失，成为生态环境十分脆弱区。</w:t>
      </w:r>
    </w:p>
    <w:p>
      <w:pPr>
        <w:keepNext w:val="0"/>
        <w:keepLines w:val="0"/>
        <w:pageBreakBefore w:val="0"/>
        <w:widowControl w:val="0"/>
        <w:tabs>
          <w:tab w:val="left" w:pos="9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分析黄土高原水土流失严重的自然原因。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（2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9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778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保护黄土高原脆弱的生态环境，提出你合理的建议。（至少4条。4分）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</w:t>
      </w:r>
    </w:p>
    <w:tbl>
      <w:tblPr>
        <w:tblStyle w:val="9"/>
        <w:tblW w:w="8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2"/>
        <w:gridCol w:w="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/>
              </w:rPr>
              <w:drawing>
                <wp:inline distT="0" distB="0" distL="0" distR="0">
                  <wp:extent cx="22860" cy="24130"/>
                  <wp:effectExtent l="0" t="0" r="0" b="0"/>
                  <wp:docPr id="40" name="图片 4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24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25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27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/>
              </w:rPr>
              <w:drawing>
                <wp:inline distT="0" distB="0" distL="0" distR="0">
                  <wp:extent cx="17780" cy="22860"/>
                  <wp:effectExtent l="0" t="0" r="0" b="0"/>
                  <wp:docPr id="39" name="图片 3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[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二.非选择题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31. （1）地跨亚非的非洲国家，北临地中海，东临红海；地处低纬度，北回归线穿过南部。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（2）流向为自南向北；注入地中海。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32. （1）西北干旱、半干旱地区，青藏高寒区及东部季风区；主要分布在河谷地区。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（2）长江为长江流域提供了灌溉水源、平坦的地形、肥沃的土壤，有利于农业发展；长江航运价值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drawing>
          <wp:inline distT="0" distB="0" distL="0" distR="0">
            <wp:extent cx="17780" cy="2413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高，为长江流域提供便利的水路交通，有利于其对外联系，是承东启西的纽带。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33. （1）黄土土质疏松，夏季多暴雨，植被较少等。（2）植树种草；修筑梯田；修挡土坝；退耕还林还草等措施。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35953B2"/>
    <w:rsid w:val="15543953"/>
    <w:rsid w:val="17067DB0"/>
    <w:rsid w:val="1C737C9D"/>
    <w:rsid w:val="21566508"/>
    <w:rsid w:val="23D22E25"/>
    <w:rsid w:val="24A1638D"/>
    <w:rsid w:val="27686B2D"/>
    <w:rsid w:val="287F4660"/>
    <w:rsid w:val="298E2278"/>
    <w:rsid w:val="2F4F4102"/>
    <w:rsid w:val="3D4A6F38"/>
    <w:rsid w:val="3E6A2087"/>
    <w:rsid w:val="42DE7D11"/>
    <w:rsid w:val="44E747AF"/>
    <w:rsid w:val="4A474FFB"/>
    <w:rsid w:val="5F2659E8"/>
    <w:rsid w:val="5FF91D0F"/>
    <w:rsid w:val="644403D0"/>
    <w:rsid w:val="70E31118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2018-12-26T06:05:57Z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