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</w:pPr>
      <w:bookmarkStart w:id="0" w:name="_GoBack"/>
      <w:bookmarkEnd w:id="0"/>
      <w:r>
        <w:rPr>
          <w:b/>
          <w:sz w:val="24"/>
          <w:szCs w:val="24"/>
        </w:rPr>
        <w:t>一、选择题（本题包括8个小题，每小题2分，共l6分，在每小题给出的四个选项中，只有一个是正确的，请将正确选项的字母填在答题卷相应的位置上）</w:t>
      </w:r>
    </w:p>
    <w:p>
      <w:pPr>
        <w:bidi w:val="0"/>
        <w:spacing w:line="360" w:lineRule="auto"/>
      </w:pPr>
      <w:r>
        <w:rPr>
          <w:sz w:val="24"/>
          <w:szCs w:val="24"/>
        </w:rPr>
        <w:t>1．（2分）下列物理量中，以科学家的名字“欧姆”作为单位的物理量是（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A．电压</w:t>
      </w:r>
      <w:r>
        <w:rPr>
          <w:sz w:val="24"/>
          <w:szCs w:val="24"/>
        </w:rPr>
        <w:tab/>
      </w:r>
      <w:r>
        <w:rPr>
          <w:sz w:val="24"/>
          <w:szCs w:val="24"/>
        </w:rPr>
        <w:t>B．电阻</w:t>
      </w:r>
      <w:r>
        <w:rPr>
          <w:sz w:val="24"/>
          <w:szCs w:val="24"/>
        </w:rPr>
        <w:tab/>
      </w:r>
      <w:r>
        <w:rPr>
          <w:sz w:val="24"/>
          <w:szCs w:val="24"/>
        </w:rPr>
        <w:t>C．电流</w:t>
      </w:r>
      <w:r>
        <w:rPr>
          <w:sz w:val="24"/>
          <w:szCs w:val="24"/>
        </w:rPr>
        <w:tab/>
      </w:r>
      <w:r>
        <w:rPr>
          <w:sz w:val="24"/>
          <w:szCs w:val="24"/>
        </w:rPr>
        <w:t>D．电功率</w:t>
      </w:r>
    </w:p>
    <w:p>
      <w:pPr>
        <w:bidi w:val="0"/>
        <w:spacing w:line="360" w:lineRule="auto"/>
      </w:pPr>
      <w:r>
        <w:rPr>
          <w:sz w:val="24"/>
          <w:szCs w:val="24"/>
        </w:rPr>
        <w:t>2．（2分）从人类生存的环境考虑，未来用于汽车的理想燃料是（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A．天然气</w:t>
      </w:r>
      <w:r>
        <w:rPr>
          <w:sz w:val="24"/>
          <w:szCs w:val="24"/>
        </w:rPr>
        <w:tab/>
      </w:r>
      <w:r>
        <w:rPr>
          <w:sz w:val="24"/>
          <w:szCs w:val="24"/>
        </w:rPr>
        <w:t>B．氢气</w:t>
      </w:r>
      <w:r>
        <w:rPr>
          <w:sz w:val="24"/>
          <w:szCs w:val="24"/>
        </w:rPr>
        <w:tab/>
      </w:r>
      <w:r>
        <w:rPr>
          <w:sz w:val="24"/>
          <w:szCs w:val="24"/>
        </w:rPr>
        <w:t>C．煤</w:t>
      </w:r>
      <w:r>
        <w:rPr>
          <w:sz w:val="24"/>
          <w:szCs w:val="24"/>
        </w:rPr>
        <w:tab/>
      </w:r>
      <w:r>
        <w:rPr>
          <w:sz w:val="24"/>
          <w:szCs w:val="24"/>
        </w:rPr>
        <w:t>D．石油</w:t>
      </w:r>
    </w:p>
    <w:p>
      <w:pPr>
        <w:bidi w:val="0"/>
        <w:spacing w:line="360" w:lineRule="auto"/>
      </w:pPr>
      <w:r>
        <w:rPr>
          <w:sz w:val="24"/>
          <w:szCs w:val="24"/>
        </w:rPr>
        <w:t>3．（2分）如图所示，是海波的熔化图象，下列说法中正确的是（　　）</w:t>
      </w:r>
    </w:p>
    <w:p>
      <w:pPr>
        <w:bidi w:val="0"/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247775" cy="1104900"/>
            <wp:effectExtent l="0" t="0" r="9525" b="0"/>
            <wp:docPr id="110" name="图片 6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65" descr=" 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A．海波的熔点是48℃</w:t>
      </w:r>
    </w:p>
    <w:p>
      <w:pPr>
        <w:bidi w:val="0"/>
        <w:spacing w:line="360" w:lineRule="auto"/>
      </w:pPr>
      <w:r>
        <w:rPr>
          <w:sz w:val="24"/>
          <w:szCs w:val="24"/>
        </w:rPr>
        <w:t>B．海波在BC段没有吸收热量</w:t>
      </w:r>
    </w:p>
    <w:p>
      <w:pPr>
        <w:bidi w:val="0"/>
        <w:spacing w:line="360" w:lineRule="auto"/>
      </w:pPr>
      <w:r>
        <w:rPr>
          <w:sz w:val="24"/>
          <w:szCs w:val="24"/>
        </w:rPr>
        <w:t>C．在第6分钟时海波已全部熔化</w:t>
      </w:r>
    </w:p>
    <w:p>
      <w:pPr>
        <w:bidi w:val="0"/>
        <w:spacing w:line="360" w:lineRule="auto"/>
      </w:pPr>
      <w:r>
        <w:rPr>
          <w:sz w:val="24"/>
          <w:szCs w:val="24"/>
        </w:rPr>
        <w:t>D．海波在CD段是气态</w:t>
      </w:r>
    </w:p>
    <w:p>
      <w:pPr>
        <w:bidi w:val="0"/>
        <w:spacing w:line="360" w:lineRule="auto"/>
      </w:pPr>
      <w:r>
        <w:rPr>
          <w:sz w:val="24"/>
          <w:szCs w:val="24"/>
        </w:rPr>
        <w:t>4．（2分）小冬用绳子拴着一石块，使石块绕手做圆周运动，如果石块受到的力突然全部消失，石块将（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A．立即停止运动</w:t>
      </w:r>
      <w:r>
        <w:rPr>
          <w:sz w:val="24"/>
          <w:szCs w:val="24"/>
        </w:rPr>
        <w:tab/>
      </w:r>
      <w:r>
        <w:rPr>
          <w:sz w:val="24"/>
          <w:szCs w:val="24"/>
        </w:rPr>
        <w:t>B．做匀速直线运动</w:t>
      </w:r>
    </w:p>
    <w:p>
      <w:pPr>
        <w:bidi w:val="0"/>
        <w:spacing w:line="360" w:lineRule="auto"/>
      </w:pPr>
      <w:r>
        <w:rPr>
          <w:sz w:val="24"/>
          <w:szCs w:val="24"/>
        </w:rPr>
        <w:t>C．继续做圆周运动</w:t>
      </w:r>
      <w:r>
        <w:rPr>
          <w:sz w:val="24"/>
          <w:szCs w:val="24"/>
        </w:rPr>
        <w:tab/>
      </w:r>
      <w:r>
        <w:rPr>
          <w:sz w:val="24"/>
          <w:szCs w:val="24"/>
        </w:rPr>
        <w:t>D．速度越来越慢直到停止运动</w:t>
      </w:r>
    </w:p>
    <w:p>
      <w:pPr>
        <w:bidi w:val="0"/>
        <w:spacing w:line="360" w:lineRule="auto"/>
      </w:pPr>
      <w:r>
        <w:rPr>
          <w:sz w:val="24"/>
          <w:szCs w:val="24"/>
        </w:rPr>
        <w:t>5．（2分）如果你将掉落在地面的物理课本捡起来放在课桌上，你对课本所做的功最接近于（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A．0.02J</w:t>
      </w:r>
      <w:r>
        <w:rPr>
          <w:sz w:val="24"/>
          <w:szCs w:val="24"/>
        </w:rPr>
        <w:tab/>
      </w:r>
      <w:r>
        <w:rPr>
          <w:sz w:val="24"/>
          <w:szCs w:val="24"/>
        </w:rPr>
        <w:t>B．0.2J</w:t>
      </w:r>
      <w:r>
        <w:rPr>
          <w:sz w:val="24"/>
          <w:szCs w:val="24"/>
        </w:rPr>
        <w:tab/>
      </w:r>
      <w:r>
        <w:rPr>
          <w:sz w:val="24"/>
          <w:szCs w:val="24"/>
        </w:rPr>
        <w:t>C．2J</w:t>
      </w:r>
      <w:r>
        <w:rPr>
          <w:sz w:val="24"/>
          <w:szCs w:val="24"/>
        </w:rPr>
        <w:tab/>
      </w:r>
      <w:r>
        <w:rPr>
          <w:sz w:val="24"/>
          <w:szCs w:val="24"/>
        </w:rPr>
        <w:t>D．20J</w:t>
      </w:r>
    </w:p>
    <w:p>
      <w:pPr>
        <w:bidi w:val="0"/>
        <w:spacing w:line="360" w:lineRule="auto"/>
      </w:pPr>
      <w:r>
        <w:rPr>
          <w:sz w:val="24"/>
          <w:szCs w:val="24"/>
        </w:rPr>
        <w:t>6．（2分）如图所示的四幅图中，不能产生声音的是（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</w:t>
      </w:r>
      <w:r>
        <w:rPr>
          <w:sz w:val="24"/>
          <w:szCs w:val="24"/>
        </w:rPr>
        <w:drawing>
          <wp:inline distT="0" distB="0" distL="114300" distR="114300">
            <wp:extent cx="638175" cy="809625"/>
            <wp:effectExtent l="0" t="0" r="9525" b="9525"/>
            <wp:docPr id="108" name="图片 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66" descr=" 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吹着的哨B．</w:t>
      </w:r>
      <w:r>
        <w:rPr>
          <w:sz w:val="24"/>
          <w:szCs w:val="24"/>
        </w:rPr>
        <w:drawing>
          <wp:inline distT="0" distB="0" distL="114300" distR="114300">
            <wp:extent cx="647700" cy="866775"/>
            <wp:effectExtent l="0" t="0" r="0" b="9525"/>
            <wp:docPr id="101" name="图片 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67" descr=" 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真空罩中响铃的闹钟</w:t>
      </w:r>
    </w:p>
    <w:p>
      <w:pPr>
        <w:bidi w:val="0"/>
        <w:spacing w:line="360" w:lineRule="auto"/>
      </w:pPr>
      <w:r>
        <w:rPr>
          <w:sz w:val="24"/>
          <w:szCs w:val="24"/>
        </w:rPr>
        <w:t>C．</w:t>
      </w:r>
      <w:r>
        <w:rPr>
          <w:sz w:val="24"/>
          <w:szCs w:val="24"/>
        </w:rPr>
        <w:drawing>
          <wp:inline distT="0" distB="0" distL="114300" distR="114300">
            <wp:extent cx="1247775" cy="866775"/>
            <wp:effectExtent l="0" t="0" r="9525" b="9525"/>
            <wp:docPr id="103" name="图片 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68" descr=" 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关闭的收音机D．</w:t>
      </w:r>
      <w:r>
        <w:rPr>
          <w:sz w:val="24"/>
          <w:szCs w:val="24"/>
        </w:rPr>
        <w:drawing>
          <wp:inline distT="0" distB="0" distL="114300" distR="114300">
            <wp:extent cx="1590675" cy="771525"/>
            <wp:effectExtent l="0" t="0" r="9525" b="9525"/>
            <wp:docPr id="102" name="图片 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69" descr=" 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敲击的水瓶琴</w:t>
      </w:r>
    </w:p>
    <w:p>
      <w:pPr>
        <w:bidi w:val="0"/>
        <w:spacing w:line="360" w:lineRule="auto"/>
      </w:pPr>
      <w:r>
        <w:rPr>
          <w:sz w:val="24"/>
          <w:szCs w:val="24"/>
        </w:rPr>
        <w:t>7．（2分）测绘人员绘制地图时，常需要从高空飞机上向地面拍照，若使用的相机镜头焦距为50mm，则胶片与镜头的距离应为（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A．100mm以外</w:t>
      </w:r>
      <w:r>
        <w:rPr>
          <w:sz w:val="24"/>
          <w:szCs w:val="24"/>
        </w:rPr>
        <w:tab/>
      </w:r>
      <w:r>
        <w:rPr>
          <w:sz w:val="24"/>
          <w:szCs w:val="24"/>
        </w:rPr>
        <w:t>B．恰为50mm</w:t>
      </w:r>
      <w:r>
        <w:rPr>
          <w:sz w:val="24"/>
          <w:szCs w:val="24"/>
        </w:rPr>
        <w:tab/>
      </w:r>
      <w:r>
        <w:rPr>
          <w:sz w:val="24"/>
          <w:szCs w:val="24"/>
        </w:rPr>
        <w:t>C．50mm以内</w:t>
      </w:r>
      <w:r>
        <w:rPr>
          <w:sz w:val="24"/>
          <w:szCs w:val="24"/>
        </w:rPr>
        <w:tab/>
      </w:r>
      <w:r>
        <w:rPr>
          <w:sz w:val="24"/>
          <w:szCs w:val="24"/>
        </w:rPr>
        <w:t>D．略大于50mm</w:t>
      </w:r>
    </w:p>
    <w:p>
      <w:pPr>
        <w:bidi w:val="0"/>
        <w:spacing w:line="360" w:lineRule="auto"/>
      </w:pPr>
      <w:r>
        <w:rPr>
          <w:sz w:val="24"/>
          <w:szCs w:val="24"/>
        </w:rPr>
        <w:t>8．（2分）物理研究中常常会用到“控制变量法”、“等效替代法”、“类比法”、“模型法”等研究方法，下面用到“等效替代法”的是（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A．研究磁场时，引入了磁感线来描述磁场</w:t>
      </w:r>
    </w:p>
    <w:p>
      <w:pPr>
        <w:bidi w:val="0"/>
        <w:spacing w:line="360" w:lineRule="auto"/>
      </w:pPr>
      <w:r>
        <w:rPr>
          <w:sz w:val="24"/>
          <w:szCs w:val="24"/>
        </w:rPr>
        <w:t>B．研究两个阻值为R的电阻串联时，可用一个阻值为2R的电阻来代替</w:t>
      </w:r>
    </w:p>
    <w:p>
      <w:pPr>
        <w:bidi w:val="0"/>
        <w:spacing w:line="360" w:lineRule="auto"/>
      </w:pPr>
      <w:r>
        <w:rPr>
          <w:sz w:val="24"/>
          <w:szCs w:val="24"/>
        </w:rPr>
        <w:t>C．研究电流与电压关系时，控制电阻不变</w:t>
      </w:r>
    </w:p>
    <w:p>
      <w:pPr>
        <w:bidi w:val="0"/>
        <w:spacing w:line="360" w:lineRule="auto"/>
      </w:pPr>
      <w:r>
        <w:rPr>
          <w:sz w:val="24"/>
          <w:szCs w:val="24"/>
        </w:rPr>
        <w:t>D．研究电压时，我们可以通过对比水压来认识它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b/>
          <w:sz w:val="24"/>
          <w:szCs w:val="24"/>
        </w:rPr>
        <w:t>二、填空题（本题共6小题，每空1分，共10分，浏哿正确的答案填在答题卷相应的位置上）</w:t>
      </w:r>
    </w:p>
    <w:p>
      <w:pPr>
        <w:bidi w:val="0"/>
        <w:spacing w:line="360" w:lineRule="auto"/>
      </w:pPr>
      <w:r>
        <w:rPr>
          <w:sz w:val="24"/>
          <w:szCs w:val="24"/>
        </w:rPr>
        <w:t>9．（1分）我国是世界上手机用户最多的国家，手机是通过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波来传递信息的。</w:t>
      </w:r>
    </w:p>
    <w:p>
      <w:pPr>
        <w:bidi w:val="0"/>
        <w:spacing w:line="360" w:lineRule="auto"/>
      </w:pPr>
      <w:r>
        <w:rPr>
          <w:sz w:val="24"/>
          <w:szCs w:val="24"/>
        </w:rPr>
        <w:t>10．（2分）某同学站在竖直放置的平面镜前2m处，镜中的像与他相距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m．当该同学走近平面镜时，镜中像的大小将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（填“变大”、“变小”或“不变”）。</w:t>
      </w:r>
    </w:p>
    <w:p>
      <w:pPr>
        <w:bidi w:val="0"/>
        <w:spacing w:line="360" w:lineRule="auto"/>
      </w:pPr>
      <w:r>
        <w:rPr>
          <w:sz w:val="24"/>
          <w:szCs w:val="24"/>
        </w:rPr>
        <w:t>11．（2分）沿海地区昼夜之间的温差，与同纬度内陆地区昼夜之间的温差不同，如图列出的是：2010年6月某日同纬度的沿海某城市和内陆陆某城市的气温情况，请判断甲是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城市（选填“沿海”或“内陆”），你的依据是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1400175" cy="942975"/>
            <wp:effectExtent l="0" t="0" r="9525" b="9525"/>
            <wp:docPr id="105" name="图片 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70" descr=" 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12．（3分）园园煮汤圆时发现，生汤圆放入锅内，由于浮力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（选填“大于”或“小于”）重力而下沉；煮熟的汤圆因其内部受热膨胀，浮力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（选填“增大”或“减小”），汤圆上浮。若一个汤圆的体积约为20cm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，那么它在上浮过程中（未露出水面）所受浮力约为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N（g取10N/kg）。</w:t>
      </w:r>
    </w:p>
    <w:p>
      <w:pPr>
        <w:bidi w:val="0"/>
        <w:spacing w:line="360" w:lineRule="auto"/>
      </w:pPr>
      <w:r>
        <w:rPr>
          <w:sz w:val="24"/>
          <w:szCs w:val="24"/>
        </w:rPr>
        <w:t>13．（1分）开瓶时使用的开瓶器（图a），可以简化成不计重力的省力杠杆（图b），O为支点。若动力F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和阻力F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．都与杠杆垂直，且AO=6cm，BO=1cm，F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=25N，则F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N。</w:t>
      </w:r>
    </w:p>
    <w:p>
      <w:pPr>
        <w:bidi w:val="0"/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1905000" cy="981075"/>
            <wp:effectExtent l="0" t="0" r="0" b="9525"/>
            <wp:docPr id="109" name="图片 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71" descr=" 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14．（1分）发电机是利用电磁感应现象的原理工作的，电动机是利用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的原理工作的。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b/>
          <w:sz w:val="24"/>
          <w:szCs w:val="24"/>
        </w:rPr>
        <w:t>三、作图与分析（本题包括3个小题，每小题2分，共6分，请在答题卷的相应位置正确作图）</w:t>
      </w:r>
    </w:p>
    <w:p>
      <w:pPr>
        <w:bidi w:val="0"/>
        <w:spacing w:line="360" w:lineRule="auto"/>
      </w:pPr>
      <w:r>
        <w:rPr>
          <w:sz w:val="24"/>
          <w:szCs w:val="24"/>
        </w:rPr>
        <w:t>15．（2分）如图所示，请画出足球所受重力G的示意图。</w:t>
      </w:r>
    </w:p>
    <w:p>
      <w:pPr>
        <w:bidi w:val="0"/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476250" cy="923925"/>
            <wp:effectExtent l="0" t="0" r="0" b="9525"/>
            <wp:docPr id="106" name="图片 7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72" descr=" 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16．（2分）将图中的电磁铁连入你设计的电路中（在方框内完成）．要求：A．电路能改变电磁铁磁性的强弱；B使小磁针静止时如图所示。</w:t>
      </w:r>
    </w:p>
    <w:p>
      <w:pPr>
        <w:bidi w:val="0"/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1295400" cy="628650"/>
            <wp:effectExtent l="0" t="0" r="0" b="0"/>
            <wp:docPr id="107" name="图片 7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73" descr=" 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17．（2分）如图所示，请画出滑轮组最省力的绕法。</w:t>
      </w:r>
    </w:p>
    <w:p>
      <w:pPr>
        <w:bidi w:val="0"/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314325" cy="1238250"/>
            <wp:effectExtent l="0" t="0" r="9525" b="0"/>
            <wp:docPr id="111" name="图片 7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74" descr=" 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b/>
          <w:sz w:val="24"/>
          <w:szCs w:val="24"/>
        </w:rPr>
        <w:t>四、物理与生活（本题共l小题3个问，每问3分，共9分，请在答题卷的相应位置写出正确答案）</w:t>
      </w:r>
    </w:p>
    <w:p>
      <w:pPr>
        <w:bidi w:val="0"/>
        <w:spacing w:line="360" w:lineRule="auto"/>
      </w:pPr>
      <w:r>
        <w:rPr>
          <w:sz w:val="24"/>
          <w:szCs w:val="24"/>
        </w:rPr>
        <w:t>18．（3分）电是我们使用最为广泛的能源之一，但如果使用不当，电也是相当危险的，生活中我们怎样做到安全用电？（至少写一条）</w:t>
      </w:r>
    </w:p>
    <w:p>
      <w:pPr>
        <w:bidi w:val="0"/>
        <w:spacing w:line="360" w:lineRule="auto"/>
      </w:pPr>
      <w:r>
        <w:rPr>
          <w:sz w:val="24"/>
          <w:szCs w:val="24"/>
        </w:rPr>
        <w:t>19．（3分）图甲中小孩荡秋千的过程可简化为乙，分析他从A点荡到C点的能量转化（阻力忽略不计）。</w:t>
      </w:r>
    </w:p>
    <w:p>
      <w:pPr>
        <w:widowControl/>
        <w:bidi w:val="0"/>
        <w:jc w:val="left"/>
        <w:rPr>
          <w:rFonts w:ascii="宋体" w:hAnsi="宋体" w:cs="宋体"/>
          <w:kern w:val="0"/>
          <w:sz w:val="24"/>
          <w:szCs w:val="24"/>
        </w:rPr>
      </w:pPr>
      <w:r>
        <w:fldChar w:fldCharType="begin"/>
      </w:r>
      <w:r>
        <w:instrText xml:space="preserve"> INCLUDEPICTURE "Users/Administrator/AppData/Roaming/Tencent/Users/616438046/QQ/WinTemp/RichOle/Q5%7bQ@ZH%251MW4DD%25%7dRX07N)T.png" \* MERGEFORMAT </w:instrText>
      </w:r>
      <w:r>
        <w:fldChar w:fldCharType="separate"/>
      </w:r>
      <w:r>
        <w:rPr>
          <w:rFonts w:ascii="宋体" w:hAnsi="宋体" w:cs="宋体"/>
          <w:kern w:val="0"/>
          <w:sz w:val="24"/>
          <w:szCs w:val="24"/>
        </w:rPr>
        <w:drawing>
          <wp:inline distT="0" distB="0" distL="114300" distR="114300">
            <wp:extent cx="2315210" cy="1001395"/>
            <wp:effectExtent l="0" t="0" r="8890" b="8255"/>
            <wp:docPr id="104" name="图片 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75" descr=" "/>
                    <pic:cNvPicPr>
                      <a:picLocks noChangeAspect="1"/>
                    </pic:cNvPicPr>
                  </pic:nvPicPr>
                  <pic:blipFill>
                    <a:blip r:embed="rId16" r:link="rId17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5210" cy="1001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bidi w:val="0"/>
        <w:spacing w:line="360" w:lineRule="auto"/>
      </w:pPr>
      <w:r>
        <w:rPr>
          <w:sz w:val="24"/>
          <w:szCs w:val="24"/>
        </w:rPr>
        <w:t>20．（3分）用手拍桌面，手会感到疼，这是为什么？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b/>
          <w:sz w:val="24"/>
          <w:szCs w:val="24"/>
        </w:rPr>
        <w:t>五、实验与探究（本题共2小题，每空1分，共l0分，请在答题卷的相应位置写出正确答案）</w:t>
      </w:r>
    </w:p>
    <w:p>
      <w:pPr>
        <w:bidi w:val="0"/>
        <w:spacing w:line="360" w:lineRule="auto"/>
      </w:pPr>
      <w:r>
        <w:rPr>
          <w:sz w:val="24"/>
          <w:szCs w:val="24"/>
        </w:rPr>
        <w:t>21．（5分）在用托盘天平测量矿石的质量时，应将天平放在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台上，游码移至标尺左端的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刻度线处，若指针位置如图甲所示，此时应将平衡螺母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调，直到天平平衡；把一块体积为20cm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的矿石放到天平左盘称量，天平平衡时，右盘中所加砝码和游码的位置如图乙所示，则矿石的质量是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g，密度是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g/cm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。</w:t>
      </w:r>
    </w:p>
    <w:p>
      <w:pPr>
        <w:widowControl/>
        <w:bidi w:val="0"/>
        <w:jc w:val="left"/>
        <w:rPr>
          <w:rFonts w:ascii="宋体" w:hAnsi="宋体" w:cs="宋体"/>
          <w:kern w:val="0"/>
          <w:sz w:val="24"/>
          <w:szCs w:val="24"/>
        </w:rPr>
      </w:pPr>
      <w:r>
        <w:fldChar w:fldCharType="begin"/>
      </w:r>
      <w:r>
        <w:instrText xml:space="preserve"> INCLUDEPICTURE "Users/Administrator/AppData/Roaming/Tencent/Users/616438046/QQ/WinTemp/RichOle/0%7d8K~VYY$%7dFK%7bV4GG2R6@CH.png" \* MERGEFORMAT </w:instrText>
      </w:r>
      <w:r>
        <w:fldChar w:fldCharType="separate"/>
      </w:r>
      <w:r>
        <w:rPr>
          <w:rFonts w:ascii="宋体" w:hAnsi="宋体" w:cs="宋体"/>
          <w:kern w:val="0"/>
          <w:sz w:val="24"/>
          <w:szCs w:val="24"/>
        </w:rPr>
        <w:drawing>
          <wp:inline distT="0" distB="0" distL="114300" distR="114300">
            <wp:extent cx="2485390" cy="905510"/>
            <wp:effectExtent l="0" t="0" r="10160" b="8890"/>
            <wp:docPr id="95" name="图片 7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76" descr=" "/>
                    <pic:cNvPicPr>
                      <a:picLocks noChangeAspect="1"/>
                    </pic:cNvPicPr>
                  </pic:nvPicPr>
                  <pic:blipFill>
                    <a:blip r:embed="rId18" r:link="rId19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5390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bidi w:val="0"/>
        <w:spacing w:line="360" w:lineRule="auto"/>
      </w:pPr>
    </w:p>
    <w:p>
      <w:pPr>
        <w:bidi w:val="0"/>
        <w:spacing w:line="360" w:lineRule="auto"/>
      </w:pPr>
      <w:r>
        <w:rPr>
          <w:sz w:val="24"/>
          <w:szCs w:val="24"/>
        </w:rPr>
        <w:t>22．（5分）李瑞同学在参加六盘水市物理实验技能大赛时，对串联电路电压规律进行了探究。</w:t>
      </w:r>
    </w:p>
    <w:p>
      <w:pPr>
        <w:bidi w:val="0"/>
        <w:spacing w:line="360" w:lineRule="auto"/>
      </w:pPr>
      <w:r>
        <w:rPr>
          <w:sz w:val="24"/>
          <w:szCs w:val="24"/>
        </w:rPr>
        <w:t>【猜想与假设】串联电路总电压等于各用电器两端电压之和。</w:t>
      </w:r>
    </w:p>
    <w:p>
      <w:pPr>
        <w:bidi w:val="0"/>
        <w:spacing w:line="360" w:lineRule="auto"/>
      </w:pPr>
      <w:r>
        <w:rPr>
          <w:sz w:val="24"/>
          <w:szCs w:val="24"/>
        </w:rPr>
        <w:t>【设计与进行实验】</w:t>
      </w:r>
    </w:p>
    <w:p>
      <w:pPr>
        <w:bidi w:val="0"/>
        <w:spacing w:line="360" w:lineRule="auto"/>
      </w:pP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按图所示的电路图连接电路；</w:t>
      </w:r>
    </w:p>
    <w:p>
      <w:pPr>
        <w:bidi w:val="0"/>
        <w:spacing w:line="360" w:lineRule="auto"/>
      </w:pPr>
      <w:r>
        <w:rPr>
          <w:rFonts w:hint="eastAsia" w:ascii="宋体" w:hAnsi="宋体"/>
          <w:sz w:val="24"/>
          <w:szCs w:val="24"/>
        </w:rPr>
        <w:t>②</w:t>
      </w:r>
      <w:r>
        <w:rPr>
          <w:sz w:val="24"/>
          <w:szCs w:val="24"/>
        </w:rPr>
        <w:t>闭合开关，用电压表测出L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两端的电压；</w:t>
      </w:r>
    </w:p>
    <w:p>
      <w:pPr>
        <w:bidi w:val="0"/>
        <w:spacing w:line="360" w:lineRule="auto"/>
      </w:pPr>
      <w:r>
        <w:rPr>
          <w:rFonts w:hint="eastAsia" w:ascii="宋体" w:hAnsi="宋体"/>
          <w:sz w:val="24"/>
          <w:szCs w:val="24"/>
        </w:rPr>
        <w:t>③</w:t>
      </w:r>
      <w:r>
        <w:rPr>
          <w:sz w:val="24"/>
          <w:szCs w:val="24"/>
        </w:rPr>
        <w:t>在测L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两端的电压时，李瑞同学为了节省时间，采用以下方法：电压表所接的B点不动，只断开A点，并改接到C点上；</w:t>
      </w:r>
    </w:p>
    <w:p>
      <w:pPr>
        <w:bidi w:val="0"/>
        <w:spacing w:line="360" w:lineRule="auto"/>
      </w:pPr>
      <w:r>
        <w:rPr>
          <w:rFonts w:hint="eastAsia" w:ascii="宋体" w:hAnsi="宋体"/>
          <w:sz w:val="24"/>
          <w:szCs w:val="24"/>
        </w:rPr>
        <w:t>④</w:t>
      </w:r>
      <w:r>
        <w:rPr>
          <w:sz w:val="24"/>
          <w:szCs w:val="24"/>
        </w:rPr>
        <w:t>测出AC间的电压。</w:t>
      </w:r>
    </w:p>
    <w:p>
      <w:pPr>
        <w:bidi w:val="0"/>
        <w:spacing w:line="360" w:lineRule="auto"/>
      </w:pPr>
      <w:r>
        <w:rPr>
          <w:sz w:val="24"/>
          <w:szCs w:val="24"/>
        </w:rPr>
        <w:t>（1）在拆接电路时，开关必须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；</w:t>
      </w:r>
    </w:p>
    <w:p>
      <w:pPr>
        <w:bidi w:val="0"/>
        <w:spacing w:line="360" w:lineRule="auto"/>
      </w:pPr>
      <w:r>
        <w:rPr>
          <w:sz w:val="24"/>
          <w:szCs w:val="24"/>
        </w:rPr>
        <w:t>（2）李瑞同学用上面的方法能否测出L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两端的电压？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，为什么？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；</w:t>
      </w:r>
    </w:p>
    <w:tbl>
      <w:tblPr>
        <w:tblStyle w:val="8"/>
        <w:tblW w:w="850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2835"/>
        <w:gridCol w:w="283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kern w:val="2"/>
                <w:sz w:val="24"/>
                <w:szCs w:val="24"/>
                <w:lang w:val="en-US" w:eastAsia="zh-CN" w:bidi="ar-SA"/>
              </w:rPr>
              <w:t>U</w:t>
            </w:r>
            <w:r>
              <w:rPr>
                <w:kern w:val="2"/>
                <w:sz w:val="24"/>
                <w:szCs w:val="24"/>
                <w:vertAlign w:val="subscript"/>
                <w:lang w:val="en-US" w:eastAsia="zh-CN" w:bidi="ar-SA"/>
              </w:rPr>
              <w:t>AB</w:t>
            </w:r>
            <w:r>
              <w:rPr>
                <w:kern w:val="2"/>
                <w:sz w:val="24"/>
                <w:szCs w:val="24"/>
                <w:lang w:val="en-US" w:eastAsia="zh-CN" w:bidi="ar-SA"/>
              </w:rPr>
              <w:t>/V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kern w:val="2"/>
                <w:sz w:val="24"/>
                <w:szCs w:val="24"/>
                <w:lang w:val="en-US" w:eastAsia="zh-CN" w:bidi="ar-SA"/>
              </w:rPr>
              <w:t>U</w:t>
            </w:r>
            <w:r>
              <w:rPr>
                <w:kern w:val="2"/>
                <w:sz w:val="24"/>
                <w:szCs w:val="24"/>
                <w:vertAlign w:val="subscript"/>
                <w:lang w:val="en-US" w:eastAsia="zh-CN" w:bidi="ar-SA"/>
              </w:rPr>
              <w:t>BC</w:t>
            </w:r>
            <w:r>
              <w:rPr>
                <w:kern w:val="2"/>
                <w:sz w:val="24"/>
                <w:szCs w:val="24"/>
                <w:lang w:val="en-US" w:eastAsia="zh-CN" w:bidi="ar-SA"/>
              </w:rPr>
              <w:t>/V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kern w:val="2"/>
                <w:sz w:val="24"/>
                <w:szCs w:val="24"/>
                <w:lang w:val="en-US" w:eastAsia="zh-CN" w:bidi="ar-SA"/>
              </w:rPr>
              <w:t>U</w:t>
            </w:r>
            <w:r>
              <w:rPr>
                <w:kern w:val="2"/>
                <w:sz w:val="24"/>
                <w:szCs w:val="24"/>
                <w:vertAlign w:val="subscript"/>
                <w:lang w:val="en-US" w:eastAsia="zh-CN" w:bidi="ar-SA"/>
              </w:rPr>
              <w:t>AC</w:t>
            </w:r>
            <w:r>
              <w:rPr>
                <w:kern w:val="2"/>
                <w:sz w:val="24"/>
                <w:szCs w:val="24"/>
                <w:lang w:val="en-US" w:eastAsia="zh-CN" w:bidi="ar-SA"/>
              </w:rPr>
              <w:t>/V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kern w:val="2"/>
                <w:sz w:val="24"/>
                <w:szCs w:val="24"/>
                <w:lang w:val="en-US" w:eastAsia="zh-CN" w:bidi="ar-SA"/>
              </w:rPr>
              <w:t>2.4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kern w:val="2"/>
                <w:sz w:val="24"/>
                <w:szCs w:val="24"/>
                <w:lang w:val="en-US" w:eastAsia="zh-CN" w:bidi="ar-SA"/>
              </w:rPr>
              <w:t>1.4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kern w:val="2"/>
                <w:sz w:val="24"/>
                <w:szCs w:val="24"/>
                <w:lang w:val="en-US" w:eastAsia="zh-CN" w:bidi="ar-SA"/>
              </w:rPr>
              <w:t>3.75</w:t>
            </w:r>
          </w:p>
        </w:tc>
      </w:tr>
    </w:tbl>
    <w:p>
      <w:pPr>
        <w:bidi w:val="0"/>
        <w:spacing w:line="360" w:lineRule="auto"/>
      </w:pPr>
      <w:r>
        <w:rPr>
          <w:sz w:val="24"/>
          <w:szCs w:val="24"/>
        </w:rPr>
        <w:t>（3）方法改进后，实验数据记录如上表，李瑞同学分析后得出结论：串联电路总电压不等于各用电器两端的电压之和；他的结论与猜想是否相符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；这个实验在设计方案上还存在的不足之处是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（写出一条）。</w:t>
      </w:r>
    </w:p>
    <w:p>
      <w:pPr>
        <w:bidi w:val="0"/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1419225" cy="981075"/>
            <wp:effectExtent l="0" t="0" r="9525" b="9525"/>
            <wp:docPr id="96" name="图片 7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77" descr=" 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b/>
          <w:sz w:val="24"/>
          <w:szCs w:val="24"/>
        </w:rPr>
        <w:t>六、计算与应用题（本题共2个小题，21题8分，22题6分，共14分，请把解题过程写在答题卷相应的位置上）（要求：解答应有必要的文字说明、公式和步骤，并带单位计算）</w:t>
      </w:r>
    </w:p>
    <w:p>
      <w:pPr>
        <w:bidi w:val="0"/>
        <w:spacing w:line="360" w:lineRule="auto"/>
      </w:pPr>
      <w:r>
        <w:rPr>
          <w:sz w:val="24"/>
          <w:szCs w:val="24"/>
        </w:rPr>
        <w:t>23．（8分）我国自主研发的涡桨支线飞机“新舟600”质量为20t，试飞时飞机以500km/h的速度水平匀速飞行了1.2h，着陆后轮子与水平地面接触的总面积约为2m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．（g取10N/kg）请问：</w:t>
      </w:r>
    </w:p>
    <w:p>
      <w:pPr>
        <w:bidi w:val="0"/>
        <w:spacing w:line="360" w:lineRule="auto"/>
      </w:pPr>
      <w:r>
        <w:rPr>
          <w:sz w:val="24"/>
          <w:szCs w:val="24"/>
        </w:rPr>
        <w:t>（1）飞机水平飞行的路程是多少？</w:t>
      </w:r>
    </w:p>
    <w:p>
      <w:pPr>
        <w:bidi w:val="0"/>
        <w:spacing w:line="360" w:lineRule="auto"/>
      </w:pPr>
      <w:r>
        <w:rPr>
          <w:sz w:val="24"/>
          <w:szCs w:val="24"/>
        </w:rPr>
        <w:t>（2）飞机受到的重力是多大？</w:t>
      </w:r>
    </w:p>
    <w:p>
      <w:pPr>
        <w:bidi w:val="0"/>
        <w:spacing w:line="360" w:lineRule="auto"/>
      </w:pPr>
      <w:r>
        <w:rPr>
          <w:sz w:val="24"/>
          <w:szCs w:val="24"/>
        </w:rPr>
        <w:t>（3）飞机水平飞行时受到的升力是多大？</w:t>
      </w:r>
    </w:p>
    <w:p>
      <w:pPr>
        <w:bidi w:val="0"/>
        <w:spacing w:line="360" w:lineRule="auto"/>
      </w:pPr>
      <w:r>
        <w:rPr>
          <w:sz w:val="24"/>
          <w:szCs w:val="24"/>
        </w:rPr>
        <w:t>（4）飞机着陆后对地面的压强是多大？</w:t>
      </w:r>
    </w:p>
    <w:p>
      <w:pPr>
        <w:bidi w:val="0"/>
        <w:spacing w:line="360" w:lineRule="auto"/>
      </w:pPr>
      <w:r>
        <w:rPr>
          <w:sz w:val="24"/>
          <w:szCs w:val="24"/>
        </w:rPr>
        <w:t>24．（6分）妈妈为了让明明在家里有一个舒适的学习和生活环境，新买了一台科龙牌挂式空调机，细心的明明观察后发现这台空调的铭牌参数如下表所示：</w:t>
      </w:r>
    </w:p>
    <w:tbl>
      <w:tblPr>
        <w:tblStyle w:val="8"/>
        <w:tblW w:w="4361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4"/>
        <w:gridCol w:w="227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4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kern w:val="2"/>
                <w:sz w:val="24"/>
                <w:szCs w:val="24"/>
                <w:lang w:val="en-US" w:eastAsia="zh-CN" w:bidi="ar-SA"/>
              </w:rPr>
              <w:t>额定电压：220V</w:t>
            </w:r>
          </w:p>
        </w:tc>
        <w:tc>
          <w:tcPr>
            <w:tcW w:w="2277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kern w:val="2"/>
                <w:sz w:val="24"/>
                <w:szCs w:val="24"/>
                <w:lang w:val="en-US" w:eastAsia="zh-CN" w:bidi="ar-SA"/>
              </w:rPr>
              <w:t>型号KFR﹣2GW/uR</w:t>
            </w:r>
            <w:r>
              <w:rPr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4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kern w:val="2"/>
                <w:sz w:val="24"/>
                <w:szCs w:val="24"/>
                <w:lang w:val="en-US" w:eastAsia="zh-CN" w:bidi="ar-SA"/>
              </w:rPr>
              <w:t>频率：50Hz</w:t>
            </w:r>
          </w:p>
        </w:tc>
        <w:tc>
          <w:tcPr>
            <w:tcW w:w="2277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kern w:val="2"/>
                <w:sz w:val="24"/>
                <w:szCs w:val="24"/>
                <w:lang w:val="en-US" w:eastAsia="zh-CN" w:bidi="ar-SA"/>
              </w:rPr>
              <w:t>额定功率：1100W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4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kern w:val="2"/>
                <w:sz w:val="24"/>
                <w:szCs w:val="24"/>
                <w:lang w:val="en-US" w:eastAsia="zh-CN" w:bidi="ar-SA"/>
              </w:rPr>
              <w:t>出厂日期：2009.5</w:t>
            </w:r>
          </w:p>
        </w:tc>
        <w:tc>
          <w:tcPr>
            <w:tcW w:w="2277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kern w:val="2"/>
                <w:sz w:val="24"/>
                <w:szCs w:val="24"/>
                <w:lang w:val="en-US" w:eastAsia="zh-CN" w:bidi="ar-SA"/>
              </w:rPr>
              <w:t>编号：AO30493</w:t>
            </w:r>
          </w:p>
        </w:tc>
      </w:tr>
    </w:tbl>
    <w:p>
      <w:pPr>
        <w:bidi w:val="0"/>
        <w:spacing w:line="360" w:lineRule="auto"/>
      </w:pPr>
      <w:r>
        <w:rPr>
          <w:sz w:val="24"/>
          <w:szCs w:val="24"/>
        </w:rPr>
        <w:t>请问：（1）这台空调正常工作时通过的电流是多少安？</w:t>
      </w:r>
    </w:p>
    <w:p>
      <w:pPr>
        <w:bidi w:val="0"/>
        <w:spacing w:line="360" w:lineRule="auto"/>
      </w:pPr>
      <w:r>
        <w:rPr>
          <w:sz w:val="24"/>
          <w:szCs w:val="24"/>
        </w:rPr>
        <w:t>（2）如果这台空调每天正常工作2h，那么一个月（按30天计算）要消耗多少kw•h的电能？</w:t>
      </w:r>
    </w:p>
    <w:p>
      <w:pPr>
        <w:bidi w:val="0"/>
        <w:spacing w:line="360" w:lineRule="auto"/>
      </w:pPr>
      <w:r>
        <w:rPr>
          <w:sz w:val="24"/>
          <w:szCs w:val="24"/>
        </w:rPr>
        <w:t>（3）如果这台空调在用电高峰期时的实际电压是200V，那么实际消耗的电功率是多少瓦？（结果保留整数）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widowControl/>
        <w:bidi w:val="0"/>
        <w:spacing w:line="360" w:lineRule="auto"/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参考答案</w:t>
      </w:r>
    </w:p>
    <w:p>
      <w:pPr>
        <w:widowControl/>
        <w:bidi w:val="0"/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1-8、BBABC  CDB</w:t>
      </w:r>
    </w:p>
    <w:p>
      <w:pPr>
        <w:widowControl/>
        <w:bidi w:val="0"/>
        <w:spacing w:line="360" w:lineRule="auto"/>
        <w:jc w:val="left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9、</w:t>
      </w:r>
      <w:r>
        <w:rPr>
          <w:sz w:val="24"/>
          <w:szCs w:val="24"/>
        </w:rPr>
        <w:t>电磁</w:t>
      </w:r>
    </w:p>
    <w:p>
      <w:pPr>
        <w:widowControl/>
        <w:bidi w:val="0"/>
        <w:spacing w:line="360" w:lineRule="auto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10、</w:t>
      </w:r>
      <w:r>
        <w:rPr>
          <w:sz w:val="24"/>
          <w:szCs w:val="24"/>
        </w:rPr>
        <w:t>4；不变</w:t>
      </w:r>
    </w:p>
    <w:p>
      <w:pPr>
        <w:widowControl/>
        <w:bidi w:val="0"/>
        <w:spacing w:line="360" w:lineRule="auto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11、</w:t>
      </w:r>
      <w:r>
        <w:rPr>
          <w:sz w:val="24"/>
          <w:szCs w:val="24"/>
        </w:rPr>
        <w:t>沿海，沿海城市昼夜温差小</w:t>
      </w:r>
    </w:p>
    <w:p>
      <w:pPr>
        <w:widowControl/>
        <w:bidi w:val="0"/>
        <w:spacing w:line="360" w:lineRule="auto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12、</w:t>
      </w:r>
      <w:r>
        <w:rPr>
          <w:sz w:val="24"/>
          <w:szCs w:val="24"/>
        </w:rPr>
        <w:t>小于；增大；0.2</w:t>
      </w:r>
    </w:p>
    <w:p>
      <w:pPr>
        <w:widowControl/>
        <w:bidi w:val="0"/>
        <w:spacing w:line="360" w:lineRule="auto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13、</w:t>
      </w:r>
      <w:r>
        <w:rPr>
          <w:sz w:val="24"/>
          <w:szCs w:val="24"/>
        </w:rPr>
        <w:t>150</w:t>
      </w:r>
    </w:p>
    <w:p>
      <w:pPr>
        <w:widowControl/>
        <w:bidi w:val="0"/>
        <w:spacing w:line="360" w:lineRule="auto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14、</w:t>
      </w:r>
      <w:r>
        <w:rPr>
          <w:sz w:val="24"/>
          <w:szCs w:val="24"/>
        </w:rPr>
        <w:t>通电线圈在磁场中受力转动</w:t>
      </w:r>
    </w:p>
    <w:p>
      <w:pPr>
        <w:widowControl/>
        <w:bidi w:val="0"/>
        <w:spacing w:line="360" w:lineRule="auto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15、</w:t>
      </w:r>
    </w:p>
    <w:p>
      <w:pPr>
        <w:widowControl/>
        <w:bidi w:val="0"/>
        <w:spacing w:line="360" w:lineRule="auto"/>
        <w:jc w:val="left"/>
        <w:rPr>
          <w:rFonts w:hint="eastAsia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476250" cy="1419225"/>
            <wp:effectExtent l="0" t="0" r="0" b="9525"/>
            <wp:docPr id="97" name="图片 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78" descr=" 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rFonts w:hint="eastAsia"/>
          <w:sz w:val="24"/>
          <w:szCs w:val="24"/>
        </w:rPr>
        <w:t>16、</w:t>
      </w:r>
      <w:r>
        <w:rPr>
          <w:sz w:val="24"/>
          <w:szCs w:val="24"/>
        </w:rPr>
        <w:t>已知小磁针的左端为N极，右端为S极，根据异名磁极相互吸引可知，电磁铁的左端为S极，右端为N极；要使电磁铁的右端为N极，由安培定则可知，电流要从电磁铁的右端流入，因此电源的右端为正极、左端为负极；</w:t>
      </w:r>
    </w:p>
    <w:p>
      <w:pPr>
        <w:bidi w:val="0"/>
        <w:spacing w:line="360" w:lineRule="auto"/>
      </w:pPr>
      <w:r>
        <w:rPr>
          <w:sz w:val="24"/>
          <w:szCs w:val="24"/>
        </w:rPr>
        <w:t>改变线圈中的电流大小可以改变电磁铁磁性的强弱，因此电路中要串联一个滑动变阻器。</w:t>
      </w:r>
    </w:p>
    <w:p>
      <w:pPr>
        <w:bidi w:val="0"/>
        <w:spacing w:line="360" w:lineRule="auto"/>
      </w:pPr>
      <w:r>
        <w:rPr>
          <w:sz w:val="24"/>
          <w:szCs w:val="24"/>
        </w:rPr>
        <w:t>故设计电路如下：</w:t>
      </w:r>
    </w:p>
    <w:p>
      <w:pPr>
        <w:bidi w:val="0"/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2257425" cy="1352550"/>
            <wp:effectExtent l="0" t="0" r="9525" b="0"/>
            <wp:docPr id="98" name="图片 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79" descr=" 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rFonts w:hint="eastAsia" w:ascii="宋体" w:hAnsi="宋体"/>
          <w:sz w:val="24"/>
          <w:szCs w:val="24"/>
        </w:rPr>
        <w:t>17、</w:t>
      </w:r>
      <w:r>
        <w:rPr>
          <w:sz w:val="24"/>
          <w:szCs w:val="24"/>
        </w:rPr>
        <w:t>解：对由一个动滑轮和一个定滑轮组成的滑轮组，可绕线方法有两股和三股两种，两种方法都达到了省力的目的，但拉力的方向不同，有三股绕线的方法拉力方向向上；有两股绕线的方法拉力方向向下，在不计滑轮自重及摩擦的情况下，动滑轮和重物由几股绳子承担，拉力就是滑轮组提升物重的几分之一。由此可知绳子股数越多越省力，根据题意滑轮组最省力的绕法是绳子股数最多，即三股绕线的方法。</w:t>
      </w:r>
    </w:p>
    <w:p>
      <w:pPr>
        <w:bidi w:val="0"/>
        <w:spacing w:line="360" w:lineRule="auto"/>
      </w:pPr>
      <w:r>
        <w:rPr>
          <w:sz w:val="24"/>
          <w:szCs w:val="24"/>
        </w:rPr>
        <w:t>具体图形如下：</w:t>
      </w:r>
    </w:p>
    <w:p>
      <w:pPr>
        <w:bidi w:val="0"/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057275" cy="1371600"/>
            <wp:effectExtent l="0" t="0" r="9525" b="0"/>
            <wp:docPr id="99" name="图片 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80" descr=" "/>
                    <pic:cNvPicPr>
                      <a:picLocks noChangeAspect="1"/>
                    </pic:cNvPicPr>
                  </pic:nvPicPr>
                  <pic:blipFill>
                    <a:blip r:embed="rId23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rFonts w:hint="eastAsia"/>
          <w:sz w:val="24"/>
          <w:szCs w:val="24"/>
        </w:rPr>
        <w:t>18、</w:t>
      </w:r>
      <w:r>
        <w:rPr>
          <w:sz w:val="24"/>
          <w:szCs w:val="24"/>
        </w:rPr>
        <w:t>不使用绝缘皮破损的导线（或：不要在电线上晾衣服；不要用湿手接触开关；</w:t>
      </w:r>
    </w:p>
    <w:p>
      <w:pPr>
        <w:bidi w:val="0"/>
        <w:spacing w:line="360" w:lineRule="auto"/>
      </w:pPr>
      <w:r>
        <w:rPr>
          <w:sz w:val="24"/>
          <w:szCs w:val="24"/>
        </w:rPr>
        <w:t>大功率用电器、有金属外壳的用电器要接地；电灯的开关应该接在火线和电灯之间；</w:t>
      </w:r>
    </w:p>
    <w:p>
      <w:pPr>
        <w:bidi w:val="0"/>
        <w:spacing w:line="360" w:lineRule="auto"/>
      </w:pPr>
      <w:r>
        <w:rPr>
          <w:sz w:val="24"/>
          <w:szCs w:val="24"/>
        </w:rPr>
        <w:t>不接触低压带电体，不靠近高压带电体；发现有人触电要立即切断电源；</w:t>
      </w:r>
    </w:p>
    <w:p>
      <w:pPr>
        <w:bidi w:val="0"/>
        <w:spacing w:line="360" w:lineRule="auto"/>
      </w:pPr>
      <w:r>
        <w:rPr>
          <w:sz w:val="24"/>
          <w:szCs w:val="24"/>
        </w:rPr>
        <w:t>防止绝缘部分破损；保持绝缘部分干燥；不用要铜丝、铁丝代替保险丝等）。</w:t>
      </w:r>
    </w:p>
    <w:p>
      <w:pPr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</w:rPr>
        <w:t>19、</w:t>
      </w:r>
      <w:r>
        <w:rPr>
          <w:sz w:val="24"/>
          <w:szCs w:val="24"/>
        </w:rPr>
        <w:t>A点至B点重力势能转化为动能；B点到C点动能转化为重力势能</w:t>
      </w:r>
    </w:p>
    <w:p>
      <w:pPr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20、</w:t>
      </w:r>
      <w:r>
        <w:rPr>
          <w:sz w:val="24"/>
          <w:szCs w:val="24"/>
        </w:rPr>
        <w:t>因为物体间力的作用是相互的，当手给桌面一个力的作用时，桌面反过来给手一个力的作用，所以手感到疼。</w:t>
      </w:r>
    </w:p>
    <w:p>
      <w:pPr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21、</w:t>
      </w:r>
      <w:r>
        <w:rPr>
          <w:sz w:val="24"/>
          <w:szCs w:val="24"/>
        </w:rPr>
        <w:t>水平；零；右；78.4；3.92</w:t>
      </w:r>
    </w:p>
    <w:p>
      <w:pPr>
        <w:bidi w:val="0"/>
        <w:spacing w:line="360" w:lineRule="auto"/>
      </w:pPr>
      <w:r>
        <w:rPr>
          <w:rFonts w:hint="eastAsia"/>
          <w:sz w:val="24"/>
          <w:szCs w:val="24"/>
        </w:rPr>
        <w:t>22、</w:t>
      </w:r>
      <w:r>
        <w:rPr>
          <w:sz w:val="24"/>
          <w:szCs w:val="24"/>
        </w:rPr>
        <w:t>（1）断开；（2）电压表正负接线柱接反了；</w:t>
      </w:r>
    </w:p>
    <w:p>
      <w:pPr>
        <w:bidi w:val="0"/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t>（3）他只做了一次实验，而没有进行多次测量，只凭一组实验数据得出结论带有偶然性，不能得出正确规律</w:t>
      </w:r>
    </w:p>
    <w:p>
      <w:pPr>
        <w:bidi w:val="0"/>
        <w:spacing w:line="360" w:lineRule="auto"/>
      </w:pPr>
      <w:r>
        <w:rPr>
          <w:rFonts w:hint="eastAsia"/>
          <w:sz w:val="24"/>
          <w:szCs w:val="24"/>
        </w:rPr>
        <w:t>23、</w:t>
      </w:r>
      <w:r>
        <w:rPr>
          <w:sz w:val="24"/>
          <w:szCs w:val="24"/>
        </w:rPr>
        <w:t>（1）飞机水平飞行的路程是600km；</w:t>
      </w:r>
    </w:p>
    <w:p>
      <w:pPr>
        <w:bidi w:val="0"/>
        <w:spacing w:line="360" w:lineRule="auto"/>
      </w:pPr>
      <w:r>
        <w:rPr>
          <w:sz w:val="24"/>
          <w:szCs w:val="24"/>
        </w:rPr>
        <w:t>（2）飞机受到的重力是2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>N；</w:t>
      </w:r>
    </w:p>
    <w:p>
      <w:pPr>
        <w:bidi w:val="0"/>
        <w:spacing w:line="360" w:lineRule="auto"/>
      </w:pPr>
      <w:r>
        <w:rPr>
          <w:sz w:val="24"/>
          <w:szCs w:val="24"/>
        </w:rPr>
        <w:t>（3）飞机水平飞行时受到的升力是2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>N；</w:t>
      </w:r>
    </w:p>
    <w:p>
      <w:pPr>
        <w:bidi w:val="0"/>
        <w:spacing w:line="360" w:lineRule="auto"/>
      </w:pPr>
      <w:r>
        <w:rPr>
          <w:sz w:val="24"/>
          <w:szCs w:val="24"/>
        </w:rPr>
        <w:t>（4）飞机着陆后对地面的压强是1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>Pa。</w:t>
      </w:r>
    </w:p>
    <w:p>
      <w:pPr>
        <w:bidi w:val="0"/>
        <w:spacing w:line="360" w:lineRule="auto"/>
      </w:pPr>
      <w:r>
        <w:rPr>
          <w:rFonts w:hint="eastAsia"/>
        </w:rPr>
        <w:t>24、</w:t>
      </w:r>
      <w:r>
        <w:rPr>
          <w:sz w:val="24"/>
          <w:szCs w:val="24"/>
        </w:rPr>
        <w:t>（1）这台空调正常工作时通过的电流是5A；</w:t>
      </w:r>
    </w:p>
    <w:p>
      <w:pPr>
        <w:bidi w:val="0"/>
        <w:spacing w:line="360" w:lineRule="auto"/>
      </w:pPr>
      <w:r>
        <w:rPr>
          <w:sz w:val="24"/>
          <w:szCs w:val="24"/>
        </w:rPr>
        <w:t>（2）如果这台空调每天正常工作2h，那么一个月（按30天计算）要消耗66kW•h的电能；</w:t>
      </w:r>
    </w:p>
    <w:p>
      <w:pPr>
        <w:bidi w:val="0"/>
        <w:spacing w:line="360" w:lineRule="auto"/>
      </w:pPr>
      <w:r>
        <w:rPr>
          <w:sz w:val="24"/>
          <w:szCs w:val="24"/>
        </w:rPr>
        <w:t>（3）实际消耗的电功率是909瓦。</w:t>
      </w:r>
    </w:p>
    <w:p>
      <w:pPr>
        <w:bidi w:val="0"/>
        <w:spacing w:line="360" w:lineRule="auto"/>
      </w:pPr>
    </w:p>
    <w:p>
      <w:pPr>
        <w:bidi w:val="0"/>
        <w:spacing w:line="360" w:lineRule="auto"/>
      </w:pPr>
    </w:p>
    <w:p>
      <w:pPr>
        <w:widowControl/>
        <w:bidi w:val="0"/>
        <w:spacing w:line="360" w:lineRule="auto"/>
        <w:jc w:val="left"/>
        <w:rPr>
          <w:rFonts w:ascii="宋体" w:hAnsi="宋体"/>
          <w:sz w:val="24"/>
          <w:szCs w:val="24"/>
        </w:rPr>
      </w:pPr>
    </w:p>
    <w:p>
      <w:pPr>
        <w:bidi w:val="0"/>
        <w:spacing w:line="360" w:lineRule="auto"/>
        <w:rPr>
          <w:szCs w:val="21"/>
        </w:rPr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4DB2A89"/>
    <w:rsid w:val="0D7E4832"/>
    <w:rsid w:val="10947ED7"/>
    <w:rsid w:val="135953B2"/>
    <w:rsid w:val="15543953"/>
    <w:rsid w:val="17067DB0"/>
    <w:rsid w:val="1C737C9D"/>
    <w:rsid w:val="21566508"/>
    <w:rsid w:val="23D22E25"/>
    <w:rsid w:val="24A1638D"/>
    <w:rsid w:val="27686B2D"/>
    <w:rsid w:val="287F4660"/>
    <w:rsid w:val="298E2278"/>
    <w:rsid w:val="2F4F4102"/>
    <w:rsid w:val="3D4A6F38"/>
    <w:rsid w:val="3E6A2087"/>
    <w:rsid w:val="42DE7D11"/>
    <w:rsid w:val="44E747AF"/>
    <w:rsid w:val="4A474FFB"/>
    <w:rsid w:val="5B274AED"/>
    <w:rsid w:val="5F2659E8"/>
    <w:rsid w:val="5FF91D0F"/>
    <w:rsid w:val="644403D0"/>
    <w:rsid w:val="70E31118"/>
    <w:rsid w:val="730D3364"/>
    <w:rsid w:val="74554C27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iPriority w:val="0"/>
    <w:rPr>
      <w:color w:val="0000FF"/>
      <w:u w:val="single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apple-converted-space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Users/Administrator/AppData/Roaming/Tencent/Users/616438046/QQ/WinTemp/RichOle/0%25257d8K~VYY$%25257dFK%25257bV4GG2R6@CH.png" TargetMode="External"/><Relationship Id="rId18" Type="http://schemas.openxmlformats.org/officeDocument/2006/relationships/image" Target="media/image14.png"/><Relationship Id="rId17" Type="http://schemas.openxmlformats.org/officeDocument/2006/relationships/image" Target="Users/Administrator/AppData/Roaming/Tencent/Users/616438046/QQ/WinTemp/RichOle/Q5%25257bQ@ZH%2525251MW4DD%252525%25257dRX07N)T.png" TargetMode="Externa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2018-12-26T06:09:31Z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