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2017年湖北省荆州市中考历史试题</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word版含答案</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color w:val="auto"/>
          <w:sz w:val="24"/>
          <w:szCs w:val="24"/>
        </w:rPr>
        <w:t>一、选择题（本大题</w:t>
      </w:r>
      <w:r>
        <w:rPr>
          <w:rFonts w:hint="eastAsia" w:asciiTheme="minorEastAsia" w:hAnsiTheme="minorEastAsia" w:eastAsiaTheme="minorEastAsia" w:cstheme="minorEastAsia"/>
          <w:color w:val="auto"/>
          <w:sz w:val="24"/>
          <w:szCs w:val="24"/>
        </w:rPr>
        <w:t xml:space="preserve"> 24 </w:t>
      </w:r>
      <w:r>
        <w:rPr>
          <w:rFonts w:hint="eastAsia" w:asciiTheme="minorEastAsia" w:hAnsiTheme="minorEastAsia" w:eastAsiaTheme="minorEastAsia" w:cstheme="minorEastAsia"/>
          <w:color w:val="auto"/>
          <w:sz w:val="24"/>
          <w:szCs w:val="24"/>
        </w:rPr>
        <w:t>小题，每小题</w:t>
      </w:r>
      <w:r>
        <w:rPr>
          <w:rFonts w:hint="eastAsia" w:asciiTheme="minorEastAsia" w:hAnsiTheme="minorEastAsia" w:eastAsiaTheme="minorEastAsia" w:cstheme="minorEastAsia"/>
          <w:color w:val="auto"/>
          <w:sz w:val="24"/>
          <w:szCs w:val="24"/>
        </w:rPr>
        <w:t xml:space="preserve"> 2 </w:t>
      </w:r>
      <w:r>
        <w:rPr>
          <w:rFonts w:hint="eastAsia" w:asciiTheme="minorEastAsia" w:hAnsiTheme="minorEastAsia" w:eastAsiaTheme="minorEastAsia" w:cstheme="minorEastAsia"/>
          <w:color w:val="auto"/>
          <w:sz w:val="24"/>
          <w:szCs w:val="24"/>
        </w:rPr>
        <w:t>分，共</w:t>
      </w:r>
      <w:r>
        <w:rPr>
          <w:rFonts w:hint="eastAsia" w:asciiTheme="minorEastAsia" w:hAnsiTheme="minorEastAsia" w:eastAsiaTheme="minorEastAsia" w:cstheme="minorEastAsia"/>
          <w:color w:val="auto"/>
          <w:sz w:val="24"/>
          <w:szCs w:val="24"/>
        </w:rPr>
        <w:t xml:space="preserve"> 48 </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 xml:space="preserve">1-12 </w:t>
      </w:r>
      <w:r>
        <w:rPr>
          <w:rFonts w:hint="eastAsia" w:asciiTheme="minorEastAsia" w:hAnsiTheme="minorEastAsia" w:eastAsiaTheme="minorEastAsia" w:cstheme="minorEastAsia"/>
          <w:color w:val="auto"/>
          <w:sz w:val="24"/>
          <w:szCs w:val="24"/>
        </w:rPr>
        <w:t>题为思想品德，</w:t>
      </w:r>
      <w:r>
        <w:rPr>
          <w:rFonts w:hint="eastAsia" w:asciiTheme="minorEastAsia" w:hAnsiTheme="minorEastAsia" w:eastAsiaTheme="minorEastAsia" w:cstheme="minorEastAsia"/>
          <w:color w:val="auto"/>
          <w:sz w:val="24"/>
          <w:szCs w:val="24"/>
        </w:rPr>
        <w:t>13-24</w:t>
      </w:r>
      <w:r>
        <w:rPr>
          <w:rFonts w:hint="eastAsia" w:asciiTheme="minorEastAsia" w:hAnsiTheme="minorEastAsia" w:eastAsiaTheme="minorEastAsia" w:cstheme="minorEastAsia"/>
          <w:color w:val="auto"/>
          <w:sz w:val="24"/>
          <w:szCs w:val="24"/>
        </w:rPr>
        <w:t>题为历史。在每小题给出的</w:t>
      </w:r>
      <w:r>
        <w:rPr>
          <w:rFonts w:hint="eastAsia" w:asciiTheme="minorEastAsia" w:hAnsiTheme="minorEastAsia" w:eastAsiaTheme="minorEastAsia" w:cstheme="minorEastAsia"/>
          <w:color w:val="auto"/>
          <w:sz w:val="24"/>
          <w:szCs w:val="24"/>
        </w:rPr>
        <w:t xml:space="preserve"> 4</w:t>
      </w:r>
      <w:r>
        <w:rPr>
          <w:rFonts w:hint="eastAsia" w:asciiTheme="minorEastAsia" w:hAnsiTheme="minorEastAsia" w:eastAsiaTheme="minorEastAsia" w:cstheme="minorEastAsia"/>
          <w:color w:val="auto"/>
          <w:sz w:val="24"/>
          <w:szCs w:val="24"/>
        </w:rPr>
        <w:t>个选项中，只有</w:t>
      </w:r>
      <w:r>
        <w:rPr>
          <w:rFonts w:hint="eastAsia" w:asciiTheme="minorEastAsia" w:hAnsiTheme="minorEastAsia" w:eastAsiaTheme="minorEastAsia" w:cstheme="minorEastAsia"/>
          <w:color w:val="auto"/>
          <w:sz w:val="24"/>
          <w:szCs w:val="24"/>
        </w:rPr>
        <w:t xml:space="preserve"> 1</w:t>
      </w:r>
      <w:r>
        <w:rPr>
          <w:rFonts w:hint="eastAsia" w:asciiTheme="minorEastAsia" w:hAnsiTheme="minorEastAsia" w:eastAsiaTheme="minorEastAsia" w:cstheme="minorEastAsia"/>
          <w:color w:val="auto"/>
          <w:sz w:val="24"/>
          <w:szCs w:val="24"/>
        </w:rPr>
        <w:t>个是最符合题意的。）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·湖北荆州）</w:t>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．条约规定“允许日本在中国开设工厂”，这严重阻碍了中国近代民族工业的发展。这一结论说明的是（   ）</w:t>
      </w:r>
      <w:r>
        <w:rPr>
          <w:rFonts w:hint="eastAsia" w:asciiTheme="minorEastAsia" w:hAnsiTheme="minorEastAsia" w:eastAsiaTheme="minorEastAsia" w:cstheme="minorEastAsia"/>
          <w:color w:val="auto"/>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．《南京条约》的影响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．《瑷珲条约》的影响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．《马关条约》的影响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．《辛丑条约》的影响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·湖北荆州）</w:t>
      </w: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．陈独秀说：“主张尊孔，势必立君，主张立君，势必复辟”，“孔教与共和……存其一必废其一。”为此，陈独秀、李大钊等人掀起了（   ）</w:t>
      </w:r>
      <w:r>
        <w:rPr>
          <w:rFonts w:hint="eastAsia" w:asciiTheme="minorEastAsia" w:hAnsiTheme="minorEastAsia" w:eastAsiaTheme="minorEastAsia" w:cstheme="minorEastAsia"/>
          <w:color w:val="auto"/>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．洋务运动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65"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．维新变法运动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．新文化运动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．五四爱国运动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1912</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月，南京临时政府工商部颁布《暂行工艺品奖励章程》，规定工艺品的发明者有权申请专利；后又颁布了《公司条例》《农商部奖章规则》等。南京临时政府采取这些措施的主要目的是（   ）</w:t>
      </w:r>
      <w:r>
        <w:rPr>
          <w:rFonts w:hint="eastAsia" w:asciiTheme="minorEastAsia" w:hAnsiTheme="minorEastAsia" w:eastAsiaTheme="minorEastAsia" w:cstheme="minorEastAsia"/>
          <w:color w:val="auto"/>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．鼓励民族工业的发展</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．促进文化生活的变迁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．推动社会习俗的变化</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．推进新式教育的发展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8240" behindDoc="1" locked="0" layoutInCell="1" allowOverlap="1">
            <wp:simplePos x="0" y="0"/>
            <wp:positionH relativeFrom="column">
              <wp:posOffset>3733800</wp:posOffset>
            </wp:positionH>
            <wp:positionV relativeFrom="paragraph">
              <wp:posOffset>99060</wp:posOffset>
            </wp:positionV>
            <wp:extent cx="1400175" cy="1438275"/>
            <wp:effectExtent l="0" t="0" r="9525" b="9525"/>
            <wp:wrapTight wrapText="bothSides">
              <wp:wrapPolygon>
                <wp:start x="0" y="0"/>
                <wp:lineTo x="0" y="21457"/>
                <wp:lineTo x="21453" y="21457"/>
                <wp:lineTo x="21453" y="0"/>
                <wp:lineTo x="0" y="0"/>
              </wp:wrapPolygon>
            </wp:wrapTight>
            <wp:docPr id="6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00175" cy="143827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（2017·湖北荆</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59"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州）</w:t>
      </w: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．邱少云（见右图）严守潜伏纪律，纹丝不动，直至被大火吞噬，壮烈牺牲。英雄的事迹出现在（   ）</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64"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．北伐战争中</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．抗日战争中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．解放战争中</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．抗美援朝战争中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．江泽民说：“中国对香港恢复行使主权，中华人民共和国香港特别行政区正式成立，这是中华民族的盛世，也是世界和平与正义事业的胜利</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60"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。”为香港回归祖国开辟了途径的是（   ）</w:t>
      </w:r>
      <w:r>
        <w:rPr>
          <w:rFonts w:hint="eastAsia" w:asciiTheme="minorEastAsia" w:hAnsiTheme="minorEastAsia" w:eastAsiaTheme="minorEastAsia" w:cstheme="minorEastAsia"/>
          <w:color w:val="auto"/>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．民族区域自治政策的实施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．和平共处五项原则的推行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．“求同存异”方针的倡导</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．“一国两制”构想的提出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rPr>
        <w:t>．美国总统尼克松于</w:t>
      </w:r>
      <w:r>
        <w:rPr>
          <w:rFonts w:hint="eastAsia" w:asciiTheme="minorEastAsia" w:hAnsiTheme="minorEastAsia" w:eastAsiaTheme="minorEastAsia" w:cstheme="minorEastAsia"/>
          <w:color w:val="auto"/>
          <w:sz w:val="24"/>
          <w:szCs w:val="24"/>
        </w:rPr>
        <w:t>1972</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月访问中国，尼克松将自己对中国的</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天访问描绘为“改变世界的一周”。尼克松访华和中美《联合公报》的发表标志着（   ）</w:t>
      </w:r>
      <w:r>
        <w:rPr>
          <w:rFonts w:hint="eastAsia" w:asciiTheme="minorEastAsia" w:hAnsiTheme="minorEastAsia" w:eastAsiaTheme="minorEastAsia" w:cstheme="minorEastAsia"/>
          <w:color w:val="auto"/>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．中美正式建立外交关系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．中美关系开始走向正常化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．中美“乒乓外交”实</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57"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现</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．中国恢复在联合国合法席位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19</w:t>
      </w:r>
      <w:r>
        <w:rPr>
          <w:rFonts w:hint="eastAsia" w:asciiTheme="minorEastAsia" w:hAnsiTheme="minorEastAsia" w:eastAsiaTheme="minorEastAsia" w:cstheme="minorEastAsia"/>
          <w:color w:val="auto"/>
          <w:sz w:val="24"/>
          <w:szCs w:val="24"/>
        </w:rPr>
        <w:t>．马克思说：“殖民制度大大地促进了贸易和航运的发展。…</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62"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…在欧洲以外直接靠掠夺、奴役和杀人越货而夺得的财宝源源流入宗主国，在这里转化为资本。”材料主要说明了（   ）</w:t>
      </w:r>
      <w:r>
        <w:rPr>
          <w:rFonts w:hint="eastAsia" w:asciiTheme="minorEastAsia" w:hAnsiTheme="minorEastAsia" w:eastAsiaTheme="minorEastAsia" w:cstheme="minorEastAsia"/>
          <w:color w:val="auto"/>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．血腥的资本积累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．欧洲商道的转移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．文艺复兴的影响</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．工业革命的影响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1922 </w:t>
      </w:r>
      <w:r>
        <w:rPr>
          <w:rFonts w:hint="eastAsia" w:asciiTheme="minorEastAsia" w:hAnsiTheme="minorEastAsia" w:eastAsiaTheme="minorEastAsia" w:cstheme="minorEastAsia"/>
          <w:color w:val="auto"/>
          <w:sz w:val="24"/>
          <w:szCs w:val="24"/>
        </w:rPr>
        <w:t>年，美国第</w:t>
      </w: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任总统林肯的纪念堂落成，纪念堂自落成之日，就成为美国民权运动的圣地。这主要是因为林肯领导美国人民（   ）</w:t>
      </w:r>
      <w:r>
        <w:rPr>
          <w:rFonts w:hint="eastAsia" w:asciiTheme="minorEastAsia" w:hAnsiTheme="minorEastAsia" w:eastAsiaTheme="minorEastAsia" w:cstheme="minorEastAsia"/>
          <w:color w:val="auto"/>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．摆脱了英国殖民统治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．制定了</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5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787</w:t>
      </w:r>
      <w:r>
        <w:rPr>
          <w:rFonts w:hint="eastAsia" w:asciiTheme="minorEastAsia" w:hAnsiTheme="minorEastAsia" w:eastAsiaTheme="minorEastAsia" w:cstheme="minorEastAsia"/>
          <w:color w:val="auto"/>
          <w:sz w:val="24"/>
          <w:szCs w:val="24"/>
        </w:rPr>
        <w:t>年宪法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．废除了黑人奴隶制度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．建立了美利坚合众国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1879</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月，美国纽约证券交易所煤气行业的股票应声下跌。这主要是因为（   ）</w:t>
      </w:r>
      <w:r>
        <w:rPr>
          <w:rFonts w:hint="eastAsia" w:asciiTheme="minorEastAsia" w:hAnsiTheme="minorEastAsia" w:eastAsiaTheme="minorEastAsia" w:cstheme="minorEastAsia"/>
          <w:color w:val="auto"/>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．电气时代来临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．蒸汽机的问世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．相对论的创立</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．世界大战开始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22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1921</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月，全俄中央执行委员会发布宣言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指出：“现在，全俄中央执行委员会和人民委员会决议取消余粮征集制，代之以对农产品征收实物税。”材料表明苏俄开始推行（   ）</w:t>
      </w:r>
      <w:r>
        <w:rPr>
          <w:rFonts w:hint="eastAsia" w:asciiTheme="minorEastAsia" w:hAnsiTheme="minorEastAsia" w:eastAsiaTheme="minorEastAsia" w:cstheme="minorEastAsia"/>
          <w:color w:val="auto"/>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．第一个五年计划</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．新经济政策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．赫鲁晓夫的改革</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．农业集体化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23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1944</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日凌晨，美、英等反法西斯盟军向诺曼底地区的德军发动了猛烈攻击。这一军事行动标志着（   ）</w:t>
      </w:r>
      <w:r>
        <w:rPr>
          <w:rFonts w:hint="eastAsia" w:asciiTheme="minorEastAsia" w:hAnsiTheme="minorEastAsia" w:eastAsiaTheme="minorEastAsia" w:cstheme="minorEastAsia"/>
          <w:color w:val="auto"/>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．国际反法西斯联盟建立</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．欧洲第二战场的开辟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．德国法西斯的彻底覆灭</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．反法西斯战争的转折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．从</w:t>
      </w:r>
      <w:r>
        <w:rPr>
          <w:rFonts w:hint="eastAsia" w:asciiTheme="minorEastAsia" w:hAnsiTheme="minorEastAsia" w:eastAsiaTheme="minorEastAsia" w:cstheme="minorEastAsia"/>
          <w:color w:val="auto"/>
          <w:sz w:val="24"/>
          <w:szCs w:val="24"/>
        </w:rPr>
        <w:t xml:space="preserve">1965 </w:t>
      </w:r>
      <w:r>
        <w:rPr>
          <w:rFonts w:hint="eastAsia" w:asciiTheme="minorEastAsia" w:hAnsiTheme="minorEastAsia" w:eastAsiaTheme="minorEastAsia" w:cstheme="minorEastAsia"/>
          <w:color w:val="auto"/>
          <w:sz w:val="24"/>
          <w:szCs w:val="24"/>
        </w:rPr>
        <w:t>年至</w:t>
      </w:r>
      <w:r>
        <w:rPr>
          <w:rFonts w:hint="eastAsia" w:asciiTheme="minorEastAsia" w:hAnsiTheme="minorEastAsia" w:eastAsiaTheme="minorEastAsia" w:cstheme="minorEastAsia"/>
          <w:color w:val="auto"/>
          <w:sz w:val="24"/>
          <w:szCs w:val="24"/>
        </w:rPr>
        <w:t xml:space="preserve"> 1996 </w:t>
      </w:r>
      <w:r>
        <w:rPr>
          <w:rFonts w:hint="eastAsia" w:asciiTheme="minorEastAsia" w:hAnsiTheme="minorEastAsia" w:eastAsiaTheme="minorEastAsia" w:cstheme="minorEastAsia"/>
          <w:color w:val="auto"/>
          <w:sz w:val="24"/>
          <w:szCs w:val="24"/>
        </w:rPr>
        <w:t>年，发达国家每创造</w:t>
      </w:r>
      <w:r>
        <w:rPr>
          <w:rFonts w:hint="eastAsia" w:asciiTheme="minorEastAsia" w:hAnsiTheme="minorEastAsia" w:eastAsiaTheme="minorEastAsia" w:cstheme="minorEastAsia"/>
          <w:color w:val="auto"/>
          <w:sz w:val="24"/>
          <w:szCs w:val="24"/>
        </w:rPr>
        <w:t>100</w:t>
      </w:r>
      <w:r>
        <w:rPr>
          <w:rFonts w:hint="eastAsia" w:asciiTheme="minorEastAsia" w:hAnsiTheme="minorEastAsia" w:eastAsiaTheme="minorEastAsia" w:cstheme="minorEastAsia"/>
          <w:color w:val="auto"/>
          <w:sz w:val="24"/>
          <w:szCs w:val="24"/>
        </w:rPr>
        <w:t>美元国民生产总值所消耗的能源降低了约</w:t>
      </w:r>
      <w:r>
        <w:rPr>
          <w:rFonts w:hint="eastAsia" w:asciiTheme="minorEastAsia" w:hAnsiTheme="minorEastAsia" w:eastAsiaTheme="minorEastAsia" w:cstheme="minorEastAsia"/>
          <w:color w:val="auto"/>
          <w:sz w:val="24"/>
          <w:szCs w:val="24"/>
        </w:rPr>
        <w:t>87%</w:t>
      </w:r>
      <w:r>
        <w:rPr>
          <w:rFonts w:hint="eastAsia" w:asciiTheme="minorEastAsia" w:hAnsiTheme="minorEastAsia" w:eastAsiaTheme="minorEastAsia" w:cstheme="minorEastAsia"/>
          <w:color w:val="auto"/>
          <w:sz w:val="24"/>
          <w:szCs w:val="24"/>
        </w:rPr>
        <w:t>，发展中国家降低了约</w:t>
      </w:r>
      <w:r>
        <w:rPr>
          <w:rFonts w:hint="eastAsia" w:asciiTheme="minorEastAsia" w:hAnsiTheme="minorEastAsia" w:eastAsiaTheme="minorEastAsia" w:cstheme="minorEastAsia"/>
          <w:color w:val="auto"/>
          <w:sz w:val="24"/>
          <w:szCs w:val="24"/>
        </w:rPr>
        <w:t>44%</w:t>
      </w:r>
      <w:r>
        <w:rPr>
          <w:rFonts w:hint="eastAsia" w:asciiTheme="minorEastAsia" w:hAnsiTheme="minorEastAsia" w:eastAsiaTheme="minorEastAsia" w:cstheme="minorEastAsia"/>
          <w:color w:val="auto"/>
          <w:sz w:val="24"/>
          <w:szCs w:val="24"/>
        </w:rPr>
        <w:t>。出现这一现象的主要原因是（   ）</w:t>
      </w:r>
      <w:r>
        <w:rPr>
          <w:rFonts w:hint="eastAsia" w:asciiTheme="minorEastAsia" w:hAnsiTheme="minorEastAsia" w:eastAsiaTheme="minorEastAsia" w:cstheme="minorEastAsia"/>
          <w:color w:val="auto"/>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．国际分工的形成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．区域经济集团化的发展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．两极格局的解体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．第三次科技革命的推动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二、非选择题（本大题</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小题，共</w:t>
      </w:r>
      <w:r>
        <w:rPr>
          <w:rFonts w:hint="eastAsia" w:asciiTheme="minorEastAsia" w:hAnsiTheme="minorEastAsia" w:eastAsiaTheme="minorEastAsia" w:cstheme="minorEastAsia"/>
          <w:color w:val="auto"/>
          <w:sz w:val="24"/>
          <w:szCs w:val="24"/>
        </w:rPr>
        <w:t xml:space="preserve">52 </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 xml:space="preserve">25-28 </w:t>
      </w:r>
      <w:r>
        <w:rPr>
          <w:rFonts w:hint="eastAsia" w:asciiTheme="minorEastAsia" w:hAnsiTheme="minorEastAsia" w:eastAsiaTheme="minorEastAsia" w:cstheme="minorEastAsia"/>
          <w:color w:val="auto"/>
          <w:sz w:val="24"/>
          <w:szCs w:val="24"/>
        </w:rPr>
        <w:t>题为思想品德，</w:t>
      </w:r>
      <w:r>
        <w:rPr>
          <w:rFonts w:hint="eastAsia" w:asciiTheme="minorEastAsia" w:hAnsiTheme="minorEastAsia" w:eastAsiaTheme="minorEastAsia" w:cstheme="minorEastAsia"/>
          <w:color w:val="auto"/>
          <w:sz w:val="24"/>
          <w:szCs w:val="24"/>
        </w:rPr>
        <w:t xml:space="preserve">29-32 </w:t>
      </w:r>
      <w:r>
        <w:rPr>
          <w:rFonts w:hint="eastAsia" w:asciiTheme="minorEastAsia" w:hAnsiTheme="minorEastAsia" w:eastAsiaTheme="minorEastAsia" w:cstheme="minorEastAsia"/>
          <w:color w:val="auto"/>
          <w:sz w:val="24"/>
          <w:szCs w:val="24"/>
        </w:rPr>
        <w:t>为历史。要求结合材料，运用所学知识回答问题。）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29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6 </w:t>
      </w:r>
      <w:r>
        <w:rPr>
          <w:rFonts w:hint="eastAsia" w:asciiTheme="minorEastAsia" w:hAnsiTheme="minorEastAsia" w:eastAsiaTheme="minorEastAsia" w:cstheme="minorEastAsia"/>
          <w:color w:val="auto"/>
          <w:sz w:val="24"/>
          <w:szCs w:val="24"/>
        </w:rPr>
        <w:t>分）阅读材料，完成下列要求。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九一八事变后，中国共产党、中华苏</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63"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维埃政府和中国工农红军发表宣言：“反对日本帝国主义强占东三省！”号召“以民族革命战争，驱逐日本帝国主义出中国。”中国共产党派杨靖宇、赵一曼等人到东北，加强对抗日武装的领导。中国共产党领导的巴彦、南满、东满等抗日游击队，粉碎了日寇的“春季大扫荡”和“秋季大扫荡”。1936 年，中国共产党组建东北抗日联军，抗联在白山黑水间英勇抗击日寇。</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七七事变后，在民族危机空前严重的时刻，国共两党再次合作，抗日民族统一战线正式建立。毛泽东指出：“历史的车轮将经过这个统一战线，把中国革命带到一个崭新的阶段上去。”“将对于打倒日本帝国主义发生决定的作用。”国民党左派领袖宋庆龄说：“中共宣言和蒋委员长谈话都郑重指出两党精诚团结的必要。我听到这消息，感动得几乎要下泪。”当时，《大公报》</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66"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载文说：“目前举国一致准备拼死自卫的精神，真不是前几年所能想像的。只凭这种精神，即可保证我民族绝不致衰亡。”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）根据材料一并结合所学知识回答：九一八事变后，中国共产党领导的东北抗日斗争具有什么重要的历史意义？（</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）根据材料二并结合所学知识回答：七七事变后，抗日战争进入到什么新阶段？（</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分）根据材料一、二并结合所学知识回答：中华民族的抗战精神是什么？（</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）标志着中国人民抗日斗争开始；标志着中国人民局部抗战开始；牵制了大量日本侵略军；鼓舞了全国的抗日救亡运动；揭开了世界反法西斯战争的序幕等。（</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）进入到中华民族全民族抗战新阶段；由局部抗战进入到全国性抗战；进入到国共两党和各抗日阶级、阶层联合抗战新阶段等。（</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答案符合题意、言之有理也可酌情给分）抗战精神：伟大的爱国主义精神；中国人民反抗外来侵略、不屈不挠的斗争精神；中国人民追求自由、爱好和平的精神；中国人民团结一致、共御外侮的精神；中国人民不畏强敌、愈挫愈奋的精神等。（</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7 </w:t>
      </w:r>
      <w:r>
        <w:rPr>
          <w:rFonts w:hint="eastAsia" w:asciiTheme="minorEastAsia" w:hAnsiTheme="minorEastAsia" w:eastAsiaTheme="minorEastAsia" w:cstheme="minorEastAsia"/>
          <w:color w:val="auto"/>
          <w:sz w:val="24"/>
          <w:szCs w:val="24"/>
        </w:rPr>
        <w:t>分）阅读材料，完成下列要求。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1957 年，我国就业的职工（主要指在工厂、学校、医院等单位工作的劳动者）人数达到3205万人，比1949年增加1570余万人，增长率约为206%；同年，全国就业的女职工人数达到 328．6 万人，比 1949 年增加 268 万人，增长率约为 546%。</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1984 年，中国社会科学院《社会学通讯》首次使用了“农民工”一词。1985 年以前，农民工主要被乡镇企业吸纳，呈现“离土不离乡，进厂不进城”的流动方式。1985 年以后，农民工开始了跨地域流动，出现“离土又离乡，进厂又进城”的流动方式。1988 年我国农民工总数约为 2600 万人，2011 年我国农民工总数达到 2.53 亿人，农民工主要进入上海、广东、北京、浙江、福建等省市务工。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）根据材料一并结合所学知识回答：</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世纪</w:t>
      </w:r>
      <w:r>
        <w:rPr>
          <w:rFonts w:hint="eastAsia" w:asciiTheme="minorEastAsia" w:hAnsiTheme="minorEastAsia" w:eastAsiaTheme="minorEastAsia" w:cstheme="minorEastAsia"/>
          <w:color w:val="auto"/>
          <w:sz w:val="24"/>
          <w:szCs w:val="24"/>
        </w:rPr>
        <w:t>50</w:t>
      </w:r>
      <w:r>
        <w:rPr>
          <w:rFonts w:hint="eastAsia" w:asciiTheme="minorEastAsia" w:hAnsiTheme="minorEastAsia" w:eastAsiaTheme="minorEastAsia" w:cstheme="minorEastAsia"/>
          <w:color w:val="auto"/>
          <w:sz w:val="24"/>
          <w:szCs w:val="24"/>
        </w:rPr>
        <w:t>年代中后期，我国劳动者就业具有什么特点？（</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分）促进劳动者就业的有利因素是什么？（</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）根据材料二并结合所学知识回答：改革开放新时期，我国“农民工”的出现具有什么积极作用？（</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）特点：就业人数增加；女职工就业人数增长幅度更大；人民多在工厂、学校、医院等单位就业。（</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有利因素：党和政府重视人民的就业；第一个五年计划的实施；大规模经济建设的开展（大力发展工业或发展棉纺织业）；三大改造的完成；国家对教育、医疗等民生事业的重视；第一部《中华人民共和国宪法》等法律的颁布保障了妇女的合法权益等。（</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）化</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67"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解农村剩余劳动力（促进就业）；增加农民收入（改善农民生活）；促</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68"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进我国城市化发展；为城市的经济发展提供大量劳动力；随迁农民工子女能够得到较好的教育；深化我国户籍制度等社会改革等。（</w:t>
      </w:r>
      <w:r>
        <w:rPr>
          <w:rFonts w:hint="eastAsia" w:asciiTheme="minorEastAsia" w:hAnsiTheme="minorEastAsia" w:eastAsiaTheme="minorEastAsia" w:cstheme="minorEastAsia"/>
          <w:color w:val="auto"/>
          <w:sz w:val="24"/>
          <w:szCs w:val="24"/>
        </w:rPr>
        <w:t xml:space="preserve">3 </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31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7 </w:t>
      </w:r>
      <w:r>
        <w:rPr>
          <w:rFonts w:hint="eastAsia" w:asciiTheme="minorEastAsia" w:hAnsiTheme="minorEastAsia" w:eastAsiaTheme="minorEastAsia" w:cstheme="minorEastAsia"/>
          <w:color w:val="auto"/>
          <w:sz w:val="24"/>
          <w:szCs w:val="24"/>
        </w:rPr>
        <w:t>分）阅读材料，完成下列要求。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周鲠生著《近代欧洲政治史》认为：“法兰西革命（指法国大革命-引者注），就其一般的性质看，可说属于当时欧洲共通的一种运动。……不过此项运动，在其他国（如英国—引者注）为渐进的，而在法兰西则以激烈的革命之形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法国大革命爆发后，制宪会议通过了资产阶级革命的纲领性文件《人权和公民权宣言》（简称《人权宣言》）。宣言指出：“在权利方面，人们生来是而且始终是自由平等的</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69"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任何政治结合的目的都在于保存人的自然的和不可动摇的权利。这些权利就是自由、财产、安全和反抗压迫”。宣言还强调“在法律面前，所有的公民都是平等的”“财产是神圣不可侵犯的权利”。因此，人们把《人权宣言》誉为“新制度的出生证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）根据材料一并结合所学知识回答：英国资产阶级统治是如何确立的？（</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分）法国大革命为什么具有“激烈”的特点？（</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）根据材料二回答：《人权宣言》为什么被誉为“新制度的出生证书”？（</w:t>
      </w:r>
      <w:r>
        <w:rPr>
          <w:rFonts w:hint="eastAsia" w:asciiTheme="minorEastAsia" w:hAnsiTheme="minorEastAsia" w:eastAsiaTheme="minorEastAsia" w:cstheme="minorEastAsia"/>
          <w:color w:val="auto"/>
          <w:sz w:val="24"/>
          <w:szCs w:val="24"/>
        </w:rPr>
        <w:t xml:space="preserve">3 </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）英国：</w:t>
      </w:r>
      <w:r>
        <w:rPr>
          <w:rFonts w:hint="eastAsia" w:asciiTheme="minorEastAsia" w:hAnsiTheme="minorEastAsia" w:eastAsiaTheme="minorEastAsia" w:cstheme="minorEastAsia"/>
          <w:color w:val="auto"/>
          <w:sz w:val="24"/>
          <w:szCs w:val="24"/>
        </w:rPr>
        <w:t xml:space="preserve">1688 </w:t>
      </w:r>
      <w:r>
        <w:rPr>
          <w:rFonts w:hint="eastAsia" w:asciiTheme="minorEastAsia" w:hAnsiTheme="minorEastAsia" w:eastAsiaTheme="minorEastAsia" w:cstheme="minorEastAsia"/>
          <w:color w:val="auto"/>
          <w:sz w:val="24"/>
          <w:szCs w:val="24"/>
        </w:rPr>
        <w:t>年，资产阶级和新贵族发动宫廷政变，推翻了专制统治；</w:t>
      </w:r>
      <w:r>
        <w:rPr>
          <w:rFonts w:hint="eastAsia" w:asciiTheme="minorEastAsia" w:hAnsiTheme="minorEastAsia" w:eastAsiaTheme="minorEastAsia" w:cstheme="minorEastAsia"/>
          <w:color w:val="auto"/>
          <w:sz w:val="24"/>
          <w:szCs w:val="24"/>
        </w:rPr>
        <w:t xml:space="preserve">1689 </w:t>
      </w:r>
      <w:r>
        <w:rPr>
          <w:rFonts w:hint="eastAsia" w:asciiTheme="minorEastAsia" w:hAnsiTheme="minorEastAsia" w:eastAsiaTheme="minorEastAsia" w:cstheme="minorEastAsia"/>
          <w:color w:val="auto"/>
          <w:sz w:val="24"/>
          <w:szCs w:val="24"/>
        </w:rPr>
        <w:t>年，英国议会通过了《权利法案》</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70"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，确立了君主立宪制的资产阶级统治。（</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分。如回答“英国资产阶级通过革命推翻封建君主专制，确立了自己的统治地位”可得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分，如回答“</w:t>
      </w:r>
      <w:r>
        <w:rPr>
          <w:rFonts w:hint="eastAsia" w:asciiTheme="minorEastAsia" w:hAnsiTheme="minorEastAsia" w:eastAsiaTheme="minorEastAsia" w:cstheme="minorEastAsia"/>
          <w:color w:val="auto"/>
          <w:sz w:val="24"/>
          <w:szCs w:val="24"/>
        </w:rPr>
        <w:t>1649</w:t>
      </w:r>
      <w:r>
        <w:rPr>
          <w:rFonts w:hint="eastAsia" w:asciiTheme="minorEastAsia" w:hAnsiTheme="minorEastAsia" w:eastAsiaTheme="minorEastAsia" w:cstheme="minorEastAsia"/>
          <w:color w:val="auto"/>
          <w:sz w:val="24"/>
          <w:szCs w:val="24"/>
        </w:rPr>
        <w:t>年，处死查理一世，英国成立了共和国”可得</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其他答案符合题意、言之有理也可酌情给分）法国：革命前法国社会等级森严、阶级矛盾十分尖锐（资产阶级、农民等第三等级，在政治上处于无权地位）；法国人民在革命进程中起了重要作用；革命进程中面临着外国的武装干涉；大革命深受启蒙运动的影响等。（</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它由夺取政权的资产阶级制定、发布；它具有资产阶级法律文献性质；它代表新兴资产阶级的根本利益；它宣布私有财产神圣不可侵犯；它确立了资产阶级的自由平等原则和法治原则；它否定了封建君主专制和封建等级制度；它对后来法国政治发展和其他国家的资产阶级革命产生了深远的影响等。（</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 xml:space="preserve">2 </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（2017·湖北荆州）</w:t>
      </w:r>
      <w:r>
        <w:rPr>
          <w:rFonts w:hint="eastAsia" w:asciiTheme="minorEastAsia" w:hAnsiTheme="minorEastAsia" w:eastAsiaTheme="minorEastAsia" w:cstheme="minorEastAsia"/>
          <w:color w:val="auto"/>
          <w:sz w:val="24"/>
          <w:szCs w:val="24"/>
        </w:rPr>
        <w:t>32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6 </w:t>
      </w:r>
      <w:r>
        <w:rPr>
          <w:rFonts w:hint="eastAsia" w:asciiTheme="minorEastAsia" w:hAnsiTheme="minorEastAsia" w:eastAsiaTheme="minorEastAsia" w:cstheme="minorEastAsia"/>
          <w:color w:val="auto"/>
          <w:sz w:val="24"/>
          <w:szCs w:val="24"/>
        </w:rPr>
        <w:t>分）阅读材料，完成下列要求。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  1963 年，第 18 届联合国大会召开,会上亚非拉75个发展中国家发表联合宣言。1964年，在世界第一届贸易与发展会议上，75 国集团扩大为77个国家和地区，并发表了《七十七国联合宣言》，宣言提出了建立平等互利的国际经济新秩序的要求。1974年4月，联合国大会通过了由七十七国集团起草的《关于建立新的国际经济秩序宣言》和《行动纲领》。宣言主张新的世界经济秩序应建立在“公平互利、主权平等、相互依赖、共同利益与合作”的基础上。此后，该集团成员国不断增加，但仍沿用“七十七国集团”的名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）根据材料并结合所学知识回答：“七十七国集团”成立的历史背景</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71"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是什么？（</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）根据材料回答：“七十七国集</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72"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团”提出的哪些主张有利于促进世界和平与发展？（</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）广大亚非拉美国家获得民族独立；亚非拉美国家具有发展本国经济的强烈愿望；不合理的国际经济秩序的存在；亚非拉美国家在世界经济发展中处于不利地位；顺应世界经济全球化的需要等。（</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）国家主权独立的主张；建立国际经济新秩序的主张；国家间互利互惠的主张；国家间平等交往的主张；加强发展中国家团结的主张；加强国际合作的主张等。（</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分，回答</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点可得</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分。其他答案符合题意、言之有理也可酌情给分）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roman"/>
    <w:pitch w:val="default"/>
    <w:sig w:usb0="E00002FF" w:usb1="6AC7FDFB" w:usb2="00000012" w:usb3="00000000" w:csb0="4002009F" w:csb1="DFD70000"/>
  </w:font>
  <w:font w:name="Wingdings 2">
    <w:altName w:val="Wingdings"/>
    <w:panose1 w:val="00000000000000000000"/>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28F2447"/>
    <w:rsid w:val="15543953"/>
    <w:rsid w:val="17067DB0"/>
    <w:rsid w:val="1F02304F"/>
    <w:rsid w:val="21566508"/>
    <w:rsid w:val="24A1638D"/>
    <w:rsid w:val="27686B2D"/>
    <w:rsid w:val="287F4660"/>
    <w:rsid w:val="29ED409C"/>
    <w:rsid w:val="39FA1076"/>
    <w:rsid w:val="3BBF0A46"/>
    <w:rsid w:val="3E6A2087"/>
    <w:rsid w:val="3FDD2F9E"/>
    <w:rsid w:val="44E24FD2"/>
    <w:rsid w:val="44E747AF"/>
    <w:rsid w:val="6A2E6EA5"/>
    <w:rsid w:val="6C78059A"/>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2019-02-18T05:09:41Z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