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rPr>
        <w:t>2017年湖南</w:t>
      </w:r>
      <w:r>
        <w:rPr>
          <w:rFonts w:hint="eastAsia" w:asciiTheme="minorEastAsia" w:hAnsiTheme="minorEastAsia" w:eastAsiaTheme="minorEastAsia" w:cstheme="minorEastAsia"/>
          <w:b/>
          <w:bCs/>
          <w:sz w:val="24"/>
          <w:szCs w:val="24"/>
          <w:lang w:eastAsia="zh-CN"/>
        </w:rPr>
        <w:t>省</w:t>
      </w:r>
      <w:r>
        <w:rPr>
          <w:rFonts w:hint="eastAsia" w:asciiTheme="minorEastAsia" w:hAnsiTheme="minorEastAsia" w:eastAsiaTheme="minorEastAsia" w:cstheme="minorEastAsia"/>
          <w:b/>
          <w:bCs/>
          <w:sz w:val="24"/>
          <w:szCs w:val="24"/>
        </w:rPr>
        <w:t>怀化</w:t>
      </w:r>
      <w:r>
        <w:rPr>
          <w:rFonts w:hint="eastAsia" w:asciiTheme="minorEastAsia" w:hAnsiTheme="minorEastAsia" w:eastAsiaTheme="minorEastAsia" w:cstheme="minorEastAsia"/>
          <w:b/>
          <w:bCs/>
          <w:sz w:val="24"/>
          <w:szCs w:val="24"/>
          <w:lang w:eastAsia="zh-CN"/>
        </w:rPr>
        <w:t>市</w:t>
      </w:r>
      <w:r>
        <w:rPr>
          <w:rFonts w:hint="eastAsia" w:asciiTheme="minorEastAsia" w:hAnsiTheme="minorEastAsia" w:eastAsiaTheme="minorEastAsia" w:cstheme="minorEastAsia"/>
          <w:b/>
          <w:bCs/>
          <w:sz w:val="24"/>
          <w:szCs w:val="24"/>
        </w:rPr>
        <w:t>中考生物</w:t>
      </w:r>
      <w:r>
        <w:rPr>
          <w:rFonts w:hint="eastAsia" w:asciiTheme="minorEastAsia" w:hAnsiTheme="minorEastAsia" w:eastAsiaTheme="minorEastAsia" w:cstheme="minorEastAsia"/>
          <w:b/>
          <w:bCs/>
          <w:sz w:val="24"/>
          <w:szCs w:val="24"/>
          <w:lang w:eastAsia="zh-CN"/>
        </w:rPr>
        <w:t>试题（</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一、选择题（本题共30小题，</w:t>
      </w:r>
      <w:r>
        <w:rPr>
          <w:rFonts w:hint="eastAsia" w:asciiTheme="minorEastAsia" w:hAnsiTheme="minorEastAsia" w:eastAsiaTheme="minorEastAsia" w:cstheme="minorEastAsia"/>
          <w:sz w:val="24"/>
          <w:szCs w:val="24"/>
          <w:lang w:val="en-US" w:eastAsia="zh-CN"/>
        </w:rPr>
        <w:t>1—10</w:t>
      </w:r>
      <w:r>
        <w:rPr>
          <w:rFonts w:hint="eastAsia" w:asciiTheme="minorEastAsia" w:hAnsiTheme="minorEastAsia" w:eastAsiaTheme="minorEastAsia" w:cstheme="minorEastAsia"/>
          <w:sz w:val="24"/>
          <w:szCs w:val="24"/>
          <w:lang w:eastAsia="zh-CN"/>
        </w:rPr>
        <w:t>小题，每题</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分，</w:t>
      </w:r>
      <w:r>
        <w:rPr>
          <w:rFonts w:hint="eastAsia" w:asciiTheme="minorEastAsia" w:hAnsiTheme="minorEastAsia" w:eastAsiaTheme="minorEastAsia" w:cstheme="minorEastAsia"/>
          <w:sz w:val="24"/>
          <w:szCs w:val="24"/>
          <w:lang w:val="en-US" w:eastAsia="zh-CN"/>
        </w:rPr>
        <w:t>11—30</w:t>
      </w:r>
      <w:r>
        <w:rPr>
          <w:rFonts w:hint="eastAsia" w:asciiTheme="minorEastAsia" w:hAnsiTheme="minorEastAsia" w:eastAsiaTheme="minorEastAsia" w:cstheme="minorEastAsia"/>
          <w:sz w:val="24"/>
          <w:szCs w:val="24"/>
          <w:lang w:eastAsia="zh-CN"/>
        </w:rPr>
        <w:t>小题，每题</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分，共</w:t>
      </w:r>
      <w:r>
        <w:rPr>
          <w:rFonts w:hint="eastAsia" w:asciiTheme="minorEastAsia" w:hAnsiTheme="minorEastAsia" w:eastAsiaTheme="minorEastAsia" w:cstheme="minorEastAsia"/>
          <w:sz w:val="24"/>
          <w:szCs w:val="24"/>
          <w:lang w:val="en-US" w:eastAsia="zh-CN"/>
        </w:rPr>
        <w:t>50分</w:t>
      </w:r>
      <w:r>
        <w:rPr>
          <w:rFonts w:hint="eastAsia" w:asciiTheme="minorEastAsia" w:hAnsiTheme="minorEastAsia" w:eastAsiaTheme="minorEastAsia" w:cstheme="minorEastAsia"/>
          <w:sz w:val="24"/>
          <w:szCs w:val="24"/>
          <w:lang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1.“野火烧不尽，春风吹又生</w:t>
      </w:r>
      <w:bookmarkStart w:id="0" w:name="_GoBack"/>
      <w:r>
        <w:rPr>
          <w:rFonts w:hint="eastAsia" w:asciiTheme="minorEastAsia" w:hAnsiTheme="minorEastAsia" w:eastAsiaTheme="minorEastAsia" w:cstheme="minorEastAsia"/>
          <w:sz w:val="24"/>
          <w:szCs w:val="24"/>
          <w:lang w:val="en-US" w:eastAsia="zh-CN"/>
        </w:rPr>
        <w:t>”</w:t>
      </w:r>
      <w:bookmarkEnd w:id="0"/>
      <w:r>
        <w:rPr>
          <w:rFonts w:hint="eastAsia" w:asciiTheme="minorEastAsia" w:hAnsiTheme="minorEastAsia" w:eastAsiaTheme="minorEastAsia" w:cstheme="minorEastAsia"/>
          <w:sz w:val="24"/>
          <w:szCs w:val="24"/>
          <w:lang w:val="en-US" w:eastAsia="zh-CN"/>
        </w:rPr>
        <w:t>体现了生物的哪一基本特征？</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A.需要营养         B.能对外界刺激作出反应</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C.能生长和繁殖     D.能进行呼吸</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2.洋葱表皮细胞有，而人的口腔上皮没有的结构是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A.细胞壁        B.细胞膜       C.细胞质        D.细胞核</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3.生物体结构和功能的基本单位是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A.组织       B.器官       C.细胞       D.系统</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4.细胞分化的结果是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A.形成组织       B.细胞数目增多        C.细胞体积增大         D.形成新个体</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5.如图是在同一玻片上相互连通的草履虫培养液。在A端加入冰块，草履虫将如何运动？</w:t>
      </w:r>
    </w:p>
    <w:p>
      <w:pPr>
        <w:keepNext w:val="0"/>
        <w:keepLines w:val="0"/>
        <w:pageBreakBefore w:val="0"/>
        <w:widowControl/>
        <w:suppressLineNumbers w:val="0"/>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"C:\\Users\\Administrator\\AppData\\Roaming\\Tencent\\Users\\365186177\\QQ\\WinTemp\\RichOle\\$6V5VE_X$5IB{P%(I)DU19A.png"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5143500" cy="1171575"/>
            <wp:effectExtent l="0" t="0" r="0" b="9525"/>
            <wp:docPr id="180" name="图片 1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18" descr="IMG_256"/>
                    <pic:cNvPicPr>
                      <a:picLocks noChangeAspect="1"/>
                    </pic:cNvPicPr>
                  </pic:nvPicPr>
                  <pic:blipFill>
                    <a:blip r:embed="rId6">
                      <a:lum contrast="40000"/>
                    </a:blip>
                    <a:stretch>
                      <a:fillRect/>
                    </a:stretch>
                  </pic:blipFill>
                  <pic:spPr>
                    <a:xfrm>
                      <a:off x="0" y="0"/>
                      <a:ext cx="5143500" cy="11715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A.从B到A        B.在A、B之间      C.不动      D.从A到B</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6.生物的遗传物质存在于下列那一结构中</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A.细胞壁         B.细胞膜        C.细胞质         D.细胞核</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7.在显微镜对光时，当环境光线较暗，应选用</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A.大光圈、凹面镜        B.大光圈、平面镜</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C.小光圈、凹面镜        D.小光圈平面镜</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8.小杨制作口腔上皮细胞临时装片时，在操作过程的第二步所滴的液体是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A.清水         B.生理盐水        C.碘液        D.矿泉水</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9.“碧玉妆成一树高，万条垂下柳丝绦”，能发育成植物枝叶的是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A.芽        B.根尖        C.胚轴         D.子叶</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10.农民给农作物施肥是为了满足植物对什么的需要？</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A.有机物      B.水       C.无机盐        D.维生素</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11.小谍同学经常牙龈出血，他缺少哪种维生素？</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A.维生素C     B.维生素A       C.维生素D        D.维生素B</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12.下面不属于动物组织的是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A.结缔组织      B.肌肉组织       C.神经组织        D.保护组织</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13.“日出江花红胜火，春来江水绿如蓝”，江水绿如蓝主要是什么植物大量繁殖造成的？</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A.苔藓植物       B.藻类植物        C.蕨类植物         D.种子植物</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14.“授人以渔，不如授人以渔”，下面属于鱼类的是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A.娃娃鱼       B.鱿鱼         C.鳄鱼       D.草鱼</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15.人体对食物中的蛋白质开始消化的部位是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A.口腔      B.胃       C.小肠       D.大肠</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16.下列关于血液循环知识表述正确的是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A.动脉中流动脉血，静脉中流静脉血</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B.动脉中有动脉瓣，静脉中有静脉瓣，都可以防止血液倒流</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C.血液循环的动力泵式心脏</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D.心脏四个腔中，心壁最厚是右心室壁</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17.鸟类呼吸时气体交换的场所是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A.气囊       B.气管      C.肺       D.肺和气囊</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18.肾单位是构成肾脏结构和功能的基本单位。关于肾单位组成叙述正确的是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A.由收集管、肾小囊、肾小球构成</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B.由肾小管、肾小囊、肾小球构成</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C.由入球小动脉、肾小球、出球小动脉构成</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D.流入球小动脉、肾小囊、出球小动脉构成</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19.人体内分泌雄性激素、产生精子的器官是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A.卵巢       B.睾丸        C.子宫         D.前列腺</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20.下列动物行为从获得途径上看，不属于学习行为的是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A.老马识途       B.飞鸽传书         C.孔雀开屏         D.惊弓之鸟</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21.小明家的同一棵柑橘树上结出的冰糖橙、脐橙、香柚，他可能采用哪种果树培育方式？</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A.扦插      B.嫁接       C.有性生殖        D.组织培养</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22.昆虫的发育是变态发育，下面属于不完全变态发育的是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A.蝴蝶       B.蝇         C.蝗虫       D.蜜蜂</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23.下列关于染色体、DNA、基因的关系，表述正确的是</w:t>
      </w:r>
    </w:p>
    <w:p>
      <w:pPr>
        <w:keepNext w:val="0"/>
        <w:keepLines w:val="0"/>
        <w:pageBreakBefore w:val="0"/>
        <w:widowControl/>
        <w:suppressLineNumbers w:val="0"/>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"C:\\Users\\Administrator\\AppData\\Roaming\\Tencent\\Users\\365186177\\QQ\\WinTemp\\RichOle\\UZVVF_NSBXG0$)DLF~{}C4C.png"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5730875" cy="1269365"/>
            <wp:effectExtent l="0" t="0" r="3175" b="6985"/>
            <wp:docPr id="177" name="图片 11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19" descr="IMG_256"/>
                    <pic:cNvPicPr>
                      <a:picLocks noChangeAspect="1"/>
                    </pic:cNvPicPr>
                  </pic:nvPicPr>
                  <pic:blipFill>
                    <a:blip r:embed="rId7">
                      <a:lum contrast="40000"/>
                    </a:blip>
                    <a:stretch>
                      <a:fillRect/>
                    </a:stretch>
                  </pic:blipFill>
                  <pic:spPr>
                    <a:xfrm>
                      <a:off x="0" y="0"/>
                      <a:ext cx="5730875" cy="1269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24.在鸽子卵的结构里，卵黄表面中央有个小白点，内有细胞核，这种结构称为</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A.系带      B.胎盘        C.胚盘       D.卵白</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25.通道的苦酒香醇味美后劲足，被称为“侗家茅台”，下列与苦酒酿制有关的微生物是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A.乳酸菌       B.根瘤菌        C.酵母菌        D.醋酸菌</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26.以下成果均用到了生物技术，其中利用了细胞工程的是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A.利用普通小鼠培育巨型鼠</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B.采用苏云金杆菌培育出抗虫棉</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C.利用大肠杆菌生产出胰岛素</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D.采用普通羊培育多莉羊</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27.生物分类最基本的单位是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A.科       B.目       C.纲         D.种</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28.细菌将动植物遗体中的有机物分解成二氧化碳和水，这一生理过程属于</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A.光合作用       B.呼吸作用        C.吸收作用        D.蒸腾作用</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29.下列关于生物进化历程的说法，不正确的是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A.从水生到陆生</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B.从低等到高等</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C.从矮小到高大</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D.从简单到复杂</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30.下列事例不属于自然选择的是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A.变色龙会随时变幻体色</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B.长颈鹿长颈的行成</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C.雷鸟的体色与周围环境的色彩很相似</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D.克隆羊多莉的诞生</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二、非选择题（本题包括7道小题，共50分）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31.（5）溆浦县穿岩山景区，绿树成荫，鸟语花香，这里是各种生物的乐园。请据图作答。</w:t>
      </w:r>
    </w:p>
    <w:p>
      <w:pPr>
        <w:keepNext w:val="0"/>
        <w:keepLines w:val="0"/>
        <w:pageBreakBefore w:val="0"/>
        <w:widowControl/>
        <w:suppressLineNumbers w:val="0"/>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"C:\\Users\\Administrator\\AppData\\Roaming\\Tencent\\Users\\365186177\\QQ\\WinTemp\\RichOle\\1ZXE(MEX{_(~8)DRZ3IJ4O3.png"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2181860" cy="1873250"/>
            <wp:effectExtent l="0" t="0" r="8890" b="12700"/>
            <wp:docPr id="179" name="图片 12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20" descr="IMG_256"/>
                    <pic:cNvPicPr>
                      <a:picLocks noChangeAspect="1"/>
                    </pic:cNvPicPr>
                  </pic:nvPicPr>
                  <pic:blipFill>
                    <a:blip r:embed="rId8">
                      <a:lum contrast="20000"/>
                    </a:blip>
                    <a:stretch>
                      <a:fillRect/>
                    </a:stretch>
                  </pic:blipFill>
                  <pic:spPr>
                    <a:xfrm>
                      <a:off x="0" y="0"/>
                      <a:ext cx="2181860" cy="18732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keepNext w:val="0"/>
        <w:keepLines w:val="0"/>
        <w:pageBreakBefore w:val="0"/>
        <w:widowControl/>
        <w:suppressLineNumbers w:val="0"/>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（1）该森林生态系统能量的最终来源于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）图中食物网有多条食物链构成，其中最长的一条食物链是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。图中的青蛙和蜘蛛的关系除了捕食关系，还有</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关系。如果某种有毒物质进入该生态系统，则体内有毒物质残留量最多的生物是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）如果蛇的数量减少，老鼠的数量短期内会</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32.（9分）把两盆生长状况相同的同种植物放在暗处24小时后，分别移入密闭的透明玻璃容器中。用黑色袋子将A装置罩住，再将A、B两装置移入太阳光下照射3—4小时（如图），试回答下列问题：</w:t>
      </w:r>
    </w:p>
    <w:p>
      <w:pPr>
        <w:keepNext w:val="0"/>
        <w:keepLines w:val="0"/>
        <w:pageBreakBefore w:val="0"/>
        <w:widowControl/>
        <w:suppressLineNumbers w:val="0"/>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"C:\\Users\\Administrator\\AppData\\Roaming\\Tencent\\Users\\365186177\\QQ\\WinTemp\\RichOle\\RKA]3_$NR3@U1S134ZKL~M4.png"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4656455" cy="1505585"/>
            <wp:effectExtent l="0" t="0" r="10795" b="18415"/>
            <wp:docPr id="181" name="图片 12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21" descr="IMG_256"/>
                    <pic:cNvPicPr>
                      <a:picLocks noChangeAspect="1"/>
                    </pic:cNvPicPr>
                  </pic:nvPicPr>
                  <pic:blipFill>
                    <a:blip r:embed="rId9">
                      <a:lum contrast="20000"/>
                    </a:blip>
                    <a:stretch>
                      <a:fillRect/>
                    </a:stretch>
                  </pic:blipFill>
                  <pic:spPr>
                    <a:xfrm>
                      <a:off x="0" y="0"/>
                      <a:ext cx="4656455" cy="150558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（1）两盆植物放在暗处24小时的目的是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（2）照射3—4小时后观察，A、B两密闭玻璃壁上都有水珠出现，造成这一现象的原因是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（3）取A、B两装置中的盆栽植物叶片各一片，用酒精隔水加热，清洗后，滴加几滴碘液观察，发现B装置中取出的叶片显现蓝紫色，而A装置叶片颜色无变化，由此可见B装置中的叶片形成了</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，同时也验证了植物光合作用只有在</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下才能完成。</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（4）设置A、B两装置的目的是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）在这一探究过程中，变量是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，而其他因素都相同，这是为了保证</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lang w:eastAsia="zh-CN"/>
        </w:rPr>
        <w:t>）在这一实验过程中，</w:t>
      </w:r>
      <w:r>
        <w:rPr>
          <w:rFonts w:hint="eastAsia" w:asciiTheme="minorEastAsia" w:hAnsiTheme="minorEastAsia" w:eastAsiaTheme="minorEastAsia" w:cstheme="minorEastAsia"/>
          <w:sz w:val="24"/>
          <w:szCs w:val="24"/>
          <w:lang w:val="en-US" w:eastAsia="zh-CN"/>
        </w:rPr>
        <w:t>B装置植物光合作用的原料二氧化碳来源于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，B装置为A、B两装置内的植物呼吸作用提供</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33.（9分）阅读下列材料，回答问题：</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材料一：小丽是单眼皮，她的父母生来就都是双眼皮，全面放开二胎政策实施后，小丽的爸爸妈妈还想生个儿子。</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材料二：2015年我国科学家屠呦呦因合成抗疟疾的药物青蒿素而获得诺贝尔医学奖。疟疾是由疟原虫引起的，通过按蚊叮咬或输入带疟原虫的血液传染。</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）在单、双眼皮这对相对性状中，</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是隐性性状，在有性生殖过程中，父母控制性状的基因以</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为“桥梁”传递给小丽；小丽的爸爸妈妈再生一个双眼皮弟弟的几率为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；小丽爱美，动手术做了“人工双眼皮”。她找了个天生单眼皮的帅哥结婚，婚后生育双眼皮孩子的几率为</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）从传染病的角度看，疟原虫是引起疟疾的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，从预防传染病的措施来看，防蚊驱蚊属于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，用注射青蒿素治疗疟疾病人属于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；也可以通过接触疫苗使人体产生相应的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，这种疫苗措施属于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免疫。</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34.（10分）在人体生命活动中，营养物质、氧气、以及产生的废物都要通过血液运输，下图是人体某部位的血管，请据图作答：</w:t>
      </w:r>
    </w:p>
    <w:p>
      <w:pPr>
        <w:keepNext w:val="0"/>
        <w:keepLines w:val="0"/>
        <w:pageBreakBefore w:val="0"/>
        <w:widowControl/>
        <w:suppressLineNumbers w:val="0"/>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"C:\\Users\\Administrator\\AppData\\Roaming\\Tencent\\Users\\365186177\\QQ\\WinTemp\\RichOle\\@YONB6_J`~Q~Q7_7D286]CF.png"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5081905" cy="895350"/>
            <wp:effectExtent l="0" t="0" r="4445" b="0"/>
            <wp:docPr id="182" name="图片 12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22" descr="IMG_256"/>
                    <pic:cNvPicPr>
                      <a:picLocks noChangeAspect="1"/>
                    </pic:cNvPicPr>
                  </pic:nvPicPr>
                  <pic:blipFill>
                    <a:blip r:embed="rId10">
                      <a:lum contrast="20000"/>
                    </a:blip>
                    <a:stretch>
                      <a:fillRect/>
                    </a:stretch>
                  </pic:blipFill>
                  <pic:spPr>
                    <a:xfrm>
                      <a:off x="0" y="0"/>
                      <a:ext cx="5081905" cy="8953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（1）若图中B是人体肺部毛细血管时，血液由A处流到C处后，由</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血变成</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血。</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（2）若图中B是人体组织细胞处的毛细血管时，血液中的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通过扩散作用进入组织细胞，并参与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作用释放能量，维持生命活动。</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（3）若图中B是人体肾小球时，A是入球小动脉，C中流动的是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血。B部位进行的生理作用过程是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，所以血液与原尿区别是：原尿中不含</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和</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。如果某人尿液中有葡萄糖，则可能患</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病，可以通过注射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进行治疗。</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35.（6分）下表是某班学生对影响种子萌发外部因素的探究方案。将40粒种子分成A、B、C、D四组，每组10粒，请回答下列问题：</w:t>
      </w:r>
    </w:p>
    <w:tbl>
      <w:tblPr>
        <w:tblStyle w:val="10"/>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2492"/>
        <w:gridCol w:w="2492"/>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2492" w:type="dxa"/>
            <w:noWrap w:val="0"/>
            <w:vAlign w:val="center"/>
            <mc:AlternateContent>
              <mc:Choice Requires="wpsCustomData">
                <wpsCustomData:diagonals>
                  <wpsCustomData:diagonal from="10000" to="30000">
                    <wpsCustomData:border w:val="single" w:color="auto" w:sz="4" w:space="0"/>
                  </wpsCustomData:diagonal>
                </wpsCustomData:diagonals>
              </mc:Choice>
            </mc:AlternateContent>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kinsoku/>
              <w:wordWrap/>
              <w:overflowPunct/>
              <w:topLinePunct w:val="0"/>
              <w:autoSpaceDE/>
              <w:autoSpaceDN/>
              <w:bidi w:val="0"/>
              <w:adjustRightInd w:val="0"/>
              <w:snapToGrid w:val="0"/>
              <w:spacing w:line="312" w:lineRule="auto"/>
              <w:jc w:val="center"/>
              <w:textAlignment w:val="auto"/>
              <mc:AlternateContent>
                <mc:Choice Requires="wpsCustomData">
                  <wpsCustomData:diagonalParaType/>
                </mc:Choice>
              </mc:AlternateConten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组别</w:t>
            </w:r>
          </w:p>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外界条件</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空气</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水分</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A组种子</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充足</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潮湿</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适宜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B组种子</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充足</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潮湿</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放在冰箱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C组种子</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水淹</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水淹</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适宜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D组种子</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充足</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干燥</w:t>
            </w:r>
          </w:p>
        </w:tc>
        <w:tc>
          <w:tcPr>
            <w:tcW w:w="2492" w:type="dxa"/>
            <w:noWrap w:val="0"/>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适宜</w:t>
            </w:r>
          </w:p>
        </w:tc>
      </w:tr>
    </w:tbl>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（1）上表设计有</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组对照实验，通过以上实验可知影响种子萌发的外界因素有适宜的温度、充足的空气和</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。其中A、B两组对照实验的变量是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）如果</w:t>
      </w:r>
      <w:r>
        <w:rPr>
          <w:rFonts w:hint="eastAsia" w:asciiTheme="minorEastAsia" w:hAnsiTheme="minorEastAsia" w:eastAsiaTheme="minorEastAsia" w:cstheme="minorEastAsia"/>
          <w:sz w:val="24"/>
          <w:szCs w:val="24"/>
          <w:lang w:val="en-US" w:eastAsia="zh-CN"/>
        </w:rPr>
        <w:t>A组只有7粒种子萌发，造成3粒种子不萌发的原因可能是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）如果每组的种子数量改成</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粒，行不行？</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。为什么？</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36.（6分）人体的运动系统由</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和</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组成，运动除依靠运动系统外，还需要</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和激素的调节。所需要的能量，要依靠</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和消化等系统的配合。</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37.（5分）根据已学生物学知识回答下列问题：</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）生物的多样性包括生物种类的多样性、</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、以及生态系统的多样性。</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女性的子宫是胚胎发育的场所，</w:t>
      </w:r>
      <w:r>
        <w:rPr>
          <w:rFonts w:hint="eastAsia" w:asciiTheme="minorEastAsia" w:hAnsiTheme="minorEastAsia" w:eastAsiaTheme="minorEastAsia" w:cstheme="minorEastAsia"/>
          <w:sz w:val="24"/>
          <w:szCs w:val="24"/>
          <w:lang w:eastAsia="zh-CN"/>
        </w:rPr>
        <w:t>在绿色开花</w:t>
      </w:r>
      <w:r>
        <w:rPr>
          <w:rFonts w:hint="eastAsia" w:asciiTheme="minorEastAsia" w:hAnsiTheme="minorEastAsia" w:eastAsiaTheme="minorEastAsia" w:cstheme="minorEastAsia"/>
          <w:sz w:val="24"/>
          <w:szCs w:val="24"/>
        </w:rPr>
        <w:t>植物花的结构中，相当于女性子宫的结构是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（从“柱头、花柱、子房、花药”中选填）。</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）人的视觉形成部位是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）幼年时</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分泌过少，会患呆小症。</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）根的生长是由根尖分生区细胞的分裂和</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区细胞的形成共同完成的。</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怀化市20</w:t>
      </w: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bCs/>
          <w:sz w:val="24"/>
          <w:szCs w:val="24"/>
        </w:rPr>
        <w:t>7年初中毕业学业考试试卷</w:t>
      </w:r>
    </w:p>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生物答案</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一、选择题（</w:t>
      </w:r>
      <w:r>
        <w:rPr>
          <w:rFonts w:hint="eastAsia" w:asciiTheme="minorEastAsia" w:hAnsiTheme="minorEastAsia" w:eastAsiaTheme="minorEastAsia" w:cstheme="minorEastAsia"/>
          <w:sz w:val="24"/>
          <w:szCs w:val="24"/>
          <w:lang w:val="en-US" w:eastAsia="zh-CN"/>
        </w:rPr>
        <w:t>1—10</w:t>
      </w:r>
      <w:r>
        <w:rPr>
          <w:rFonts w:hint="eastAsia" w:asciiTheme="minorEastAsia" w:hAnsiTheme="minorEastAsia" w:eastAsiaTheme="minorEastAsia" w:cstheme="minorEastAsia"/>
          <w:sz w:val="24"/>
          <w:szCs w:val="24"/>
          <w:lang w:eastAsia="zh-CN"/>
        </w:rPr>
        <w:t>小题，每题</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分，</w:t>
      </w:r>
      <w:r>
        <w:rPr>
          <w:rFonts w:hint="eastAsia" w:asciiTheme="minorEastAsia" w:hAnsiTheme="minorEastAsia" w:eastAsiaTheme="minorEastAsia" w:cstheme="minorEastAsia"/>
          <w:sz w:val="24"/>
          <w:szCs w:val="24"/>
          <w:lang w:val="en-US" w:eastAsia="zh-CN"/>
        </w:rPr>
        <w:t>11—30</w:t>
      </w:r>
      <w:r>
        <w:rPr>
          <w:rFonts w:hint="eastAsia" w:asciiTheme="minorEastAsia" w:hAnsiTheme="minorEastAsia" w:eastAsiaTheme="minorEastAsia" w:cstheme="minorEastAsia"/>
          <w:sz w:val="24"/>
          <w:szCs w:val="24"/>
          <w:lang w:eastAsia="zh-CN"/>
        </w:rPr>
        <w:t>小题，每题</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分，共</w:t>
      </w:r>
      <w:r>
        <w:rPr>
          <w:rFonts w:hint="eastAsia" w:asciiTheme="minorEastAsia" w:hAnsiTheme="minorEastAsia" w:eastAsiaTheme="minorEastAsia" w:cstheme="minorEastAsia"/>
          <w:sz w:val="24"/>
          <w:szCs w:val="24"/>
          <w:lang w:val="en-US" w:eastAsia="zh-CN"/>
        </w:rPr>
        <w:t>50分</w:t>
      </w:r>
      <w:r>
        <w:rPr>
          <w:rFonts w:hint="eastAsia" w:asciiTheme="minorEastAsia" w:hAnsiTheme="minorEastAsia" w:eastAsiaTheme="minorEastAsia" w:cstheme="minorEastAsia"/>
          <w:sz w:val="24"/>
          <w:szCs w:val="24"/>
          <w:lang w:eastAsia="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1—5CACAD       6—10DABAC     11—15ADBDB</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16—20CCBBC    21—25BCACC     26—30DDBCD</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二、非选择题</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31.（每空1分，共5分）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）光能</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）植物→植食性昆虫→蜘蛛→青蛙→蛇→鹰</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竞争</w:t>
      </w:r>
      <w:r>
        <w:rPr>
          <w:rFonts w:hint="eastAsia" w:asciiTheme="minorEastAsia" w:hAnsiTheme="minorEastAsia" w:eastAsiaTheme="minorEastAsia" w:cstheme="minorEastAsia"/>
          <w:sz w:val="24"/>
          <w:szCs w:val="24"/>
          <w:lang w:val="en-US" w:eastAsia="zh-CN"/>
        </w:rPr>
        <w:t xml:space="preserve">     鹰</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）增多</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32.（每空1分，共9分）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）让原有的淀粉运走耗尽</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）蒸腾作用</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）淀粉</w:t>
      </w:r>
      <w:r>
        <w:rPr>
          <w:rFonts w:hint="eastAsia" w:asciiTheme="minorEastAsia" w:hAnsiTheme="minorEastAsia" w:eastAsiaTheme="minorEastAsia" w:cstheme="minorEastAsia"/>
          <w:sz w:val="24"/>
          <w:szCs w:val="24"/>
          <w:lang w:val="en-US" w:eastAsia="zh-CN"/>
        </w:rPr>
        <w:t xml:space="preserve">    光</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）对照</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）光</w:t>
      </w:r>
      <w:r>
        <w:rPr>
          <w:rFonts w:hint="eastAsia" w:asciiTheme="minorEastAsia" w:hAnsiTheme="minorEastAsia" w:eastAsiaTheme="minorEastAsia" w:cstheme="minorEastAsia"/>
          <w:sz w:val="24"/>
          <w:szCs w:val="24"/>
          <w:lang w:val="en-US" w:eastAsia="zh-CN"/>
        </w:rPr>
        <w:t xml:space="preserve">     变量唯一</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（6）装置内植物的呼吸作用     氧气</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33.（每空1分，共9分）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）单眼皮</w:t>
      </w:r>
      <w:r>
        <w:rPr>
          <w:rFonts w:hint="eastAsia" w:asciiTheme="minorEastAsia" w:hAnsiTheme="minorEastAsia" w:eastAsiaTheme="minorEastAsia" w:cstheme="minorEastAsia"/>
          <w:sz w:val="24"/>
          <w:szCs w:val="24"/>
          <w:lang w:val="en-US" w:eastAsia="zh-CN"/>
        </w:rPr>
        <w:t xml:space="preserve">      生殖细胞     37.5%或3/8     0</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（2）病原体    切断传播途径    控制传染源        抗体     特异性</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34.（每空1分，共10分）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（1）静脉     动脉</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（2）氧气    呼吸</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（3）动脉     过滤作用     血细胞     大分子蛋白质    糖尿     胰岛素</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35.（每空1分，共6分）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（1）3     适量的水分    温度</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（2）种子结构不完整、胚是死的、处于休眠期（答对一点即可）</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（3）不行   实验结果存在偶然性</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36.（每空1分，共6分）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骨    关节    骨骼肌    神经    循环系统    呼吸系统</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37.（每空1分，共5分）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（1）基因的多样性           （2）子房</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（3）大脑（或视觉中枢）     （4）甲状腺激素         （5）伸长区</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roman"/>
    <w:pitch w:val="default"/>
    <w:sig w:usb0="E00002FF" w:usb1="6AC7FDFB" w:usb2="00000012" w:usb3="00000000" w:csb0="4002009F" w:csb1="DFD70000"/>
  </w:font>
  <w:font w:name="Wingdings 2">
    <w:altName w:val="Wingdings"/>
    <w:panose1 w:val="00000000000000000000"/>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43250C0"/>
    <w:rsid w:val="0D7E4832"/>
    <w:rsid w:val="0DCC14EE"/>
    <w:rsid w:val="10947ED7"/>
    <w:rsid w:val="128F2447"/>
    <w:rsid w:val="15543953"/>
    <w:rsid w:val="17067DB0"/>
    <w:rsid w:val="1F02304F"/>
    <w:rsid w:val="21566508"/>
    <w:rsid w:val="24A1638D"/>
    <w:rsid w:val="27686B2D"/>
    <w:rsid w:val="287F4660"/>
    <w:rsid w:val="29ED409C"/>
    <w:rsid w:val="31B72E13"/>
    <w:rsid w:val="36DD14A1"/>
    <w:rsid w:val="39FA1076"/>
    <w:rsid w:val="3BBF0A46"/>
    <w:rsid w:val="3E6A2087"/>
    <w:rsid w:val="3FDD2F9E"/>
    <w:rsid w:val="44E24FD2"/>
    <w:rsid w:val="44E747AF"/>
    <w:rsid w:val="46C45CDE"/>
    <w:rsid w:val="589B7F6E"/>
    <w:rsid w:val="6A2E6EA5"/>
    <w:rsid w:val="6C78059A"/>
    <w:rsid w:val="701D64F3"/>
    <w:rsid w:val="730D3364"/>
    <w:rsid w:val="74554C27"/>
    <w:rsid w:val="76C54208"/>
    <w:rsid w:val="770670EE"/>
    <w:rsid w:val="79CB4C36"/>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22"/>
    <w:rPr>
      <w:b/>
      <w:bCs/>
    </w:rPr>
  </w:style>
  <w:style w:type="character" w:styleId="8">
    <w:name w:val="Hyperlink"/>
    <w:basedOn w:val="6"/>
    <w:qFormat/>
    <w:uiPriority w:val="0"/>
    <w:rPr>
      <w:color w:val="0000FF"/>
      <w:u w:val="single"/>
    </w:rPr>
  </w:style>
  <w:style w:type="table" w:styleId="10">
    <w:name w:val="Table Grid"/>
    <w:basedOn w:val="9"/>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2019-02-18T05:24:08Z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