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color w:val="auto"/>
          <w:sz w:val="24"/>
          <w:szCs w:val="24"/>
        </w:rPr>
      </w:pPr>
      <w:bookmarkStart w:id="0" w:name="_GoBack"/>
      <w:bookmarkEnd w:id="0"/>
      <w:r>
        <w:rPr>
          <w:rFonts w:hint="eastAsia" w:asciiTheme="minorEastAsia" w:hAnsiTheme="minorEastAsia" w:eastAsiaTheme="minorEastAsia" w:cstheme="minorEastAsia"/>
          <w:b/>
          <w:color w:val="auto"/>
          <w:sz w:val="24"/>
          <w:szCs w:val="24"/>
        </w:rPr>
        <w:t>一、语言积累与运用</w:t>
      </w:r>
      <w:r>
        <w:rPr>
          <w:rFonts w:hint="eastAsia" w:asciiTheme="minorEastAsia" w:hAnsiTheme="minorEastAsia" w:eastAsiaTheme="minorEastAsia" w:cstheme="minorEastAsia"/>
          <w:b/>
          <w:color w:val="auto"/>
          <w:sz w:val="24"/>
          <w:szCs w:val="24"/>
        </w:rPr>
        <w:t>(20分)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1．读语段给加点字注音或根据拼音写出汉字。（依次填写）（3分）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我喜欢读各种风格的散文，喜欢鲁迅的深沉冷峻、巴金的自然真zhì(    )、茅盾的淳厚质朴、冰心的wǎn(    )约清秀，也喜欢林语堂的幽默隽(    )永、徐志摩的浓艳绮丽、汪曾祺的恬淡纯净、秦牧的博识睿智……读一篇篇散文，就像和一个个高尚的人在谈话。</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2．默写。（8分）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(1)海日生残夜，</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（王湾《次北固山下》）</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，赢得生前身后名。</w:t>
      </w:r>
      <w:r>
        <w:rPr>
          <w:rFonts w:hint="eastAsia" w:asciiTheme="minorEastAsia" w:hAnsiTheme="minorEastAsia" w:eastAsiaTheme="minorEastAsia" w:cstheme="minorEastAsia"/>
          <w:color w:val="auto"/>
          <w:sz w:val="24"/>
          <w:szCs w:val="24"/>
        </w:rPr>
        <w:t>（辛弃疾《破阵子》）</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(3)金沙水拍云崖暖，</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（毛泽东《七律·长征》）</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，各领风骚数百年。</w:t>
      </w:r>
      <w:r>
        <w:rPr>
          <w:rFonts w:hint="eastAsia" w:asciiTheme="minorEastAsia" w:hAnsiTheme="minorEastAsia" w:eastAsiaTheme="minorEastAsia" w:cstheme="minorEastAsia"/>
          <w:color w:val="auto"/>
          <w:sz w:val="24"/>
          <w:szCs w:val="24"/>
        </w:rPr>
        <w:t>（赵翼《论诗》）</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(5)醉翁之意不在酒，</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（欧阳修《醉翁亭记》）</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(6)他山之石，</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（《诗经》）</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(7)陶渊明的《饮酒》中，最能展现作者热爱自然、心胸旷达的诗句</w:t>
      </w:r>
      <w:r>
        <w:rPr>
          <w:rFonts w:hint="eastAsia" w:asciiTheme="minorEastAsia" w:hAnsiTheme="minorEastAsia" w:eastAsiaTheme="minorEastAsia" w:cstheme="minorEastAsia"/>
          <w:color w:val="auto"/>
          <w:sz w:val="24"/>
          <w:szCs w:val="24"/>
        </w:rPr>
        <w:t>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3．下面一段话中有两处语病，请找出来并写出修改意见。（2分）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①随着全民健身事业的大力推进，令越来越多的科技手段应用到体育产业中。②花样翻新的运动软件，为健身者量身订制健身计划。③这些软件通过视频等方式传承健身技能，为人们健身提供了便利。</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(1)第</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句，修改意见：</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(2)第</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句</w:t>
      </w:r>
      <w:r>
        <w:rPr>
          <w:rFonts w:hint="eastAsia" w:asciiTheme="minorEastAsia" w:hAnsiTheme="minorEastAsia" w:eastAsiaTheme="minorEastAsia" w:cstheme="minorEastAsia"/>
          <w:color w:val="auto"/>
          <w:sz w:val="24"/>
          <w:szCs w:val="24"/>
        </w:rPr>
        <w:t>，修</w:t>
      </w:r>
      <w:r>
        <w:rPr>
          <w:rFonts w:hint="eastAsia" w:asciiTheme="minorEastAsia" w:hAnsiTheme="minorEastAsia" w:eastAsiaTheme="minorEastAsia" w:cstheme="minorEastAsia"/>
          <w:color w:val="auto"/>
          <w:sz w:val="24"/>
          <w:szCs w:val="24"/>
        </w:rPr>
        <w:t>改意见：</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4．阅读材料，根据要求完成综合性学习任务。（7分）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【材料一】月球俗称月亮，是围绕地球公转的一颗自然固态卫星，至今约有46亿年历史。月球上几乎没有大气，因而昼夜温差很大，白天高达127. 25℃，夜晚低至零下183. 75℃。由于没有大气</w:t>
      </w:r>
      <w:r>
        <w:rPr>
          <w:rFonts w:hint="eastAsia" w:asciiTheme="minorEastAsia" w:hAnsiTheme="minorEastAsia" w:eastAsiaTheme="minorEastAsia" w:cstheme="minorEastAsia"/>
          <w:color w:val="auto"/>
          <w:sz w:val="24"/>
          <w:szCs w:val="24"/>
          <w:u w:val="single"/>
        </w:rPr>
        <w:t xml:space="preserve">  甲  </w:t>
      </w:r>
      <w:r>
        <w:rPr>
          <w:rFonts w:hint="eastAsia" w:asciiTheme="minorEastAsia" w:hAnsiTheme="minorEastAsia" w:eastAsiaTheme="minorEastAsia" w:cstheme="minorEastAsia"/>
          <w:color w:val="auto"/>
          <w:sz w:val="24"/>
          <w:szCs w:val="24"/>
        </w:rPr>
        <w:t>（隔绝／阻隔），紫外线比地球表面强得多。因此在月球表面会见到许多</w:t>
      </w:r>
      <w:r>
        <w:rPr>
          <w:rFonts w:hint="eastAsia" w:asciiTheme="minorEastAsia" w:hAnsiTheme="minorEastAsia" w:eastAsiaTheme="minorEastAsia" w:cstheme="minorEastAsia"/>
          <w:color w:val="auto"/>
          <w:sz w:val="24"/>
          <w:szCs w:val="24"/>
          <w:u w:val="single"/>
        </w:rPr>
        <w:t xml:space="preserve">  乙  </w:t>
      </w:r>
      <w:r>
        <w:rPr>
          <w:rFonts w:hint="eastAsia" w:asciiTheme="minorEastAsia" w:hAnsiTheme="minorEastAsia" w:eastAsiaTheme="minorEastAsia" w:cstheme="minorEastAsia"/>
          <w:color w:val="auto"/>
          <w:sz w:val="24"/>
          <w:szCs w:val="24"/>
        </w:rPr>
        <w:t>（光怪陆离／千姿百态）的现象。</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【材料二】“月亮”承载着中华民族深厚的文化内蕴，流转在诗人广阔的心灵空间。诗人怀乡思亲的情感，常寄托予明月。古往今来，写月的诗篇不计其数，月亮成为中华文化的一道靓丽风景。</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(1)阅读材料一，从括号里选择恰当的词语填在甲、乙两处的横线上。（2分）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甲：</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乙：</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弘楚中学团委会准备于2017年9月28日晚上7点，在学校报告厅举行以“诵月”为主题的诗词朗诵比赛。</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(2)阅读材料二，参照示例，用形象化的语言为该活动拟一个标题。(不超过15字)(2分)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示例1：月亮，悬挂在天空的诗</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示例2：诗情传千古，明月寄相思</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drawing>
          <wp:inline distT="0" distB="0" distL="114300" distR="114300">
            <wp:extent cx="18415" cy="19050"/>
            <wp:effectExtent l="0" t="0" r="0" b="0"/>
            <wp:docPr id="7"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(3)活动筹备组准备邀请第一中学著名语文特级教师李敏担任本次活动主评委，请你以团委会的名</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58240" behindDoc="0" locked="0" layoutInCell="1" allowOverlap="1">
                <wp:simplePos x="0" y="0"/>
                <wp:positionH relativeFrom="column">
                  <wp:posOffset>752475</wp:posOffset>
                </wp:positionH>
                <wp:positionV relativeFrom="paragraph">
                  <wp:posOffset>90805</wp:posOffset>
                </wp:positionV>
                <wp:extent cx="4162425" cy="1452245"/>
                <wp:effectExtent l="4445" t="4445" r="5080" b="10160"/>
                <wp:wrapNone/>
                <wp:docPr id="8" name="文本框 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4162425" cy="14522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pPr>
                          </w:p>
                        </w:txbxContent>
                      </wps:txbx>
                      <wps:bodyPr upright="1"/>
                    </wps:wsp>
                  </a:graphicData>
                </a:graphic>
              </wp:anchor>
            </w:drawing>
          </mc:Choice>
          <mc:Fallback>
            <w:pict>
              <v:shape id="_x0000_s1026" o:spid="_x0000_s1026" o:spt="202" alt="学科网(www.zxxk.com)--教育资源门户，提供试卷、教案、课件、论文、素材及各类教学资源下载，还有大量而丰富的教学相关资讯！" type="#_x0000_t202" style="position:absolute;left:0pt;margin-left:59.25pt;margin-top:7.15pt;height:114.35pt;width:327.75pt;z-index:251658240;mso-width-relative:margin;mso-height-relative:margin;" fillcolor="#FFFFFF" filled="t" stroked="t" coordsize="21600,21600" o:gfxdata="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">
                <v:fill on="t" focussize="0,0"/>
                <v:stroke color="#000000" joinstyle="miter"/>
                <v:imagedata o:title=""/>
                <o:lock v:ext="edit" aspectratio="f"/>
                <v:textbox>
                  <w:txbxContent>
                    <w:p>
                      <w:pPr>
                        <w:bidi w:val="0"/>
                      </w:pPr>
                    </w:p>
                  </w:txbxContent>
                </v:textbox>
              </v:shape>
            </w:pict>
          </mc:Fallback>
        </mc:AlternateConten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二、诗歌鉴赏（</w:t>
      </w:r>
      <w:r>
        <w:rPr>
          <w:rFonts w:hint="eastAsia" w:asciiTheme="minorEastAsia" w:hAnsiTheme="minorEastAsia" w:eastAsiaTheme="minorEastAsia" w:cstheme="minorEastAsia"/>
          <w:b/>
          <w:color w:val="auto"/>
          <w:sz w:val="24"/>
          <w:szCs w:val="24"/>
        </w:rPr>
        <w:t>5分）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5．阅读下面这首唐诗，回答问题。（5分）</w:t>
      </w:r>
    </w:p>
    <w:p>
      <w:pPr>
        <w:keepNext w:val="0"/>
        <w:keepLines w:val="0"/>
        <w:pageBreakBefore w:val="0"/>
        <w:kinsoku/>
        <w:wordWrap/>
        <w:overflowPunct/>
        <w:topLinePunct w:val="0"/>
        <w:autoSpaceDE/>
        <w:autoSpaceDN/>
        <w:bidi w:val="0"/>
        <w:adjustRightInd/>
        <w:snapToGrid/>
        <w:spacing w:line="312" w:lineRule="auto"/>
        <w:ind w:firstLine="480" w:firstLineChars="20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睛①</w:t>
      </w:r>
    </w:p>
    <w:p>
      <w:pPr>
        <w:keepNext w:val="0"/>
        <w:keepLines w:val="0"/>
        <w:pageBreakBefore w:val="0"/>
        <w:kinsoku/>
        <w:wordWrap/>
        <w:overflowPunct/>
        <w:topLinePunct w:val="0"/>
        <w:autoSpaceDE/>
        <w:autoSpaceDN/>
        <w:bidi w:val="0"/>
        <w:adjustRightInd/>
        <w:snapToGrid/>
        <w:spacing w:line="312" w:lineRule="auto"/>
        <w:ind w:firstLine="480" w:firstLineChars="20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杜甫</w:t>
      </w:r>
    </w:p>
    <w:p>
      <w:pPr>
        <w:keepNext w:val="0"/>
        <w:keepLines w:val="0"/>
        <w:pageBreakBefore w:val="0"/>
        <w:kinsoku/>
        <w:wordWrap/>
        <w:overflowPunct/>
        <w:topLinePunct w:val="0"/>
        <w:autoSpaceDE/>
        <w:autoSpaceDN/>
        <w:bidi w:val="0"/>
        <w:adjustRightInd/>
        <w:snapToGrid/>
        <w:spacing w:line="312" w:lineRule="auto"/>
        <w:ind w:firstLine="480" w:firstLineChars="20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久雨巫山暗，新晴锦绣文②。</w:t>
      </w:r>
    </w:p>
    <w:p>
      <w:pPr>
        <w:keepNext w:val="0"/>
        <w:keepLines w:val="0"/>
        <w:pageBreakBefore w:val="0"/>
        <w:kinsoku/>
        <w:wordWrap/>
        <w:overflowPunct/>
        <w:topLinePunct w:val="0"/>
        <w:autoSpaceDE/>
        <w:autoSpaceDN/>
        <w:bidi w:val="0"/>
        <w:adjustRightInd/>
        <w:snapToGrid/>
        <w:spacing w:line="312" w:lineRule="auto"/>
        <w:ind w:firstLine="480" w:firstLineChars="20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碧知湖外草，红见海东云。</w:t>
      </w:r>
    </w:p>
    <w:p>
      <w:pPr>
        <w:keepNext w:val="0"/>
        <w:keepLines w:val="0"/>
        <w:pageBreakBefore w:val="0"/>
        <w:kinsoku/>
        <w:wordWrap/>
        <w:overflowPunct/>
        <w:topLinePunct w:val="0"/>
        <w:autoSpaceDE/>
        <w:autoSpaceDN/>
        <w:bidi w:val="0"/>
        <w:adjustRightInd/>
        <w:snapToGrid/>
        <w:spacing w:line="312" w:lineRule="auto"/>
        <w:ind w:firstLine="480" w:firstLineChars="20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竟日莺相和，摩霄鹤数群。</w:t>
      </w:r>
    </w:p>
    <w:p>
      <w:pPr>
        <w:keepNext w:val="0"/>
        <w:keepLines w:val="0"/>
        <w:pageBreakBefore w:val="0"/>
        <w:kinsoku/>
        <w:wordWrap/>
        <w:overflowPunct/>
        <w:topLinePunct w:val="0"/>
        <w:autoSpaceDE/>
        <w:autoSpaceDN/>
        <w:bidi w:val="0"/>
        <w:adjustRightInd/>
        <w:snapToGrid/>
        <w:spacing w:line="312" w:lineRule="auto"/>
        <w:ind w:firstLine="480" w:firstLineChars="20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野花干更落，风处急纷纷。</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【注】①本诗是诗人流落蜀中时所作。②文：花纹、图案。</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（1）这首诗的颔联和颈联是如何描写景物的，有何作用？（</w:t>
      </w:r>
      <w:r>
        <w:rPr>
          <w:rFonts w:hint="eastAsia" w:asciiTheme="minorEastAsia" w:hAnsiTheme="minorEastAsia" w:eastAsiaTheme="minorEastAsia" w:cstheme="minorEastAsia"/>
          <w:color w:val="auto"/>
          <w:sz w:val="24"/>
          <w:szCs w:val="24"/>
        </w:rPr>
        <w:t>3分</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（2）尾联中的“急纷纷”蕴含了诗人怎样的感情？</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三、阅读下面的文言文，完成6－9题。</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rPr>
        <w:t>客见赵王曰：“臣闻王之使人买马也，有之乎？”王曰：“有之。”“何故至今不</w:t>
      </w:r>
      <w:r>
        <w:rPr>
          <w:rFonts w:hint="eastAsia" w:asciiTheme="minorEastAsia" w:hAnsiTheme="minorEastAsia" w:eastAsiaTheme="minorEastAsia" w:cstheme="minorEastAsia"/>
          <w:color w:val="auto"/>
          <w:sz w:val="24"/>
          <w:szCs w:val="24"/>
          <w:shd w:val="clear" w:color="auto" w:fill="FFFFFF"/>
          <w:em w:val="dot"/>
        </w:rPr>
        <w:t>遣</w:t>
      </w:r>
      <w:r>
        <w:rPr>
          <w:rFonts w:hint="eastAsia" w:asciiTheme="minorEastAsia" w:hAnsiTheme="minorEastAsia" w:eastAsiaTheme="minorEastAsia" w:cstheme="minorEastAsia"/>
          <w:color w:val="auto"/>
          <w:sz w:val="24"/>
          <w:szCs w:val="24"/>
          <w:shd w:val="clear" w:color="auto" w:fill="FFFFFF"/>
        </w:rPr>
        <w:t>？”王曰：“未得</w:t>
      </w:r>
      <w:r>
        <w:rPr>
          <w:rFonts w:hint="eastAsia" w:asciiTheme="minorEastAsia" w:hAnsiTheme="minorEastAsia" w:eastAsiaTheme="minorEastAsia" w:cstheme="minorEastAsia"/>
          <w:color w:val="auto"/>
          <w:sz w:val="24"/>
          <w:szCs w:val="24"/>
          <w:shd w:val="clear" w:color="auto" w:fill="FFFFFF"/>
          <w:em w:val="dot"/>
        </w:rPr>
        <w:t>相</w:t>
      </w:r>
      <w:r>
        <w:rPr>
          <w:rFonts w:hint="eastAsia" w:asciiTheme="minorEastAsia" w:hAnsiTheme="minorEastAsia" w:eastAsiaTheme="minorEastAsia" w:cstheme="minorEastAsia"/>
          <w:color w:val="auto"/>
          <w:sz w:val="24"/>
          <w:szCs w:val="24"/>
          <w:shd w:val="clear" w:color="auto" w:fill="FFFFFF"/>
        </w:rPr>
        <w:t>马之工也。”对曰：“王何不遣建信君乎？”王曰：“建信君有国事，又不知相马。”曰：“王何不遣纪姬乎？”王曰：“纪既妇人也，不知相马。”对曰：“买马而</w:t>
      </w:r>
      <w:r>
        <w:rPr>
          <w:rFonts w:hint="eastAsia" w:asciiTheme="minorEastAsia" w:hAnsiTheme="minorEastAsia" w:eastAsiaTheme="minorEastAsia" w:cstheme="minorEastAsia"/>
          <w:color w:val="auto"/>
          <w:sz w:val="24"/>
          <w:szCs w:val="24"/>
          <w:shd w:val="clear" w:color="auto" w:fill="FFFFFF"/>
          <w:em w:val="dot"/>
        </w:rPr>
        <w:t>善</w:t>
      </w:r>
      <w:r>
        <w:rPr>
          <w:rFonts w:hint="eastAsia" w:asciiTheme="minorEastAsia" w:hAnsiTheme="minorEastAsia" w:eastAsiaTheme="minorEastAsia" w:cstheme="minorEastAsia"/>
          <w:color w:val="auto"/>
          <w:sz w:val="24"/>
          <w:szCs w:val="24"/>
          <w:shd w:val="clear" w:color="auto" w:fill="FFFFFF"/>
        </w:rPr>
        <w:t>，何补于国？”王曰：“无补于国。”“买马而恶，何危于国？”王曰：“无危于国。”对曰：“然则买马善而若恶，皆无危补</w:t>
      </w:r>
      <w:r>
        <w:rPr>
          <w:rFonts w:hint="eastAsia" w:asciiTheme="minorEastAsia" w:hAnsiTheme="minorEastAsia" w:eastAsiaTheme="minorEastAsia" w:cstheme="minorEastAsia"/>
          <w:color w:val="auto"/>
          <w:sz w:val="24"/>
          <w:szCs w:val="24"/>
        </w:rPr>
        <w:t>于国。然而王</w:t>
      </w:r>
      <w:r>
        <w:rPr>
          <w:rFonts w:hint="eastAsia" w:asciiTheme="minorEastAsia" w:hAnsiTheme="minorEastAsia" w:eastAsiaTheme="minorEastAsia" w:cstheme="minorEastAsia"/>
          <w:color w:val="auto"/>
          <w:sz w:val="24"/>
          <w:szCs w:val="24"/>
          <w:shd w:val="clear" w:color="auto" w:fill="FFFFFF"/>
          <w:em w:val="dot"/>
        </w:rPr>
        <w:t>之</w:t>
      </w:r>
      <w:r>
        <w:rPr>
          <w:rFonts w:hint="eastAsia" w:asciiTheme="minorEastAsia" w:hAnsiTheme="minorEastAsia" w:eastAsiaTheme="minorEastAsia" w:cstheme="minorEastAsia"/>
          <w:color w:val="auto"/>
          <w:sz w:val="24"/>
          <w:szCs w:val="24"/>
        </w:rPr>
        <w:t>买马也，必将待工。今治天下，举错非也，国家为虚戾③，而社稷不血食④，然而</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10"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王不待工而与建信君，何也？”赵王未之应也。</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客日：“郭偃之法，有所谓柔雍者，王知之乎？”王曰：“未之闻也。”“所谓柔雍者，便辟⑤左右之近者，及夫人优爱孺子也。此皆能乘垩之醉昏，而求所欲于王者也。是能得之乎内，则大臣为之枉法于外矣。故日</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1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月晖于外，其贼⑥在于内，谨备其所憎，而祸在于所爱。”</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13"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（选自《战国策·赵策》）</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【注】①赵王：即赵孝成王。②而若：或者。③虚戾：废墟，形容田舍荒芜，人民灭</w:t>
      </w:r>
      <w:r>
        <w:rPr>
          <w:rFonts w:hint="eastAsia" w:asciiTheme="minorEastAsia" w:hAnsiTheme="minorEastAsia" w:eastAsiaTheme="minorEastAsia" w:cstheme="minorEastAsia"/>
          <w:color w:val="auto"/>
          <w:sz w:val="24"/>
          <w:szCs w:val="24"/>
        </w:rPr>
        <w:t>绝。④血食：祭祀祖先的食品。⑤便辟：素近宠爱者。⑥贼：害，此处指日月中黑暗的部分。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6．下列句子中加点词语的意思或用法相同的一项是（3分）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A.何故至今不</w:t>
      </w:r>
      <w:r>
        <w:rPr>
          <w:rFonts w:hint="eastAsia" w:asciiTheme="minorEastAsia" w:hAnsiTheme="minorEastAsia" w:eastAsiaTheme="minorEastAsia" w:cstheme="minorEastAsia"/>
          <w:color w:val="auto"/>
          <w:sz w:val="24"/>
          <w:szCs w:val="24"/>
          <w:em w:val="dot"/>
        </w:rPr>
        <w:t>遣</w:t>
      </w:r>
      <w:r>
        <w:rPr>
          <w:rFonts w:hint="eastAsia" w:asciiTheme="minorEastAsia" w:hAnsiTheme="minorEastAsia" w:eastAsiaTheme="minorEastAsia" w:cstheme="minorEastAsia"/>
          <w:color w:val="auto"/>
          <w:sz w:val="24"/>
          <w:szCs w:val="24"/>
        </w:rPr>
        <w:t xml:space="preserve">     太守即</w:t>
      </w:r>
      <w:r>
        <w:rPr>
          <w:rFonts w:hint="eastAsia" w:asciiTheme="minorEastAsia" w:hAnsiTheme="minorEastAsia" w:eastAsiaTheme="minorEastAsia" w:cstheme="minorEastAsia"/>
          <w:color w:val="auto"/>
          <w:sz w:val="24"/>
          <w:szCs w:val="24"/>
          <w:em w:val="dot"/>
        </w:rPr>
        <w:t>遣</w:t>
      </w:r>
      <w:r>
        <w:rPr>
          <w:rFonts w:hint="eastAsia" w:asciiTheme="minorEastAsia" w:hAnsiTheme="minorEastAsia" w:eastAsiaTheme="minorEastAsia" w:cstheme="minorEastAsia"/>
          <w:color w:val="auto"/>
          <w:sz w:val="24"/>
          <w:szCs w:val="24"/>
        </w:rPr>
        <w:t>人随其往</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B．未得</w:t>
      </w:r>
      <w:r>
        <w:rPr>
          <w:rFonts w:hint="eastAsia" w:asciiTheme="minorEastAsia" w:hAnsiTheme="minorEastAsia" w:eastAsiaTheme="minorEastAsia" w:cstheme="minorEastAsia"/>
          <w:color w:val="auto"/>
          <w:sz w:val="24"/>
          <w:szCs w:val="24"/>
          <w:em w:val="dot"/>
        </w:rPr>
        <w:t>相</w:t>
      </w:r>
      <w:r>
        <w:rPr>
          <w:rFonts w:hint="eastAsia" w:asciiTheme="minorEastAsia" w:hAnsiTheme="minorEastAsia" w:eastAsiaTheme="minorEastAsia" w:cstheme="minorEastAsia"/>
          <w:color w:val="auto"/>
          <w:sz w:val="24"/>
          <w:szCs w:val="24"/>
        </w:rPr>
        <w:t>马之工也</w:t>
      </w:r>
      <w:r>
        <w:rPr>
          <w:rFonts w:hint="eastAsia" w:asciiTheme="minorEastAsia" w:hAnsiTheme="minorEastAsia" w:eastAsiaTheme="minorEastAsia" w:cstheme="minorEastAsia"/>
          <w:color w:val="auto"/>
          <w:sz w:val="24"/>
          <w:szCs w:val="24"/>
        </w:rPr>
        <w:t xml:space="preserve">  往往而死者</w:t>
      </w:r>
      <w:r>
        <w:rPr>
          <w:rFonts w:hint="eastAsia" w:asciiTheme="minorEastAsia" w:hAnsiTheme="minorEastAsia" w:eastAsiaTheme="minorEastAsia" w:cstheme="minorEastAsia"/>
          <w:color w:val="auto"/>
          <w:sz w:val="24"/>
          <w:szCs w:val="24"/>
          <w:em w:val="dot"/>
        </w:rPr>
        <w:t>相</w:t>
      </w:r>
      <w:r>
        <w:rPr>
          <w:rFonts w:hint="eastAsia" w:asciiTheme="minorEastAsia" w:hAnsiTheme="minorEastAsia" w:eastAsiaTheme="minorEastAsia" w:cstheme="minorEastAsia"/>
          <w:color w:val="auto"/>
          <w:sz w:val="24"/>
          <w:szCs w:val="24"/>
        </w:rPr>
        <w:t>藉也</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C．买马而</w:t>
      </w:r>
      <w:r>
        <w:rPr>
          <w:rFonts w:hint="eastAsia" w:asciiTheme="minorEastAsia" w:hAnsiTheme="minorEastAsia" w:eastAsiaTheme="minorEastAsia" w:cstheme="minorEastAsia"/>
          <w:color w:val="auto"/>
          <w:sz w:val="24"/>
          <w:szCs w:val="24"/>
          <w:em w:val="dot"/>
        </w:rPr>
        <w:t>善</w:t>
      </w:r>
      <w:r>
        <w:rPr>
          <w:rFonts w:hint="eastAsia" w:asciiTheme="minorEastAsia" w:hAnsiTheme="minorEastAsia" w:eastAsiaTheme="minorEastAsia" w:cstheme="minorEastAsia"/>
          <w:color w:val="auto"/>
          <w:sz w:val="24"/>
          <w:szCs w:val="24"/>
        </w:rPr>
        <w:t xml:space="preserve">        京中有</w:t>
      </w:r>
      <w:r>
        <w:rPr>
          <w:rFonts w:hint="eastAsia" w:asciiTheme="minorEastAsia" w:hAnsiTheme="minorEastAsia" w:eastAsiaTheme="minorEastAsia" w:cstheme="minorEastAsia"/>
          <w:color w:val="auto"/>
          <w:sz w:val="24"/>
          <w:szCs w:val="24"/>
          <w:em w:val="dot"/>
        </w:rPr>
        <w:t>善</w:t>
      </w:r>
      <w:r>
        <w:rPr>
          <w:rFonts w:hint="eastAsia" w:asciiTheme="minorEastAsia" w:hAnsiTheme="minorEastAsia" w:eastAsiaTheme="minorEastAsia" w:cstheme="minorEastAsia"/>
          <w:color w:val="auto"/>
          <w:sz w:val="24"/>
          <w:szCs w:val="24"/>
        </w:rPr>
        <w:t>口技者</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D．然而王</w:t>
      </w:r>
      <w:r>
        <w:rPr>
          <w:rFonts w:hint="eastAsia" w:asciiTheme="minorEastAsia" w:hAnsiTheme="minorEastAsia" w:eastAsiaTheme="minorEastAsia" w:cstheme="minorEastAsia"/>
          <w:color w:val="auto"/>
          <w:sz w:val="24"/>
          <w:szCs w:val="24"/>
          <w:em w:val="dot"/>
        </w:rPr>
        <w:t>之</w:t>
      </w:r>
      <w:r>
        <w:rPr>
          <w:rFonts w:hint="eastAsia" w:asciiTheme="minorEastAsia" w:hAnsiTheme="minorEastAsia" w:eastAsiaTheme="minorEastAsia" w:cstheme="minorEastAsia"/>
          <w:color w:val="auto"/>
          <w:sz w:val="24"/>
          <w:szCs w:val="24"/>
        </w:rPr>
        <w:t>买马也</w:t>
      </w:r>
      <w:r>
        <w:rPr>
          <w:rFonts w:hint="eastAsia" w:asciiTheme="minorEastAsia" w:hAnsiTheme="minorEastAsia" w:eastAsiaTheme="minorEastAsia" w:cstheme="minorEastAsia"/>
          <w:color w:val="auto"/>
          <w:sz w:val="24"/>
          <w:szCs w:val="24"/>
        </w:rPr>
        <w:t xml:space="preserve">  辍耕</w:t>
      </w:r>
      <w:r>
        <w:rPr>
          <w:rFonts w:hint="eastAsia" w:asciiTheme="minorEastAsia" w:hAnsiTheme="minorEastAsia" w:eastAsiaTheme="minorEastAsia" w:cstheme="minorEastAsia"/>
          <w:color w:val="auto"/>
          <w:sz w:val="24"/>
          <w:szCs w:val="24"/>
          <w:em w:val="dot"/>
        </w:rPr>
        <w:t>之</w:t>
      </w:r>
      <w:r>
        <w:rPr>
          <w:rFonts w:hint="eastAsia" w:asciiTheme="minorEastAsia" w:hAnsiTheme="minorEastAsia" w:eastAsiaTheme="minorEastAsia" w:cstheme="minorEastAsia"/>
          <w:color w:val="auto"/>
          <w:sz w:val="24"/>
          <w:szCs w:val="24"/>
        </w:rPr>
        <w:t>垄上</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7．用“／”标出下面句子的朗读停顿。（限两处）（2分）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然而王不待工而与建信君</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8．将下列句子翻译成现代汉语。（5分）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(1)此皆能乘王之醉昏，而求所欲于王者也。（2分）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(2)潭西南而望，斗折蛇行，明灭可见。（柳宗元《小石潭记》）（3分）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9．根据文章内容，用自己的话说说“客”与赵王谈话的用意是什么。（2分）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四、阅读下面的文字，完成</w:t>
      </w:r>
      <w:r>
        <w:rPr>
          <w:rFonts w:hint="eastAsia" w:asciiTheme="minorEastAsia" w:hAnsiTheme="minorEastAsia" w:eastAsiaTheme="minorEastAsia" w:cstheme="minorEastAsia"/>
          <w:b/>
          <w:color w:val="auto"/>
          <w:sz w:val="24"/>
          <w:szCs w:val="24"/>
        </w:rPr>
        <w:t>10～13题。（12分）</w:t>
      </w:r>
    </w:p>
    <w:p>
      <w:pPr>
        <w:keepNext w:val="0"/>
        <w:keepLines w:val="0"/>
        <w:pageBreakBefore w:val="0"/>
        <w:kinsoku/>
        <w:wordWrap/>
        <w:overflowPunct/>
        <w:topLinePunct w:val="0"/>
        <w:autoSpaceDE/>
        <w:autoSpaceDN/>
        <w:bidi w:val="0"/>
        <w:adjustRightInd/>
        <w:snapToGrid/>
        <w:spacing w:line="312" w:lineRule="auto"/>
        <w:ind w:firstLine="482" w:firstLineChars="200"/>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勇  气</w:t>
      </w:r>
    </w:p>
    <w:p>
      <w:pPr>
        <w:keepNext w:val="0"/>
        <w:keepLines w:val="0"/>
        <w:pageBreakBefore w:val="0"/>
        <w:kinsoku/>
        <w:wordWrap/>
        <w:overflowPunct/>
        <w:topLinePunct w:val="0"/>
        <w:autoSpaceDE/>
        <w:autoSpaceDN/>
        <w:bidi w:val="0"/>
        <w:adjustRightInd/>
        <w:snapToGrid/>
        <w:spacing w:line="312" w:lineRule="auto"/>
        <w:ind w:firstLine="480" w:firstLineChars="20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【美】爱默生</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人们往往以为勇气是寻常而平凡的，然而事实证明，它是罕见而可敬的。因为，懦弱是人类的本性。由于我们是在安宁中成长起来的，所以很少会面临那种需要勇气的时候。这就好比一个从未经历过激烈场面的柔弱的男孩，却忽然要面临刺刀或其他暴力的威胁，毫无疑问，他会感到胆怯和绝望。</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怯懦会蒙蔽我们的双眼，令我们无法看到广阔的天空，而适时的鼓励却常能拨云见日。克尔律治在英国海军熙役期间有过这样一段轶事，14岁那年，他随亚历山大伯爵远征。当身佩步枪，列队袭击敌人的船只时，他害怕得连膝盖都在不停地颤抖。他说：“就在我将要晕厥倒地的时候，伯爵抓住了我的手，轻声地对我说道：‘勇敢点儿，我的伙计！你很快就会恢复的，我第一次时也和你一样地害怕。’那简直就像是天使在同我说话。从那一刻起，我便不再惧怕，而是同老船员们一起勇往直前。我不敢想象，假如在那一刻，他不是鼓励我，而是嘲笑或者呵斥我，我会变成什么样子。”</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当孩子面临楼梯的台阶、燃烧的火炉或者飞驰的汽车时，就如同战士们面临着枪炮和伏兵一样，他们会感到自己身处危险之中。可是，一旦他们能够准确地了解危险。学会抵抗，他们便将克服恐惧。正如老练的马夫知道如何去平稳地驾驭马匹一样，当一个老练的士兵看到枪炮的火焰时，他便知道如何去躲避。所以，猎人不会害怕狗熊、狮子和野狼，养狗人可以轻松地制服猎犬。</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④可见，对所处环境的准确判断是疗治胆怯的一剂良方，而找到解决问题的方法也就有了勇气。</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⑤学生之所以会被一道数学题难倒，原因就在于他还没有掌握解决问题的方法。一旦领悟了其中的奥妙，他就会像阿基米德那样令人叹服不已。</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⑥勇气还在于信念。要相信，你的智力和精神</w:t>
      </w:r>
      <w:r>
        <w:rPr>
          <w:rFonts w:hint="eastAsia" w:asciiTheme="minorEastAsia" w:hAnsiTheme="minorEastAsia" w:eastAsiaTheme="minorEastAsia" w:cstheme="minorEastAsia"/>
          <w:color w:val="auto"/>
          <w:sz w:val="24"/>
          <w:szCs w:val="24"/>
        </w:rPr>
        <w:drawing>
          <wp:inline distT="0" distB="0" distL="114300" distR="114300">
            <wp:extent cx="27940" cy="16510"/>
            <wp:effectExtent l="0" t="0" r="0" b="0"/>
            <wp:docPr id="9"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并不亚于那些你所崇拜的人。很多时候，危险只是人们的幻想而已。那些不惧困难的人会坦白地承认自己有时候也会感到</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14"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一丝胆怯，之所以胜利，是他相信自己的身体里潜伏着无穷的力量。这种力量能够使一位虔诚的教徒在面对死亡的火焰时，仍能泰然自若地说道：“这是上帝为我特制的帽子。”</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⑦工作中会有挑战，生活中会有困境，学习中会有挫折，勇气是何等的重要。你，应当更勇敢一些。</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（选自《爱默生随笔精选》，有删改）</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10.请简述全文的论证思路。（3分）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11．文章第③段用了哪些论证方法？有何作用？（3分）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12.结合文意，理解文中画线句子的含义。（3分）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这种力量能够使一位虔诚的教徒在面对死亡的火焰时，仍能泰然自若地说道：“这是上帝为我特制的帽子。”</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13.联系本文②～⑥段中的某个观点，结合自己的经历，简要谈谈你是如何获得勇气的。（3分）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五、阅读下面的文字，完成</w:t>
      </w:r>
      <w:r>
        <w:rPr>
          <w:rFonts w:hint="eastAsia" w:asciiTheme="minorEastAsia" w:hAnsiTheme="minorEastAsia" w:eastAsiaTheme="minorEastAsia" w:cstheme="minorEastAsia"/>
          <w:b/>
          <w:color w:val="auto"/>
          <w:sz w:val="24"/>
          <w:szCs w:val="24"/>
        </w:rPr>
        <w:t>14—17题。（14分）</w:t>
      </w:r>
    </w:p>
    <w:p>
      <w:pPr>
        <w:keepNext w:val="0"/>
        <w:keepLines w:val="0"/>
        <w:pageBreakBefore w:val="0"/>
        <w:kinsoku/>
        <w:wordWrap/>
        <w:overflowPunct/>
        <w:topLinePunct w:val="0"/>
        <w:autoSpaceDE/>
        <w:autoSpaceDN/>
        <w:bidi w:val="0"/>
        <w:adjustRightInd/>
        <w:snapToGrid/>
        <w:spacing w:line="312" w:lineRule="auto"/>
        <w:ind w:firstLine="482" w:firstLineChars="200"/>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城市里的菜地</w:t>
      </w:r>
    </w:p>
    <w:p>
      <w:pPr>
        <w:keepNext w:val="0"/>
        <w:keepLines w:val="0"/>
        <w:pageBreakBefore w:val="0"/>
        <w:kinsoku/>
        <w:wordWrap/>
        <w:overflowPunct/>
        <w:topLinePunct w:val="0"/>
        <w:autoSpaceDE/>
        <w:autoSpaceDN/>
        <w:bidi w:val="0"/>
        <w:adjustRightInd/>
        <w:snapToGrid/>
        <w:spacing w:line="312" w:lineRule="auto"/>
        <w:ind w:firstLine="480" w:firstLineChars="20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晓寒</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①河对面那一大片狭长的河洲，都用来种菜。河把土地分开，同时也把生活分成两种。我的窗户成了这座城市的一面镜子，照山照水，照一座小城，照出一片菜地的丰歉。</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我和土地打了半辈子的交道，来到这座小城以后，渐渐疏离了农事，把一片菜地当成风景看了。我是菜地里的常客，有闲了就去，点一根烟，慢慢地，边走边看。黄瓜花开了，偷偷绕过巴掌大的叶子，高举在阳光中，泼辣辣地黄，做好了招蜂惹蝶的准备。苦瓜开始显山露水，沟沟壑壑都在膨胀，一刻不停地忙着扩充自己的地盘。芹菜拱出来，挤眉弄眼，芽尖上的泥土还没来得及抖落干净。白菜的身子一天比一天肿大。不起眼的白菜，也学会了用夸张的比例来表现自己的憨态可掬。这些花朵，叶子，瓜果上，都挂着不同的节令，像超市里货物上贴着的标签。菜地，已成为我另一本鲜活的日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我母亲很少来城里住，城市在她眼里，一身的毛病。你看你住那么高，抬起脑壳一看吓死人，夜里睡着了都不踏实；一眼看过去，到处都是屋；街上车子打架，走条路都提心吊胆。而她一辈子生活在村庄里，打开大门就对着田垄和山冈，到处撒满了稻子，瓜菜，</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15"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花草树木，鸡鸭牛羊；喊一嗓子就有人答应，这种敞亮和温情是城市里拿钱</w:t>
      </w:r>
      <w:r>
        <w:rPr>
          <w:rFonts w:hint="eastAsia" w:asciiTheme="minorEastAsia" w:hAnsiTheme="minorEastAsia" w:eastAsiaTheme="minorEastAsia" w:cstheme="minorEastAsia"/>
          <w:color w:val="auto"/>
          <w:sz w:val="24"/>
          <w:szCs w:val="24"/>
        </w:rPr>
        <w:drawing>
          <wp:inline distT="0" distB="0" distL="114300" distR="114300">
            <wp:extent cx="9525" cy="12700"/>
            <wp:effectExtent l="0" t="0" r="0" b="0"/>
            <wp:docPr id="16"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都买不到的。</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有年春天，儿子过生日，母亲破例来住了两夜。一天傍晚，我领她去菜地里看看。一路过去，母亲指指点点：这个菜栽得好，你看苗嫩葱葱的，以后肯定结得多；这块不行，要赶紧松土，放肥，再不搞就迟了，你看这人一懒，地也懒了。从这一头到那一头，母亲几乎没停过嘴巴，脸上的表情也阴睛不定。</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⑤一根藤蔓爬到沟里来了，母亲把它牵回架子上，一条虫子在叶子上爬，母亲把它提了。母亲在不自觉中就把这些事做了。各种瓜菜，没有一样是闲着的，拔节的拔节，长个的长个，散发着不同的清香。在里面走着，亲切，踏实，知道自己离土地最近，离庄稼最近，离根最近。</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⑥这晚，母亲显得很高兴，大概是没有想到，城市里还有这样一处地方。不过，并没有因为一片菜地，使母亲改变对城市的看法，她还是像以前一样很少进城。我回家去，母亲总会去菜园里摘些菜给我带走，每次摘菜时都会问我，河边那块菜地还好吧？我说老样子。过了几年，母亲再一次问我，河边那块菜地还好吧？我说好着哩。母亲不再说话，看样子她对我的回答很满意。</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⑦事实上，那块菜地早已经被推平，几条街道纵横穿过，一些商品房从上面拔地而起，菜地以另一种形式变得高耸幽深，河的这边和那边都变成了同一种生活。那些菜被埋在了城市的底下，人在上面走过，汽车从上面碾过，只有日子还在流转，雨仍然从天空落下。</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（选</w:t>
      </w:r>
      <w:r>
        <w:rPr>
          <w:rFonts w:hint="eastAsia" w:asciiTheme="minorEastAsia" w:hAnsiTheme="minorEastAsia" w:eastAsiaTheme="minorEastAsia" w:cstheme="minorEastAsia"/>
          <w:color w:val="auto"/>
          <w:sz w:val="24"/>
          <w:szCs w:val="24"/>
        </w:rPr>
        <w:t>自</w:t>
      </w:r>
      <w:r>
        <w:rPr>
          <w:rFonts w:hint="eastAsia" w:asciiTheme="minorEastAsia" w:hAnsiTheme="minorEastAsia" w:eastAsiaTheme="minorEastAsia" w:cstheme="minorEastAsia"/>
          <w:color w:val="auto"/>
          <w:sz w:val="24"/>
          <w:szCs w:val="24"/>
        </w:rPr>
        <w:t>2017年5月24日《人民日报》，有删</w:t>
      </w:r>
      <w:r>
        <w:rPr>
          <w:rFonts w:hint="eastAsia" w:asciiTheme="minorEastAsia" w:hAnsiTheme="minorEastAsia" w:eastAsiaTheme="minorEastAsia" w:cstheme="minorEastAsia"/>
          <w:color w:val="auto"/>
          <w:sz w:val="24"/>
          <w:szCs w:val="24"/>
        </w:rPr>
        <w:t>改）</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14.作者为什么说菜地已成为他另一本“鲜活的日历”？（3分）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drawing>
          <wp:inline distT="0" distB="0" distL="114300" distR="114300">
            <wp:extent cx="18415" cy="24130"/>
            <wp:effectExtent l="0" t="0" r="0" b="0"/>
            <wp:docPr id="17"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15.请从修辞的角度赏析第②段画线的句子。（3分）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16.文章的标题是“城市里的菜地”，作者为什么用大量的笔墨写母亲？（4分）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17.联系全文，分析第⑦段的作用。（4分）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六、名著阅读（</w:t>
      </w:r>
      <w:r>
        <w:rPr>
          <w:rFonts w:hint="eastAsia" w:asciiTheme="minorEastAsia" w:hAnsiTheme="minorEastAsia" w:eastAsiaTheme="minorEastAsia" w:cstheme="minorEastAsia"/>
          <w:b/>
          <w:color w:val="auto"/>
          <w:sz w:val="24"/>
          <w:szCs w:val="24"/>
        </w:rPr>
        <w:t>7分）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18.下列有关名著的表述不正确的一项是（3分）(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A.“服饰比画上还简单，不拿铁索，也不带算盘，就是雪白的一条莽汉，粉白朱唇，眉黑如漆，蹙着，不知道是在笑还是在哭”，描写的是《朝花夕拾》中的无常。</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B．《巴黎圣母院》中，刑场上的卡西莫多撕心裂肺地说要喝水，人们却不断诅咒。爱斯梅拉达把水壶送到他唇前，这个不幸的丑人流下了也许是人生的第一滴眼泪。</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C．《水浒传》中的祝家庄凭三庄联防，机关密布，易守难攻。梁山好汉孙立利用和祝家庄老师栾廷玉同门师兄弟的关系，打入庄内，里应外合，攻下祝家庄。</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D．《骆驼祥予》中，刘四爷卖掉人和车厂并抛弃虎妞，二强子踢死老婆并逼女儿卖身，阮明因没借到钱而告发曹先生，这些自私冷漠的人物体现了社会的凉薄。</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19．阅读《西游记》中的一段文字，完成题目。（4分）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魔拿入里面道：“哥哥，拿来了。”老魔道：“拿了谁？”二魔道：“者行孙，是我装在葫芦里也。”老魔欢喜道：“贤弟请坐。不要动，只等摇得响再揭帖儿。”行者听得道：“我这般一个身子，怎么便摇得响？只除化成稀汁，才摇得响。等我撒泡溺罢，他若摇得</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响时，一定揭帖起盖。我乘空走他娘罢！”又思道，“不好不好！溺虽可响，只是污了这直裰。等他摇时，我但聚些唾津漱口，稀漓呼喇的，哄他揭开，老孙再走罢。”大圣作了准备，那怪贪酒不摇。大圣作个法，意思只是哄他来摇，忽然叫道：“天呀！孤拐都化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那魔也不摇。大圣又叫道：“娘啊！连腰截骨都化了！”老魔道：“化至腰时，都化尽矣，揭起帖儿看着。”</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联系相关情节，写出孙悟空是怎样从紫金葫芦里出来的。</w:t>
      </w:r>
      <w:r>
        <w:rPr>
          <w:rFonts w:hint="eastAsia" w:asciiTheme="minorEastAsia" w:hAnsiTheme="minorEastAsia" w:eastAsiaTheme="minorEastAsia" w:cstheme="minorEastAsia"/>
          <w:color w:val="auto"/>
          <w:sz w:val="24"/>
          <w:szCs w:val="24"/>
        </w:rPr>
        <w:t>（2分）</w:t>
      </w:r>
    </w:p>
    <w:p>
      <w:pPr>
        <w:keepNext w:val="0"/>
        <w:keepLines w:val="0"/>
        <w:pageBreakBefore w:val="0"/>
        <w:kinsoku/>
        <w:wordWrap/>
        <w:overflowPunct/>
        <w:topLinePunct w:val="0"/>
        <w:autoSpaceDE/>
        <w:autoSpaceDN/>
        <w:bidi w:val="0"/>
        <w:adjustRightInd/>
        <w:snapToGrid/>
        <w:spacing w:line="312" w:lineRule="auto"/>
        <w:ind w:firstLine="405"/>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05"/>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(2)孙悟空的形象具有神性、人性、猴性，请结合选文或上下文相关情节，分析其人性方面的特点。（说出一点即可）（2分）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七、作文</w:t>
      </w:r>
      <w:r>
        <w:rPr>
          <w:rFonts w:hint="eastAsia" w:asciiTheme="minorEastAsia" w:hAnsiTheme="minorEastAsia" w:eastAsiaTheme="minorEastAsia" w:cstheme="minorEastAsia"/>
          <w:b/>
          <w:color w:val="auto"/>
          <w:sz w:val="24"/>
          <w:szCs w:val="24"/>
        </w:rPr>
        <w:t>(50分，含书写5分)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20.请以“网里网外的世界”为题，写一篇文章。(50分)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要求：①文体自选（诗歌除外）；②文中不得出现真实地名、校名和人名；③不少于600字。</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br w:type="page"/>
      </w:r>
      <w:r>
        <w:rPr>
          <w:rFonts w:hint="eastAsia" w:asciiTheme="minorEastAsia" w:hAnsiTheme="minorEastAsia" w:eastAsiaTheme="minorEastAsia" w:cstheme="minorEastAsia"/>
          <w:b/>
          <w:color w:val="auto"/>
          <w:sz w:val="24"/>
          <w:szCs w:val="24"/>
        </w:rPr>
        <w:t>宿迁市2017年中考语文试卷</w:t>
      </w:r>
      <w:r>
        <w:rPr>
          <w:rFonts w:hint="eastAsia" w:asciiTheme="minorEastAsia" w:hAnsiTheme="minorEastAsia" w:eastAsiaTheme="minorEastAsia" w:cstheme="minorEastAsia"/>
          <w:b/>
          <w:color w:val="auto"/>
          <w:sz w:val="24"/>
          <w:szCs w:val="24"/>
        </w:rPr>
        <w:t>参考答案</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1．挚</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婉</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juàn</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解析：此题考查汉字的拼写。要读准</w:t>
      </w:r>
      <w:r>
        <w:rPr>
          <w:rFonts w:hint="eastAsia" w:asciiTheme="minorEastAsia" w:hAnsiTheme="minorEastAsia" w:eastAsiaTheme="minorEastAsia" w:cstheme="minorEastAsia"/>
          <w:color w:val="auto"/>
          <w:sz w:val="24"/>
          <w:szCs w:val="24"/>
        </w:rPr>
        <w:t>字音，要注意拼音书写的规范。根据拼音写汉字要注意不要写错别字。</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2．(1)</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江春入旧年</w:t>
      </w:r>
      <w:r>
        <w:rPr>
          <w:rFonts w:hint="eastAsia" w:asciiTheme="minorEastAsia" w:hAnsiTheme="minorEastAsia" w:eastAsiaTheme="minorEastAsia" w:cstheme="minorEastAsia"/>
          <w:color w:val="auto"/>
          <w:sz w:val="24"/>
          <w:szCs w:val="24"/>
        </w:rPr>
        <w:t xml:space="preserve">  (2)</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了却君王天下事</w:t>
      </w:r>
      <w:r>
        <w:rPr>
          <w:rFonts w:hint="eastAsia" w:asciiTheme="minorEastAsia" w:hAnsiTheme="minorEastAsia" w:eastAsiaTheme="minorEastAsia" w:cstheme="minorEastAsia"/>
          <w:color w:val="auto"/>
          <w:sz w:val="24"/>
          <w:szCs w:val="24"/>
        </w:rPr>
        <w:t xml:space="preserve">  (3)大渡桥</w:t>
      </w:r>
      <w:r>
        <w:rPr>
          <w:rFonts w:hint="eastAsia" w:asciiTheme="minorEastAsia" w:hAnsiTheme="minorEastAsia" w:eastAsiaTheme="minorEastAsia" w:cstheme="minorEastAsia"/>
          <w:color w:val="auto"/>
          <w:sz w:val="24"/>
          <w:szCs w:val="24"/>
        </w:rPr>
        <w:t>横铁索寒</w:t>
      </w:r>
      <w:r>
        <w:rPr>
          <w:rFonts w:hint="eastAsia" w:asciiTheme="minorEastAsia" w:hAnsiTheme="minorEastAsia" w:eastAsiaTheme="minorEastAsia" w:cstheme="minorEastAsia"/>
          <w:color w:val="auto"/>
          <w:sz w:val="24"/>
          <w:szCs w:val="24"/>
        </w:rPr>
        <w:t xml:space="preserve">  (4)江山代有才人出  (5)在乎山水之间也(6)可以攻玉  (7)采菊东篱下悠然见南山、解析：此题考</w:t>
      </w:r>
      <w:r>
        <w:rPr>
          <w:rFonts w:hint="eastAsia" w:asciiTheme="minorEastAsia" w:hAnsiTheme="minorEastAsia" w:eastAsiaTheme="minorEastAsia" w:cstheme="minorEastAsia"/>
          <w:color w:val="auto"/>
          <w:sz w:val="24"/>
          <w:szCs w:val="24"/>
        </w:rPr>
        <w:t>查古诗文的积累。</w:t>
      </w:r>
      <w:r>
        <w:rPr>
          <w:rFonts w:hint="eastAsia" w:asciiTheme="minorEastAsia" w:hAnsiTheme="minorEastAsia" w:eastAsiaTheme="minorEastAsia" w:cstheme="minorEastAsia"/>
          <w:color w:val="auto"/>
          <w:sz w:val="24"/>
          <w:szCs w:val="24"/>
        </w:rPr>
        <w:t>(1)～(6)只需根据上下句的提示，默写出</w:t>
      </w:r>
      <w:r>
        <w:rPr>
          <w:rFonts w:hint="eastAsia" w:asciiTheme="minorEastAsia" w:hAnsiTheme="minorEastAsia" w:eastAsiaTheme="minorEastAsia" w:cstheme="minorEastAsia"/>
          <w:color w:val="auto"/>
          <w:sz w:val="24"/>
          <w:szCs w:val="24"/>
        </w:rPr>
        <w:t>相应的句子，注意不要写错别字，不要添字和漏字。第</w:t>
      </w:r>
      <w:r>
        <w:rPr>
          <w:rFonts w:hint="eastAsia" w:asciiTheme="minorEastAsia" w:hAnsiTheme="minorEastAsia" w:eastAsiaTheme="minorEastAsia" w:cstheme="minorEastAsia"/>
          <w:color w:val="auto"/>
          <w:sz w:val="24"/>
          <w:szCs w:val="24"/>
        </w:rPr>
        <w:t>(7)句</w:t>
      </w:r>
      <w:r>
        <w:rPr>
          <w:rFonts w:hint="eastAsia" w:asciiTheme="minorEastAsia" w:hAnsiTheme="minorEastAsia" w:eastAsiaTheme="minorEastAsia" w:cstheme="minorEastAsia"/>
          <w:color w:val="auto"/>
          <w:sz w:val="24"/>
          <w:szCs w:val="24"/>
        </w:rPr>
        <w:t>为理解默写，要从《饮酒》中找出最能表现作者热爱自然、心胸旷达的诗句。</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3．(1)①去掉“随着”或“令”  (2)③把‘！传承”改为</w:t>
      </w:r>
      <w:r>
        <w:rPr>
          <w:rFonts w:hint="eastAsia" w:asciiTheme="minorEastAsia" w:hAnsiTheme="minorEastAsia" w:eastAsiaTheme="minorEastAsia" w:cstheme="minorEastAsia"/>
          <w:color w:val="auto"/>
          <w:sz w:val="24"/>
          <w:szCs w:val="24"/>
        </w:rPr>
        <w:t>“传授”或“教授”解析：此题考查病句的修改。第①句的语病为成分残缺（缺主语），去掉“随着”或“令？都可以。第③句的语病为动宾（传承……技能）搭配不当。</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4．(1)阻隔光怪陆离(2)略(3)</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59264" behindDoc="0" locked="0" layoutInCell="1" allowOverlap="1">
                <wp:simplePos x="0" y="0"/>
                <wp:positionH relativeFrom="column">
                  <wp:posOffset>421005</wp:posOffset>
                </wp:positionH>
                <wp:positionV relativeFrom="paragraph">
                  <wp:posOffset>76200</wp:posOffset>
                </wp:positionV>
                <wp:extent cx="4331970" cy="1762125"/>
                <wp:effectExtent l="4445" t="5080" r="6985" b="4445"/>
                <wp:wrapNone/>
                <wp:docPr id="18" name="文本框 1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4331970" cy="17621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jc w:val="center"/>
                              <w:rPr>
                                <w:rFonts w:hint="eastAsia"/>
                                <w:b/>
                                <w:sz w:val="22"/>
                              </w:rPr>
                            </w:pPr>
                            <w:r>
                              <w:rPr>
                                <w:rFonts w:hint="eastAsia"/>
                                <w:b/>
                                <w:sz w:val="22"/>
                              </w:rPr>
                              <w:t>邀请函</w:t>
                            </w:r>
                          </w:p>
                          <w:p>
                            <w:pPr>
                              <w:bidi w:val="0"/>
                              <w:rPr>
                                <w:rFonts w:hint="eastAsia"/>
                              </w:rPr>
                            </w:pPr>
                            <w:r>
                              <w:rPr>
                                <w:rFonts w:hint="eastAsia"/>
                              </w:rPr>
                              <w:t>尊敬的李老师：</w:t>
                            </w:r>
                          </w:p>
                          <w:p>
                            <w:pPr>
                              <w:bidi w:val="0"/>
                              <w:ind w:firstLine="420"/>
                              <w:rPr>
                                <w:rFonts w:hint="eastAsia"/>
                              </w:rPr>
                            </w:pPr>
                            <w:r>
                              <w:rPr>
                                <w:rFonts w:hint="eastAsia"/>
                              </w:rPr>
                              <w:t>您好！我校定于2017年9月28日晚上7点，举行“诵月”诗词朗诵比赛，想邀请您担任活动主评委，恳请您在百忙中抽空参加。</w:t>
                            </w:r>
                          </w:p>
                          <w:p>
                            <w:pPr>
                              <w:pStyle w:val="3"/>
                              <w:bidi w:val="0"/>
                              <w:ind w:firstLine="315" w:firstLineChars="150"/>
                              <w:rPr>
                                <w:rFonts w:hint="eastAsia"/>
                              </w:rPr>
                            </w:pPr>
                            <w:r>
                              <w:rPr>
                                <w:rFonts w:hint="eastAsia"/>
                              </w:rPr>
                              <w:t>此致</w:t>
                            </w:r>
                          </w:p>
                          <w:p>
                            <w:pPr>
                              <w:pStyle w:val="4"/>
                              <w:bidi w:val="0"/>
                              <w:ind w:left="0" w:leftChars="0"/>
                              <w:rPr>
                                <w:rFonts w:hint="eastAsia"/>
                              </w:rPr>
                            </w:pPr>
                            <w:r>
                              <w:rPr>
                                <w:rFonts w:hint="eastAsia"/>
                              </w:rPr>
                              <w:t>敬礼</w:t>
                            </w:r>
                          </w:p>
                          <w:p>
                            <w:pPr>
                              <w:bidi w:val="0"/>
                              <w:jc w:val="right"/>
                              <w:rPr>
                                <w:rFonts w:hint="eastAsia"/>
                              </w:rPr>
                            </w:pPr>
                            <w:r>
                              <w:rPr>
                                <w:rFonts w:hint="eastAsia"/>
                              </w:rPr>
                              <w:t>弘楚中学团委会</w:t>
                            </w:r>
                          </w:p>
                          <w:p>
                            <w:pPr>
                              <w:bidi w:val="0"/>
                              <w:jc w:val="right"/>
                              <w:rPr>
                                <w:rFonts w:hint="eastAsia"/>
                              </w:rPr>
                            </w:pPr>
                            <w:r>
                              <w:rPr>
                                <w:rFonts w:hint="eastAsia"/>
                              </w:rPr>
                              <w:t>2017年9月21日</w:t>
                            </w:r>
                          </w:p>
                          <w:p>
                            <w:pPr>
                              <w:bidi w:val="0"/>
                            </w:pPr>
                          </w:p>
                        </w:txbxContent>
                      </wps:txbx>
                      <wps:bodyPr upright="1"/>
                    </wps:wsp>
                  </a:graphicData>
                </a:graphic>
              </wp:anchor>
            </w:drawing>
          </mc:Choice>
          <mc:Fallback>
            <w:pict>
              <v:shape id="_x0000_s1026" o:spid="_x0000_s1026" o:spt="202" alt="学科网(www.zxxk.com)--教育资源门户，提供试卷、教案、课件、论文、素材及各类教学资源下载，还有大量而丰富的教学相关资讯！" type="#_x0000_t202" style="position:absolute;left:0pt;margin-left:33.15pt;margin-top:6pt;height:138.75pt;width:341.1pt;z-index:251659264;mso-width-relative:margin;mso-height-relative:margin;" fillcolor="#FFFFFF" filled="t" stroked="t" coordsize="21600,21600" o:gfxdata="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Irq7YzZAAAACQEAAA8AAAAAAAAAAQAgAAAAIgAAAGRycy9kb3du&#10;cmV2LnhtbFBLAQIUABQAAAAIAIdO4kB6/7j5qQIAAJ0EAAAOAAAAAAAAAAEAIAAAACgBAABkcnMv&#10;ZTJvRG9jLnhtbFBLBQYAAAAABgAGAFkBAABDBgAAAAA=&#10;">
                <v:fill on="t" focussize="0,0"/>
                <v:stroke color="#000000" joinstyle="miter"/>
                <v:imagedata o:title=""/>
                <o:lock v:ext="edit" aspectratio="f"/>
                <v:textbox>
                  <w:txbxContent>
                    <w:p>
                      <w:pPr>
                        <w:bidi w:val="0"/>
                        <w:jc w:val="center"/>
                        <w:rPr>
                          <w:rFonts w:hint="eastAsia"/>
                          <w:b/>
                          <w:sz w:val="22"/>
                        </w:rPr>
                      </w:pPr>
                      <w:r>
                        <w:rPr>
                          <w:rFonts w:hint="eastAsia"/>
                          <w:b/>
                          <w:sz w:val="22"/>
                        </w:rPr>
                        <w:t>邀请函</w:t>
                      </w:r>
                    </w:p>
                    <w:p>
                      <w:pPr>
                        <w:bidi w:val="0"/>
                        <w:rPr>
                          <w:rFonts w:hint="eastAsia"/>
                        </w:rPr>
                      </w:pPr>
                      <w:r>
                        <w:rPr>
                          <w:rFonts w:hint="eastAsia"/>
                        </w:rPr>
                        <w:t>尊敬的李老师：</w:t>
                      </w:r>
                    </w:p>
                    <w:p>
                      <w:pPr>
                        <w:bidi w:val="0"/>
                        <w:ind w:firstLine="420"/>
                        <w:rPr>
                          <w:rFonts w:hint="eastAsia"/>
                        </w:rPr>
                      </w:pPr>
                      <w:r>
                        <w:rPr>
                          <w:rFonts w:hint="eastAsia"/>
                        </w:rPr>
                        <w:t>您好！我校定于2017年9月28日晚上7点，举行“诵月”诗词朗诵比赛，想邀请您担任活动主评委，恳请您在百忙中抽空参加。</w:t>
                      </w:r>
                    </w:p>
                    <w:p>
                      <w:pPr>
                        <w:pStyle w:val="3"/>
                        <w:bidi w:val="0"/>
                        <w:ind w:firstLine="315" w:firstLineChars="150"/>
                        <w:rPr>
                          <w:rFonts w:hint="eastAsia"/>
                        </w:rPr>
                      </w:pPr>
                      <w:r>
                        <w:rPr>
                          <w:rFonts w:hint="eastAsia"/>
                        </w:rPr>
                        <w:t>此致</w:t>
                      </w:r>
                    </w:p>
                    <w:p>
                      <w:pPr>
                        <w:pStyle w:val="4"/>
                        <w:bidi w:val="0"/>
                        <w:ind w:left="0" w:leftChars="0"/>
                        <w:rPr>
                          <w:rFonts w:hint="eastAsia"/>
                        </w:rPr>
                      </w:pPr>
                      <w:r>
                        <w:rPr>
                          <w:rFonts w:hint="eastAsia"/>
                        </w:rPr>
                        <w:t>敬礼</w:t>
                      </w:r>
                    </w:p>
                    <w:p>
                      <w:pPr>
                        <w:bidi w:val="0"/>
                        <w:jc w:val="right"/>
                        <w:rPr>
                          <w:rFonts w:hint="eastAsia"/>
                        </w:rPr>
                      </w:pPr>
                      <w:r>
                        <w:rPr>
                          <w:rFonts w:hint="eastAsia"/>
                        </w:rPr>
                        <w:t>弘楚中学团委会</w:t>
                      </w:r>
                    </w:p>
                    <w:p>
                      <w:pPr>
                        <w:bidi w:val="0"/>
                        <w:jc w:val="right"/>
                        <w:rPr>
                          <w:rFonts w:hint="eastAsia"/>
                        </w:rPr>
                      </w:pPr>
                      <w:r>
                        <w:rPr>
                          <w:rFonts w:hint="eastAsia"/>
                        </w:rPr>
                        <w:t>2017年9月21日</w:t>
                      </w:r>
                    </w:p>
                    <w:p>
                      <w:pPr>
                        <w:bidi w:val="0"/>
                      </w:pPr>
                    </w:p>
                  </w:txbxContent>
                </v:textbox>
              </v:shape>
            </w:pict>
          </mc:Fallback>
        </mc:AlternateConten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解析：此题为语文综合性学习。第(1)题考查词语的运</w:t>
      </w:r>
      <w:r>
        <w:rPr>
          <w:rFonts w:hint="eastAsia" w:asciiTheme="minorEastAsia" w:hAnsiTheme="minorEastAsia" w:eastAsiaTheme="minorEastAsia" w:cstheme="minorEastAsia"/>
          <w:color w:val="auto"/>
          <w:sz w:val="24"/>
          <w:szCs w:val="24"/>
        </w:rPr>
        <w:t>用。要根据具体的语境和词语本身的含义，对备选的词语进行辨析，然后做出选择。第</w:t>
      </w:r>
      <w:r>
        <w:rPr>
          <w:rFonts w:hint="eastAsia" w:asciiTheme="minorEastAsia" w:hAnsiTheme="minorEastAsia" w:eastAsiaTheme="minorEastAsia" w:cstheme="minorEastAsia"/>
          <w:color w:val="auto"/>
          <w:sz w:val="24"/>
          <w:szCs w:val="24"/>
        </w:rPr>
        <w:t>(2)题，拟写活动标题，考查句子</w:t>
      </w:r>
      <w:r>
        <w:rPr>
          <w:rFonts w:hint="eastAsia" w:asciiTheme="minorEastAsia" w:hAnsiTheme="minorEastAsia" w:eastAsiaTheme="minorEastAsia" w:cstheme="minorEastAsia"/>
          <w:color w:val="auto"/>
          <w:sz w:val="24"/>
          <w:szCs w:val="24"/>
        </w:rPr>
        <w:t>的运用。所拟写的标题要紧扣【材料</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19"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二】</w:t>
      </w:r>
      <w:r>
        <w:rPr>
          <w:rFonts w:hint="eastAsia" w:asciiTheme="minorEastAsia" w:hAnsiTheme="minorEastAsia" w:eastAsiaTheme="minorEastAsia" w:cstheme="minorEastAsia"/>
          <w:color w:val="auto"/>
          <w:sz w:val="24"/>
          <w:szCs w:val="24"/>
        </w:rPr>
        <w:t>的内容，要用形象化</w:t>
      </w:r>
      <w:r>
        <w:rPr>
          <w:rFonts w:hint="eastAsia" w:asciiTheme="minorEastAsia" w:hAnsiTheme="minorEastAsia" w:eastAsiaTheme="minorEastAsia" w:cstheme="minorEastAsia"/>
          <w:color w:val="auto"/>
          <w:sz w:val="24"/>
          <w:szCs w:val="24"/>
        </w:rPr>
        <w:t>的语言，语句通顺。可使用描写手法，或比喻、拟人等修辞手法。第</w:t>
      </w:r>
      <w:r>
        <w:rPr>
          <w:rFonts w:hint="eastAsia" w:asciiTheme="minorEastAsia" w:hAnsiTheme="minorEastAsia" w:eastAsiaTheme="minorEastAsia" w:cstheme="minorEastAsia"/>
          <w:color w:val="auto"/>
          <w:sz w:val="24"/>
          <w:szCs w:val="24"/>
        </w:rPr>
        <w:t>(3)题考查应用文写作。写作时要注意“邀请函”的写</w:t>
      </w:r>
      <w:r>
        <w:rPr>
          <w:rFonts w:hint="eastAsia" w:asciiTheme="minorEastAsia" w:hAnsiTheme="minorEastAsia" w:eastAsiaTheme="minorEastAsia" w:cstheme="minorEastAsia"/>
          <w:color w:val="auto"/>
          <w:sz w:val="24"/>
          <w:szCs w:val="24"/>
        </w:rPr>
        <w:t>作格式，写清楚具体的时间、地点、相关事件等要素；注意邀请对象的身份（特级教师）以及自己所代表的“身份（团委会）。语言要得体、连贯；符合邀请函的规范。</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5．(1)</w:t>
      </w:r>
      <w:r>
        <w:rPr>
          <w:rFonts w:hint="eastAsia" w:asciiTheme="minorEastAsia" w:hAnsiTheme="minorEastAsia" w:eastAsiaTheme="minorEastAsia" w:cstheme="minorEastAsia"/>
          <w:color w:val="auto"/>
          <w:sz w:val="24"/>
          <w:szCs w:val="24"/>
        </w:rPr>
        <w:t>选取典型的景物，发挥想象，动静结合（视觉听觉相结合、远近结合、虚实结合）（任写两点即可），写出了雨后初晴的巫山绚丽多彩、生机勃勃景象。</w:t>
      </w:r>
      <w:r>
        <w:rPr>
          <w:rFonts w:hint="eastAsia" w:asciiTheme="minorEastAsia" w:hAnsiTheme="minorEastAsia" w:eastAsiaTheme="minorEastAsia" w:cstheme="minorEastAsia"/>
          <w:color w:val="auto"/>
          <w:sz w:val="24"/>
          <w:szCs w:val="24"/>
        </w:rPr>
        <w:t>(2)“急纷纷”写出对</w:t>
      </w:r>
      <w:r>
        <w:rPr>
          <w:rFonts w:hint="eastAsia" w:asciiTheme="minorEastAsia" w:hAnsiTheme="minorEastAsia" w:eastAsiaTheme="minorEastAsia" w:cstheme="minorEastAsia"/>
          <w:color w:val="auto"/>
          <w:sz w:val="24"/>
          <w:szCs w:val="24"/>
        </w:rPr>
        <w:t>野花纷纷凋零的怜惜（无奈、伤感），以及自己漂泊无依的忧伤（悲哀、抑郁）。</w:t>
      </w:r>
      <w:r>
        <w:rPr>
          <w:rFonts w:hint="eastAsia" w:asciiTheme="minorEastAsia" w:hAnsiTheme="minorEastAsia" w:eastAsiaTheme="minorEastAsia" w:cstheme="minorEastAsia"/>
          <w:color w:val="auto"/>
          <w:sz w:val="24"/>
          <w:szCs w:val="24"/>
        </w:rPr>
        <w:t xml:space="preserve">  解析：(1)题考查景物描写的手法及其表</w:t>
      </w:r>
      <w:r>
        <w:rPr>
          <w:rFonts w:hint="eastAsia" w:asciiTheme="minorEastAsia" w:hAnsiTheme="minorEastAsia" w:eastAsiaTheme="minorEastAsia" w:cstheme="minorEastAsia"/>
          <w:color w:val="auto"/>
          <w:sz w:val="24"/>
          <w:szCs w:val="24"/>
        </w:rPr>
        <w:t>达作用。先分析景物描写的手法。这两句诗中所写的景物有“湖外草”“海东云”和“莺”“鹤”等，前者是静态，后者是动态。写“湖外草”“海东云”用“碧”和“红”等色彩，调动人的视角感官；写“莺”“鹤”时，则抓住了声音（“相和”）和动作（“摩霄”），有实写，有虚写，从空间上看，有远有近。然后分析其作用。景物描写，不但写出景物本身的特点，而且渲染氛围，表达某种情</w:t>
      </w:r>
      <w:r>
        <w:rPr>
          <w:rFonts w:hint="eastAsia" w:asciiTheme="minorEastAsia" w:hAnsiTheme="minorEastAsia" w:eastAsiaTheme="minorEastAsia" w:cstheme="minorEastAsia"/>
          <w:color w:val="auto"/>
          <w:sz w:val="24"/>
          <w:szCs w:val="24"/>
        </w:rPr>
        <w:drawing>
          <wp:inline distT="0" distB="0" distL="114300" distR="114300">
            <wp:extent cx="9525" cy="13970"/>
            <wp:effectExtent l="0" t="0" r="0" b="0"/>
            <wp:docPr id="20"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感，情景交融。</w:t>
      </w:r>
      <w:r>
        <w:rPr>
          <w:rFonts w:hint="eastAsia" w:asciiTheme="minorEastAsia" w:hAnsiTheme="minorEastAsia" w:eastAsiaTheme="minorEastAsia" w:cstheme="minorEastAsia"/>
          <w:color w:val="auto"/>
          <w:sz w:val="24"/>
          <w:szCs w:val="24"/>
        </w:rPr>
        <w:t>(2)题考查诗歌的情感。解</w:t>
      </w:r>
      <w:r>
        <w:rPr>
          <w:rFonts w:hint="eastAsia" w:asciiTheme="minorEastAsia" w:hAnsiTheme="minorEastAsia" w:eastAsiaTheme="minorEastAsia" w:cstheme="minorEastAsia"/>
          <w:color w:val="auto"/>
          <w:sz w:val="24"/>
          <w:szCs w:val="24"/>
        </w:rPr>
        <w:t>答时要联系全诗的内容，了解诗歌的写作背景，注释里已表明“本诗是诗人流落蜀中时所作”，据此可以判断出诗人的情感。</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6．A解析：此题考查文言词语的含义和用法。A项中</w:t>
      </w:r>
      <w:r>
        <w:rPr>
          <w:rFonts w:hint="eastAsia" w:asciiTheme="minorEastAsia" w:hAnsiTheme="minorEastAsia" w:eastAsiaTheme="minorEastAsia" w:cstheme="minorEastAsia"/>
          <w:color w:val="auto"/>
          <w:sz w:val="24"/>
          <w:szCs w:val="24"/>
        </w:rPr>
        <w:t>的“遣”的意思都是“派遣”，动词。</w:t>
      </w:r>
      <w:r>
        <w:rPr>
          <w:rFonts w:hint="eastAsia" w:asciiTheme="minorEastAsia" w:hAnsiTheme="minorEastAsia" w:eastAsiaTheme="minorEastAsia" w:cstheme="minorEastAsia"/>
          <w:color w:val="auto"/>
          <w:sz w:val="24"/>
          <w:szCs w:val="24"/>
        </w:rPr>
        <w:t>B项中“相马”的“相”是观</w:t>
      </w:r>
      <w:r>
        <w:rPr>
          <w:rFonts w:hint="eastAsia" w:asciiTheme="minorEastAsia" w:hAnsiTheme="minorEastAsia" w:eastAsiaTheme="minorEastAsia" w:cstheme="minorEastAsia"/>
          <w:color w:val="auto"/>
          <w:sz w:val="24"/>
          <w:szCs w:val="24"/>
        </w:rPr>
        <w:t>看的意思；“相藉”的“相”是相互的意思。</w:t>
      </w:r>
      <w:r>
        <w:rPr>
          <w:rFonts w:hint="eastAsia" w:asciiTheme="minorEastAsia" w:hAnsiTheme="minorEastAsia" w:eastAsiaTheme="minorEastAsia" w:cstheme="minorEastAsia"/>
          <w:color w:val="auto"/>
          <w:sz w:val="24"/>
          <w:szCs w:val="24"/>
        </w:rPr>
        <w:t>C项中“买马而善”</w:t>
      </w:r>
      <w:r>
        <w:rPr>
          <w:rFonts w:hint="eastAsia" w:asciiTheme="minorEastAsia" w:hAnsiTheme="minorEastAsia" w:eastAsiaTheme="minorEastAsia" w:cstheme="minorEastAsia"/>
          <w:color w:val="auto"/>
          <w:sz w:val="24"/>
          <w:szCs w:val="24"/>
        </w:rPr>
        <w:t>的“善”的意思是“好的、强健的”；“京中有善口技者”的“善”的意思是“擅长、善于”。</w:t>
      </w:r>
      <w:r>
        <w:rPr>
          <w:rFonts w:hint="eastAsia" w:asciiTheme="minorEastAsia" w:hAnsiTheme="minorEastAsia" w:eastAsiaTheme="minorEastAsia" w:cstheme="minorEastAsia"/>
          <w:color w:val="auto"/>
          <w:sz w:val="24"/>
          <w:szCs w:val="24"/>
        </w:rPr>
        <w:t>D项中“之”分别为结构助词“的”和</w:t>
      </w:r>
      <w:r>
        <w:rPr>
          <w:rFonts w:hint="eastAsia" w:asciiTheme="minorEastAsia" w:hAnsiTheme="minorEastAsia" w:eastAsiaTheme="minorEastAsia" w:cstheme="minorEastAsia"/>
          <w:color w:val="auto"/>
          <w:sz w:val="24"/>
          <w:szCs w:val="24"/>
        </w:rPr>
        <w:t>实意动词“去，往”。</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7。然而／王不待工／而与建信君  解析：此题考查文言</w:t>
      </w:r>
      <w:r>
        <w:rPr>
          <w:rFonts w:hint="eastAsia" w:asciiTheme="minorEastAsia" w:hAnsiTheme="minorEastAsia" w:eastAsiaTheme="minorEastAsia" w:cstheme="minorEastAsia"/>
          <w:color w:val="auto"/>
          <w:sz w:val="24"/>
          <w:szCs w:val="24"/>
        </w:rPr>
        <w:t>文的朗读。解答时要在理鹪的基础上按照音节和意义进行停顿划分。“然而”句首连词，需要停顿；“王不待工”与“而与建信君”为两层意思，表示转折关系，要停顿。</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8．(1)这些都是能趁（乘着）大王您酒酣耳热（酒醉、不</w:t>
      </w:r>
      <w:r>
        <w:rPr>
          <w:rFonts w:hint="eastAsia" w:asciiTheme="minorEastAsia" w:hAnsiTheme="minorEastAsia" w:eastAsiaTheme="minorEastAsia" w:cstheme="minorEastAsia"/>
          <w:color w:val="auto"/>
          <w:sz w:val="24"/>
          <w:szCs w:val="24"/>
        </w:rPr>
        <w:t>清醒）之时向您索求自己所想要的（东西）的人。</w:t>
      </w:r>
      <w:r>
        <w:rPr>
          <w:rFonts w:hint="eastAsia" w:asciiTheme="minorEastAsia" w:hAnsiTheme="minorEastAsia" w:eastAsiaTheme="minorEastAsia" w:cstheme="minorEastAsia"/>
          <w:color w:val="auto"/>
          <w:sz w:val="24"/>
          <w:szCs w:val="24"/>
        </w:rPr>
        <w:t xml:space="preserve">  (2)</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21"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向石</w:t>
      </w:r>
      <w:r>
        <w:rPr>
          <w:rFonts w:hint="eastAsia" w:asciiTheme="minorEastAsia" w:hAnsiTheme="minorEastAsia" w:eastAsiaTheme="minorEastAsia" w:cstheme="minorEastAsia"/>
          <w:color w:val="auto"/>
          <w:sz w:val="24"/>
          <w:szCs w:val="24"/>
        </w:rPr>
        <w:t>潭的西南方向望过去，（溪身）像北斗七星那样曲折，（水流）像长蛇爬行那样弯曲，隐隐约约，或现或隐。</w:t>
      </w:r>
      <w:r>
        <w:rPr>
          <w:rFonts w:hint="eastAsia" w:asciiTheme="minorEastAsia" w:hAnsiTheme="minorEastAsia" w:eastAsiaTheme="minorEastAsia" w:cstheme="minorEastAsia"/>
          <w:color w:val="auto"/>
          <w:sz w:val="24"/>
          <w:szCs w:val="24"/>
        </w:rPr>
        <w:t xml:space="preserve">  解析：此题考</w:t>
      </w:r>
      <w:r>
        <w:rPr>
          <w:rFonts w:hint="eastAsia" w:asciiTheme="minorEastAsia" w:hAnsiTheme="minorEastAsia" w:eastAsiaTheme="minorEastAsia" w:cstheme="minorEastAsia"/>
          <w:color w:val="auto"/>
          <w:sz w:val="24"/>
          <w:szCs w:val="24"/>
        </w:rPr>
        <w:t>查文言文的翻译。翻译句子要注意句子的语气和句式特点，如第</w:t>
      </w:r>
      <w:r>
        <w:rPr>
          <w:rFonts w:hint="eastAsia" w:asciiTheme="minorEastAsia" w:hAnsiTheme="minorEastAsia" w:eastAsiaTheme="minorEastAsia" w:cstheme="minorEastAsia"/>
          <w:color w:val="auto"/>
          <w:sz w:val="24"/>
          <w:szCs w:val="24"/>
        </w:rPr>
        <w:t>(1)句“此皆……”为判断句；要注意句子中的关键词语</w:t>
      </w:r>
      <w:r>
        <w:rPr>
          <w:rFonts w:hint="eastAsia" w:asciiTheme="minorEastAsia" w:hAnsiTheme="minorEastAsia" w:eastAsiaTheme="minorEastAsia" w:cstheme="minorEastAsia"/>
          <w:color w:val="auto"/>
          <w:sz w:val="24"/>
          <w:szCs w:val="24"/>
        </w:rPr>
        <w:t>和特殊用法，如第</w:t>
      </w:r>
      <w:r>
        <w:rPr>
          <w:rFonts w:hint="eastAsia" w:asciiTheme="minorEastAsia" w:hAnsiTheme="minorEastAsia" w:eastAsiaTheme="minorEastAsia" w:cstheme="minorEastAsia"/>
          <w:color w:val="auto"/>
          <w:sz w:val="24"/>
          <w:szCs w:val="24"/>
        </w:rPr>
        <w:t>(2)句中的“斗折蛇行”的“斗…‘蛇”为名词</w:t>
      </w:r>
      <w:r>
        <w:rPr>
          <w:rFonts w:hint="eastAsia" w:asciiTheme="minorEastAsia" w:hAnsiTheme="minorEastAsia" w:eastAsiaTheme="minorEastAsia" w:cstheme="minorEastAsia"/>
          <w:color w:val="auto"/>
          <w:sz w:val="24"/>
          <w:szCs w:val="24"/>
        </w:rPr>
        <w:t>作状语。</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9．告诫赵王在治理国家时要选用贤臣，防止偏信亲近</w:t>
      </w:r>
      <w:r>
        <w:rPr>
          <w:rFonts w:hint="eastAsia" w:asciiTheme="minorEastAsia" w:hAnsiTheme="minorEastAsia" w:eastAsiaTheme="minorEastAsia" w:cstheme="minorEastAsia"/>
          <w:color w:val="auto"/>
          <w:sz w:val="24"/>
          <w:szCs w:val="24"/>
        </w:rPr>
        <w:t>的人以致误国（不仅要防备自己的憎恶的人，更要防备自己亲近的人）。</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22"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解析：此题考查对文章内容的理解。说客先</w:t>
      </w:r>
      <w:r>
        <w:rPr>
          <w:rFonts w:hint="eastAsia" w:asciiTheme="minorEastAsia" w:hAnsiTheme="minorEastAsia" w:eastAsiaTheme="minorEastAsia" w:cstheme="minorEastAsia"/>
          <w:color w:val="auto"/>
          <w:sz w:val="24"/>
          <w:szCs w:val="24"/>
        </w:rPr>
        <w:t>由买马谈起，看起来毫不经意，实际上已经将要说的话作了谋划安排。选马要等相马之人，那么治理国家更需要物色好贤明的大臣。通过选马与治国的类比，昏庸的赵王才有所悟。</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【参考译文】</w:t>
      </w:r>
      <w:r>
        <w:rPr>
          <w:rFonts w:hint="eastAsia" w:asciiTheme="minorEastAsia" w:hAnsiTheme="minorEastAsia" w:eastAsiaTheme="minorEastAsia" w:cstheme="minorEastAsia"/>
          <w:color w:val="auto"/>
          <w:sz w:val="24"/>
          <w:szCs w:val="24"/>
        </w:rPr>
        <w:t>有游说之士拜见赵孝成王说：“我听说大王要派人去买马，有这回事吗？”赵王回答：“有这回事。”说客问：“那为什么到现在还没派人去买呢？”赵王说：“没有找到会相马的人。”</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说客就问：“大王为什么不派建信君去呢？”赵王答道：“建信君要处理国家大事，何况他又不懂相马的事。”说客又问：“大王为何不派纪姬去呢？”赵王回答：“纪姬是个女人，不懂得相马。”说士继续问道：“如果买来了马匹而且特别强健，对国家有什么好处？”赵王回答：“对国家没有什么好处。”又问：“那么买来了不强健的马匹，又会对国家造成什么危害呢？”赵王答道：“对国家没有什么危害。”说士说：“既然买的马好或者不好，都对国家没有什么益处或危害。大王您买马却一定要等待一个会相马的人。现在大王治理国家的措施不当，国家衰败，几成废墟，甚至不能祭祀，可是大王不等待善于治理国家的人，却把大权交给建信君，这是为什么？”赵王无言以对。说客继续说道：“郭偃之法有所谓‘柔痈’的说法，大王您知道吗？”赵王说：“我没听说过。”说客说：“所谓‘柔痈’，是指您左右受宠幸的亲近之臣以及您的夫人、优者和美女等等。这些人都是趁你酒酣耳热之际向您提出自己非分要求的人。这些人的欲</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23"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望如果能在宫中得到满足，那么大臣就能在外面为非作歹、贪赃枉法了。所以说，太阳和月亮的光芒照亮了世界，可它们内部仍然有黑点。人们十分谨慎地防备自己憎恶的人，可祸患往往却发生在自己溺爱的人身上。”</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10.首先由人的本性是怯懦的说起，提出勇气的可贵；</w:t>
      </w:r>
      <w:r>
        <w:rPr>
          <w:rFonts w:hint="eastAsia" w:asciiTheme="minorEastAsia" w:hAnsiTheme="minorEastAsia" w:eastAsiaTheme="minorEastAsia" w:cstheme="minorEastAsia"/>
          <w:color w:val="auto"/>
          <w:sz w:val="24"/>
          <w:szCs w:val="24"/>
        </w:rPr>
        <w:t>然后从“外界的鼓励“了解环境并找到解决问题的方法”和“信念”等三个方面谈获得勇气的途径（然后从三个方面阐述如何获得勇气）；最后指出我们应该具有勇气（最后总结全文，发出号召）解析：此题考查议论文的写作思路。议论文的思路是围绕着“论点”展开的，其大体思路是提出论点，分析论证论点，得出结论。本文围绕“勇气”，提出了相关论点，然后从不同角度进行了分析论证。解答时要紧扣“勇气”二字，概括出每一部分的内容，在此基础上进行分析提炼。</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11.第③段运用了举例论证、对鲐论证、类比论证等方</w:t>
      </w:r>
      <w:r>
        <w:rPr>
          <w:rFonts w:hint="eastAsia" w:asciiTheme="minorEastAsia" w:hAnsiTheme="minorEastAsia" w:eastAsiaTheme="minorEastAsia" w:cstheme="minorEastAsia"/>
          <w:color w:val="auto"/>
          <w:sz w:val="24"/>
          <w:szCs w:val="24"/>
        </w:rPr>
        <w:t>法，有力地证明了人面临危险的处境需要准确判断并找到解决问题的方法方可获得勇气的观点，使说理深入浅出，观点更鲜明。（意思对即可）</w:t>
      </w:r>
      <w:r>
        <w:rPr>
          <w:rFonts w:hint="eastAsia" w:asciiTheme="minorEastAsia" w:hAnsiTheme="minorEastAsia" w:eastAsiaTheme="minorEastAsia" w:cstheme="minorEastAsia"/>
          <w:color w:val="auto"/>
          <w:sz w:val="24"/>
          <w:szCs w:val="24"/>
        </w:rPr>
        <w:t xml:space="preserve">  解析：此题考查论证方法及其运</w:t>
      </w:r>
      <w:r>
        <w:rPr>
          <w:rFonts w:hint="eastAsia" w:asciiTheme="minorEastAsia" w:hAnsiTheme="minorEastAsia" w:eastAsiaTheme="minorEastAsia" w:cstheme="minorEastAsia"/>
          <w:color w:val="auto"/>
          <w:sz w:val="24"/>
          <w:szCs w:val="24"/>
        </w:rPr>
        <w:t>用。先找出使用了何种论证方法，解答时可以抓住文段中的关键词如“当……”“就如同…‘正如”“可是”等进行判断。其作用是对相关观点进行论证。</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12．这句话的意思是信念能够使人具有勇气，即使面临</w:t>
      </w:r>
      <w:r>
        <w:rPr>
          <w:rFonts w:hint="eastAsia" w:asciiTheme="minorEastAsia" w:hAnsiTheme="minorEastAsia" w:eastAsiaTheme="minorEastAsia" w:cstheme="minorEastAsia"/>
          <w:color w:val="auto"/>
          <w:sz w:val="24"/>
          <w:szCs w:val="24"/>
        </w:rPr>
        <w:t>死亡，也能泰然自若，乐观地认为死亡是上帝给他的特殊礼物。</w:t>
      </w:r>
      <w:r>
        <w:rPr>
          <w:rFonts w:hint="eastAsia" w:asciiTheme="minorEastAsia" w:hAnsiTheme="minorEastAsia" w:eastAsiaTheme="minorEastAsia" w:cstheme="minorEastAsia"/>
          <w:color w:val="auto"/>
          <w:sz w:val="24"/>
          <w:szCs w:val="24"/>
        </w:rPr>
        <w:t xml:space="preserve">  解析：此题考查句子的含义。解答时要联系上下文，</w:t>
      </w:r>
      <w:r>
        <w:rPr>
          <w:rFonts w:hint="eastAsia" w:asciiTheme="minorEastAsia" w:hAnsiTheme="minorEastAsia" w:eastAsiaTheme="minorEastAsia" w:cstheme="minorEastAsia"/>
          <w:color w:val="auto"/>
          <w:sz w:val="24"/>
          <w:szCs w:val="24"/>
        </w:rPr>
        <w:t>既要写出句子的字面意思，还要探究其在文中的深层含义，要围绕“勇气”“信念…‘乐观”等关键词展开。</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13.示例：鼓励会让人获得勇气。有一次，我参加学校</w:t>
      </w:r>
      <w:r>
        <w:rPr>
          <w:rFonts w:hint="eastAsia" w:asciiTheme="minorEastAsia" w:hAnsiTheme="minorEastAsia" w:eastAsiaTheme="minorEastAsia" w:cstheme="minorEastAsia"/>
          <w:color w:val="auto"/>
          <w:sz w:val="24"/>
          <w:szCs w:val="24"/>
        </w:rPr>
        <w:t>的演讲比赛，看到台下黑压压的人群，我特别紧张，愣在台上，这时候，看到班主任对我竖起大拇指，我鼓起勇气，战胜了恐惧，发挥出色。获得了一等奖的好成绩。</w:t>
      </w:r>
      <w:r>
        <w:rPr>
          <w:rFonts w:hint="eastAsia" w:asciiTheme="minorEastAsia" w:hAnsiTheme="minorEastAsia" w:eastAsiaTheme="minorEastAsia" w:cstheme="minorEastAsia"/>
          <w:color w:val="auto"/>
          <w:sz w:val="24"/>
          <w:szCs w:val="24"/>
        </w:rPr>
        <w:t xml:space="preserve">  孵析：此题</w:t>
      </w:r>
      <w:r>
        <w:rPr>
          <w:rFonts w:hint="eastAsia" w:asciiTheme="minorEastAsia" w:hAnsiTheme="minorEastAsia" w:eastAsiaTheme="minorEastAsia" w:cstheme="minorEastAsia"/>
          <w:color w:val="auto"/>
          <w:sz w:val="24"/>
          <w:szCs w:val="24"/>
        </w:rPr>
        <w:t>为开放性试题。解答时要联系全文，从②～⑥段中提炼出一个观点，然后结合自己的生活实践回答；自己的生活实践（经历）要能够证明相关论点。表达时要注意语言的简明、连贯。</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14．“鲜活的日历”是指不同的蔬菜标志着不同的时令</w:t>
      </w:r>
      <w:r>
        <w:rPr>
          <w:rFonts w:hint="eastAsia" w:asciiTheme="minorEastAsia" w:hAnsiTheme="minorEastAsia" w:eastAsiaTheme="minorEastAsia" w:cstheme="minorEastAsia"/>
          <w:color w:val="auto"/>
          <w:sz w:val="24"/>
          <w:szCs w:val="24"/>
        </w:rPr>
        <w:t>季节，我一路走来，顺次看到它们就像翻开一张张日历，菜地已经融入了我的生活（去看菜地已成为我生活的一部分）。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解析：此题考查对文章内容的理解。要在整体把握全文的基础上进行分析。首先，要理解“鲜活的日历”在文中指什么，然后将“菜地”与“我”的生活、“日历”等联系起来分析。</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15.运用了拟人、排比的修辞手法，将各种蔬菜人格化，</w:t>
      </w:r>
      <w:r>
        <w:rPr>
          <w:rFonts w:hint="eastAsia" w:asciiTheme="minorEastAsia" w:hAnsiTheme="minorEastAsia" w:eastAsiaTheme="minorEastAsia" w:cstheme="minorEastAsia"/>
          <w:color w:val="auto"/>
          <w:sz w:val="24"/>
          <w:szCs w:val="24"/>
        </w:rPr>
        <w:t>生动形象地写出它们生机勃勃（富有活力）的特点，表达作者对菜地的喜爱。</w:t>
      </w:r>
      <w:r>
        <w:rPr>
          <w:rFonts w:hint="eastAsia" w:asciiTheme="minorEastAsia" w:hAnsiTheme="minorEastAsia" w:eastAsiaTheme="minorEastAsia" w:cstheme="minorEastAsia"/>
          <w:color w:val="auto"/>
          <w:sz w:val="24"/>
          <w:szCs w:val="24"/>
        </w:rPr>
        <w:t xml:space="preserve">  解析：此题考查句子的赏析。首先判断出</w:t>
      </w:r>
      <w:r>
        <w:rPr>
          <w:rFonts w:hint="eastAsia" w:asciiTheme="minorEastAsia" w:hAnsiTheme="minorEastAsia" w:eastAsiaTheme="minorEastAsia" w:cstheme="minorEastAsia"/>
          <w:color w:val="auto"/>
          <w:sz w:val="24"/>
          <w:szCs w:val="24"/>
        </w:rPr>
        <w:t>使用了什么修辞手法，然后分析修辞手法的作用，要从描写对象的特点和情感特点两方面展开分析。</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16.菜地是连接</w:t>
      </w:r>
      <w:r>
        <w:rPr>
          <w:rFonts w:hint="eastAsia" w:asciiTheme="minorEastAsia" w:hAnsiTheme="minorEastAsia" w:eastAsiaTheme="minorEastAsia" w:cstheme="minorEastAsia"/>
          <w:color w:val="auto"/>
          <w:sz w:val="24"/>
          <w:szCs w:val="24"/>
        </w:rPr>
        <w:t>母亲和城市的纽带；母亲对菜地的感情代表了老一辈人对土地和庄稼的深情，具有典型意义；写母亲其实也是写作者，对作者来说菜地具有“根”的意义；母子对话内容和菜地的现实遭际形成对比，加重悲剧色彩，深化了文章主旨。’</w:t>
      </w:r>
      <w:r>
        <w:rPr>
          <w:rFonts w:hint="eastAsia" w:asciiTheme="minorEastAsia" w:hAnsiTheme="minorEastAsia" w:eastAsiaTheme="minorEastAsia" w:cstheme="minorEastAsia"/>
          <w:color w:val="auto"/>
          <w:sz w:val="24"/>
          <w:szCs w:val="24"/>
        </w:rPr>
        <w:t xml:space="preserve">  解析：此题考查对文章标题的理解。解答</w:t>
      </w:r>
      <w:r>
        <w:rPr>
          <w:rFonts w:hint="eastAsia" w:asciiTheme="minorEastAsia" w:hAnsiTheme="minorEastAsia" w:eastAsiaTheme="minorEastAsia" w:cstheme="minorEastAsia"/>
          <w:color w:val="auto"/>
          <w:sz w:val="24"/>
          <w:szCs w:val="24"/>
        </w:rPr>
        <w:t>时，要从文章的内容和主旨两方面分析，要梳理出“菜地”与“母亲”之间的关系，把握母亲对“菜地”的情感以及“菜地”的含义。</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17.交代菜地的结局（城市这块令人感到亲切、踏实的</w:t>
      </w:r>
      <w:r>
        <w:rPr>
          <w:rFonts w:hint="eastAsia" w:asciiTheme="minorEastAsia" w:hAnsiTheme="minorEastAsia" w:eastAsiaTheme="minorEastAsia" w:cstheme="minorEastAsia"/>
          <w:color w:val="auto"/>
          <w:sz w:val="24"/>
          <w:szCs w:val="24"/>
        </w:rPr>
        <w:t>菜地被无情吞没）；与前文中菜地的生机勃勃形成对比，与“我”和母亲的愿望形成反差，表现“我”的痛心；结尾具有鲜明的画面感，余韵悠长，引人深思。（意思对即可）结构：照应文章的开头（或首尾呼应）。</w:t>
      </w:r>
      <w:r>
        <w:rPr>
          <w:rFonts w:hint="eastAsia" w:asciiTheme="minorEastAsia" w:hAnsiTheme="minorEastAsia" w:eastAsiaTheme="minorEastAsia" w:cstheme="minorEastAsia"/>
          <w:color w:val="auto"/>
          <w:sz w:val="24"/>
          <w:szCs w:val="24"/>
        </w:rPr>
        <w:t xml:space="preserve">  解析：此题考查文章的行文</w:t>
      </w:r>
      <w:r>
        <w:rPr>
          <w:rFonts w:hint="eastAsia" w:asciiTheme="minorEastAsia" w:hAnsiTheme="minorEastAsia" w:eastAsiaTheme="minorEastAsia" w:cstheme="minorEastAsia"/>
          <w:color w:val="auto"/>
          <w:sz w:val="24"/>
          <w:szCs w:val="24"/>
        </w:rPr>
        <w:t>结构。段落在文中的作用要围绕内容和结构两方面分析。结尾段的作用一般有点题、照应、总结、深化中心等。</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18．D解析：此题考查名著的情节。涉及的名著有《朝</w:t>
      </w:r>
      <w:r>
        <w:rPr>
          <w:rFonts w:hint="eastAsia" w:asciiTheme="minorEastAsia" w:hAnsiTheme="minorEastAsia" w:eastAsiaTheme="minorEastAsia" w:cstheme="minorEastAsia"/>
          <w:color w:val="auto"/>
          <w:sz w:val="24"/>
          <w:szCs w:val="24"/>
        </w:rPr>
        <w:t>花夕拾》《巴黎圣母院》《水浒传》和《骆驼祥子》，</w:t>
      </w:r>
      <w:r>
        <w:rPr>
          <w:rFonts w:hint="eastAsia" w:asciiTheme="minorEastAsia" w:hAnsiTheme="minorEastAsia" w:eastAsiaTheme="minorEastAsia" w:cstheme="minorEastAsia"/>
          <w:color w:val="auto"/>
          <w:sz w:val="24"/>
          <w:szCs w:val="24"/>
        </w:rPr>
        <w:t>D项中刘四</w:t>
      </w:r>
      <w:r>
        <w:rPr>
          <w:rFonts w:hint="eastAsia" w:asciiTheme="minorEastAsia" w:hAnsiTheme="minorEastAsia" w:eastAsiaTheme="minorEastAsia" w:cstheme="minorEastAsia"/>
          <w:color w:val="auto"/>
          <w:sz w:val="24"/>
          <w:szCs w:val="24"/>
        </w:rPr>
        <w:t>爷抛弃虎妞是因为封建的思想使他忘记了亲情；二强子拉车不足以养家糊口，逼迫女儿卖淫，踢死老婆，人性已经泯灭；曹先生给阮明不及格分数，阮明告他是革命党。</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19．(1)孙悟空拔了一根毫毛变作半截身子，在葫芦底，</w:t>
      </w:r>
      <w:r>
        <w:rPr>
          <w:rFonts w:hint="eastAsia" w:asciiTheme="minorEastAsia" w:hAnsiTheme="minorEastAsia" w:eastAsiaTheme="minorEastAsia" w:cstheme="minorEastAsia"/>
          <w:color w:val="auto"/>
          <w:sz w:val="24"/>
          <w:szCs w:val="24"/>
        </w:rPr>
        <w:t>真身却变做个蠛蠊虫儿，钉在那葫芦口边，乘二魔揭起帖子看时飞出去了。</w:t>
      </w:r>
      <w:r>
        <w:rPr>
          <w:rFonts w:hint="eastAsia" w:asciiTheme="minorEastAsia" w:hAnsiTheme="minorEastAsia" w:eastAsiaTheme="minorEastAsia" w:cstheme="minorEastAsia"/>
          <w:color w:val="auto"/>
          <w:sz w:val="24"/>
          <w:szCs w:val="24"/>
        </w:rPr>
        <w:t xml:space="preserve">  (2)示例一：孙悟空拥有人的聪明才智，选</w:t>
      </w:r>
      <w:r>
        <w:rPr>
          <w:rFonts w:hint="eastAsia" w:asciiTheme="minorEastAsia" w:hAnsiTheme="minorEastAsia" w:eastAsiaTheme="minorEastAsia" w:cstheme="minorEastAsia"/>
          <w:color w:val="auto"/>
          <w:sz w:val="24"/>
          <w:szCs w:val="24"/>
        </w:rPr>
        <w:t>文中写他连说“天呀！孤拐都化了！”“娘啊！</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24"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连腰截骨都化了！”哄骗二魔开葫芦。示例二：孙悟空具有人爱清洁（怕脏）的特点，开始想撒尿使葫芦摇得响来哄骗妖怪，但因为怕“污”到衣服而没做。示例三：孙悟空虽然聪明但也有粗心大意的一面，他明知喊了名字要是答应，就会被收进葫芦，但仍然心存侥幸，以为不是真名就没事，结果被装进去了。</w:t>
      </w:r>
      <w:r>
        <w:rPr>
          <w:rFonts w:hint="eastAsia" w:asciiTheme="minorEastAsia" w:hAnsiTheme="minorEastAsia" w:eastAsiaTheme="minorEastAsia" w:cstheme="minorEastAsia"/>
          <w:color w:val="auto"/>
          <w:sz w:val="24"/>
          <w:szCs w:val="24"/>
        </w:rPr>
        <w:t xml:space="preserve">  解</w:t>
      </w:r>
      <w:r>
        <w:rPr>
          <w:rFonts w:hint="eastAsia" w:asciiTheme="minorEastAsia" w:hAnsiTheme="minorEastAsia" w:eastAsiaTheme="minorEastAsia" w:cstheme="minorEastAsia"/>
          <w:color w:val="auto"/>
          <w:sz w:val="24"/>
          <w:szCs w:val="24"/>
        </w:rPr>
        <w:t>析：此题考查名著的内容及理解。考查的名著是《西游记》，相关内容见《西游记》第三十四回“魔王巧算困心猿，大圣腾那骗宝贝”。第</w:t>
      </w:r>
      <w:r>
        <w:rPr>
          <w:rFonts w:hint="eastAsia" w:asciiTheme="minorEastAsia" w:hAnsiTheme="minorEastAsia" w:eastAsiaTheme="minorEastAsia" w:cstheme="minorEastAsia"/>
          <w:color w:val="auto"/>
          <w:sz w:val="24"/>
          <w:szCs w:val="24"/>
        </w:rPr>
        <w:t>(1)题考查具体的情节，要写出孙悟空从紫金</w:t>
      </w:r>
      <w:r>
        <w:rPr>
          <w:rFonts w:hint="eastAsia" w:asciiTheme="minorEastAsia" w:hAnsiTheme="minorEastAsia" w:eastAsiaTheme="minorEastAsia" w:cstheme="minorEastAsia"/>
          <w:color w:val="auto"/>
          <w:sz w:val="24"/>
          <w:szCs w:val="24"/>
        </w:rPr>
        <w:t>葫芦里出来的经过；第</w:t>
      </w:r>
      <w:r>
        <w:rPr>
          <w:rFonts w:hint="eastAsia" w:asciiTheme="minorEastAsia" w:hAnsiTheme="minorEastAsia" w:eastAsiaTheme="minorEastAsia" w:cstheme="minorEastAsia"/>
          <w:color w:val="auto"/>
          <w:sz w:val="24"/>
          <w:szCs w:val="24"/>
        </w:rPr>
        <w:t>(2)题考查对人物形象的分析。所谓</w:t>
      </w:r>
      <w:r>
        <w:rPr>
          <w:rFonts w:hint="eastAsia" w:asciiTheme="minorEastAsia" w:hAnsiTheme="minorEastAsia" w:eastAsiaTheme="minorEastAsia" w:cstheme="minorEastAsia"/>
          <w:color w:val="auto"/>
          <w:sz w:val="24"/>
          <w:szCs w:val="24"/>
        </w:rPr>
        <w:t>的“人性”是指孙悟空具有人的情感和性格，解答时要联系相关的情节。</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20.略解析：这是一道命题作文。题目的关键词是</w:t>
      </w:r>
      <w:r>
        <w:rPr>
          <w:rFonts w:hint="eastAsia" w:asciiTheme="minorEastAsia" w:hAnsiTheme="minorEastAsia" w:eastAsiaTheme="minorEastAsia" w:cstheme="minorEastAsia"/>
          <w:color w:val="auto"/>
          <w:sz w:val="24"/>
          <w:szCs w:val="24"/>
        </w:rPr>
        <w:t>“世界”。“世界”的含义很丰富。可以指地球上所有的地方，如大干世界，也可以指社会状况，如“资本主义世界”；还可以指某种领域或人物活动范围等，如“内心世界”。“网”是本题的第二个关键词，“网”可以实指网状的事物，如“渔网”“蜘蛛网”，也可以指虚拟的现代通讯网络，如因特网；此外，“网”还可以虚指人际关系，如“关系网”等。“网里网外”是对“世界”的限定，意思是“网里的世界”和“网外的世界”，共同构成了一个“网”的世界。写作时，先要确定“网”和“世界”这两个关键词语的含义，据此确定写作的内容；可以用设问的方式获取写作思路：如“网里网外”是怎样的一个世界？“网里”和“网外”的世界是怎样的关系？如何走出（或走进）“网里网外”的世界？……以此打开写作思路，进行写作。</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 w:name="方正小标宋简体">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7067DB0"/>
    <w:rsid w:val="1F02304F"/>
    <w:rsid w:val="21566508"/>
    <w:rsid w:val="24A1638D"/>
    <w:rsid w:val="27686B2D"/>
    <w:rsid w:val="287F4660"/>
    <w:rsid w:val="29ED409C"/>
    <w:rsid w:val="35567D45"/>
    <w:rsid w:val="3E6A2087"/>
    <w:rsid w:val="44E747AF"/>
    <w:rsid w:val="47BE071F"/>
    <w:rsid w:val="6FC96A41"/>
    <w:rsid w:val="6FE45258"/>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iPriority="99"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Salutation"/>
    <w:basedOn w:val="1"/>
    <w:next w:val="1"/>
    <w:unhideWhenUsed/>
    <w:uiPriority w:val="99"/>
    <w:rPr>
      <w:rFonts w:ascii="Calibri" w:hAnsi="Calibri"/>
    </w:rPr>
  </w:style>
  <w:style w:type="paragraph" w:styleId="4">
    <w:name w:val="Closing"/>
    <w:basedOn w:val="1"/>
    <w:unhideWhenUsed/>
    <w:uiPriority w:val="99"/>
    <w:pPr>
      <w:ind w:left="100" w:leftChars="2100"/>
    </w:pPr>
    <w:rPr>
      <w:rFonts w:ascii="Calibri" w:hAnsi="Calibri"/>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2019-03-08T05:32:17Z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y fmtid="{D5CDD505-2E9C-101B-9397-08002B2CF9AE}" pid="3" name="KSORubyTemplateID" linkTarget="0">
    <vt:lpwstr>6</vt:lpwstr>
  </property>
</Properties>
</file>